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E9" w:rsidRPr="004121E1" w:rsidRDefault="00DE34E9" w:rsidP="008E63ED">
      <w:pPr>
        <w:spacing w:after="0"/>
        <w:jc w:val="center"/>
        <w:rPr>
          <w:rFonts w:cstheme="minorHAnsi"/>
          <w:sz w:val="32"/>
          <w:szCs w:val="32"/>
          <w:rtl/>
        </w:rPr>
      </w:pPr>
      <w:bookmarkStart w:id="0" w:name="_GoBack"/>
    </w:p>
    <w:p w:rsidR="00A41CFB" w:rsidRPr="00FF11C1" w:rsidRDefault="00A41CFB" w:rsidP="008E63ED">
      <w:pPr>
        <w:spacing w:after="0" w:line="240" w:lineRule="auto"/>
        <w:jc w:val="center"/>
        <w:rPr>
          <w:rFonts w:cstheme="minorHAnsi"/>
          <w:b/>
          <w:bCs/>
          <w:sz w:val="32"/>
          <w:szCs w:val="32"/>
          <w:rtl/>
        </w:rPr>
      </w:pPr>
    </w:p>
    <w:p w:rsidR="00DE34E9" w:rsidRDefault="00A41CFB" w:rsidP="00FF11C1">
      <w:pPr>
        <w:spacing w:after="0" w:line="240" w:lineRule="auto"/>
        <w:jc w:val="center"/>
        <w:rPr>
          <w:rFonts w:cstheme="minorHAnsi"/>
          <w:b/>
          <w:bCs/>
          <w:sz w:val="32"/>
          <w:szCs w:val="32"/>
          <w:rtl/>
        </w:rPr>
      </w:pPr>
      <w:r w:rsidRPr="00FF11C1">
        <w:rPr>
          <w:rFonts w:cstheme="minorHAnsi" w:hint="cs"/>
          <w:b/>
          <w:bCs/>
          <w:sz w:val="32"/>
          <w:szCs w:val="32"/>
          <w:rtl/>
        </w:rPr>
        <w:t xml:space="preserve">موضوع المحاضرة: </w:t>
      </w:r>
      <w:r w:rsidR="00FF11C1" w:rsidRPr="00FF11C1">
        <w:rPr>
          <w:rFonts w:cs="Calibri"/>
          <w:b/>
          <w:bCs/>
          <w:sz w:val="32"/>
          <w:szCs w:val="32"/>
          <w:rtl/>
        </w:rPr>
        <w:t>فَلسَفَةُ الابْتِلَاءِ</w:t>
      </w:r>
    </w:p>
    <w:p w:rsidR="00FF11C1" w:rsidRPr="00FF11C1" w:rsidRDefault="00FF11C1" w:rsidP="00FF11C1">
      <w:pPr>
        <w:spacing w:after="0" w:line="240" w:lineRule="auto"/>
        <w:jc w:val="center"/>
        <w:rPr>
          <w:rFonts w:cstheme="minorHAnsi"/>
          <w:b/>
          <w:bCs/>
          <w:sz w:val="32"/>
          <w:szCs w:val="32"/>
          <w:rtl/>
        </w:rPr>
      </w:pPr>
    </w:p>
    <w:p w:rsidR="00FF11C1" w:rsidRDefault="00FF11C1" w:rsidP="00FF11C1">
      <w:pPr>
        <w:spacing w:after="0" w:line="240" w:lineRule="auto"/>
        <w:rPr>
          <w:rFonts w:cstheme="minorHAnsi"/>
          <w:sz w:val="32"/>
          <w:szCs w:val="32"/>
          <w:rtl/>
        </w:rPr>
      </w:pPr>
      <w:r w:rsidRPr="00FF11C1">
        <w:rPr>
          <w:rFonts w:cs="Calibri"/>
          <w:sz w:val="32"/>
          <w:szCs w:val="32"/>
          <w:rtl/>
        </w:rPr>
        <w:t>تأليف الباحثة والمستشارة التربوية ميّاسة شبع</w:t>
      </w:r>
    </w:p>
    <w:p w:rsidR="00A41CFB" w:rsidRDefault="00A41CFB" w:rsidP="008E63ED">
      <w:pPr>
        <w:spacing w:after="0" w:line="240" w:lineRule="auto"/>
        <w:jc w:val="center"/>
        <w:rPr>
          <w:rFonts w:cstheme="minorHAnsi"/>
          <w:sz w:val="32"/>
          <w:szCs w:val="32"/>
          <w:rtl/>
        </w:rPr>
      </w:pPr>
    </w:p>
    <w:p w:rsidR="00A41CFB" w:rsidRDefault="00A41CFB" w:rsidP="008E63ED">
      <w:pPr>
        <w:spacing w:after="0" w:line="240" w:lineRule="auto"/>
        <w:jc w:val="center"/>
        <w:rPr>
          <w:rFonts w:cstheme="minorHAnsi"/>
          <w:sz w:val="32"/>
          <w:szCs w:val="32"/>
          <w:rtl/>
        </w:rPr>
      </w:pPr>
      <w:r>
        <w:rPr>
          <w:rFonts w:cstheme="minorHAnsi" w:hint="cs"/>
          <w:sz w:val="32"/>
          <w:szCs w:val="32"/>
          <w:rtl/>
        </w:rPr>
        <w:t>بسم الله الرحمن الرحيم</w:t>
      </w:r>
    </w:p>
    <w:p w:rsidR="00A41CFB" w:rsidRPr="004121E1" w:rsidRDefault="00A41CFB" w:rsidP="008E63ED">
      <w:pPr>
        <w:spacing w:after="0" w:line="240" w:lineRule="auto"/>
        <w:jc w:val="center"/>
        <w:rPr>
          <w:rFonts w:cstheme="minorHAnsi"/>
          <w:b/>
          <w:bCs/>
          <w:sz w:val="32"/>
          <w:szCs w:val="32"/>
          <w:rtl/>
        </w:rPr>
      </w:pPr>
    </w:p>
    <w:p w:rsidR="00DE34E9" w:rsidRPr="004121E1" w:rsidRDefault="00DE34E9" w:rsidP="008E63ED">
      <w:pPr>
        <w:spacing w:after="0" w:line="240" w:lineRule="auto"/>
        <w:jc w:val="center"/>
        <w:rPr>
          <w:rFonts w:cstheme="minorHAnsi"/>
          <w:sz w:val="32"/>
          <w:szCs w:val="32"/>
          <w:rtl/>
        </w:rPr>
      </w:pPr>
      <w:r w:rsidRPr="004121E1">
        <w:rPr>
          <w:rFonts w:cstheme="minorHAnsi"/>
          <w:b/>
          <w:bCs/>
          <w:sz w:val="32"/>
          <w:szCs w:val="32"/>
        </w:rPr>
        <w:sym w:font="AGA Arabesque" w:char="F07D"/>
      </w:r>
      <w:r w:rsidRPr="004121E1">
        <w:rPr>
          <w:rFonts w:cstheme="minorHAnsi"/>
          <w:b/>
          <w:bCs/>
          <w:sz w:val="32"/>
          <w:szCs w:val="32"/>
          <w:rtl/>
        </w:rPr>
        <w:t xml:space="preserve"> وَنَبْلُوكُم بِالشَّرِّ وَالْخَيْرِ فِتْنَةً وَإِلَيْنَا تُرْجَعُونَ </w:t>
      </w:r>
      <w:r w:rsidRPr="004121E1">
        <w:rPr>
          <w:rFonts w:cstheme="minorHAnsi"/>
          <w:b/>
          <w:bCs/>
          <w:sz w:val="32"/>
          <w:szCs w:val="32"/>
        </w:rPr>
        <w:sym w:font="AGA Arabesque" w:char="F07B"/>
      </w:r>
      <w:r w:rsidRPr="004121E1">
        <w:rPr>
          <w:rFonts w:cstheme="minorHAnsi"/>
          <w:b/>
          <w:bCs/>
          <w:sz w:val="32"/>
          <w:szCs w:val="32"/>
          <w:vertAlign w:val="superscript"/>
          <w:rtl/>
        </w:rPr>
        <w:t>(</w:t>
      </w:r>
      <w:r>
        <w:rPr>
          <w:rStyle w:val="Slutkommentarsreferens"/>
          <w:rFonts w:cstheme="minorHAnsi"/>
          <w:b/>
          <w:bCs/>
          <w:sz w:val="32"/>
          <w:szCs w:val="32"/>
          <w:rtl/>
        </w:rPr>
        <w:endnoteReference w:id="1"/>
      </w:r>
      <w:r w:rsidRPr="004121E1">
        <w:rPr>
          <w:rFonts w:cstheme="minorHAnsi"/>
          <w:b/>
          <w:bCs/>
          <w:sz w:val="32"/>
          <w:szCs w:val="32"/>
          <w:vertAlign w:val="superscript"/>
          <w:rtl/>
        </w:rPr>
        <w:t>)</w:t>
      </w:r>
    </w:p>
    <w:p w:rsidR="00DE34E9" w:rsidRPr="004121E1" w:rsidRDefault="00DE34E9" w:rsidP="008E63ED">
      <w:pPr>
        <w:spacing w:after="0" w:line="240" w:lineRule="auto"/>
        <w:jc w:val="center"/>
        <w:rPr>
          <w:rFonts w:cstheme="minorHAnsi"/>
          <w:sz w:val="32"/>
          <w:szCs w:val="32"/>
          <w:rtl/>
        </w:rPr>
      </w:pPr>
    </w:p>
    <w:p w:rsidR="00FF11C1" w:rsidRDefault="00FF11C1" w:rsidP="008E63ED">
      <w:pPr>
        <w:pStyle w:val="Normalwebb"/>
        <w:bidi/>
        <w:spacing w:before="0" w:beforeAutospacing="0" w:after="0" w:afterAutospacing="0"/>
        <w:rPr>
          <w:rFonts w:asciiTheme="minorHAnsi" w:hAnsiTheme="minorHAnsi" w:cstheme="minorHAnsi"/>
          <w:b/>
          <w:bCs/>
          <w:sz w:val="32"/>
          <w:szCs w:val="32"/>
          <w:highlight w:val="lightGray"/>
          <w:rtl/>
        </w:rPr>
      </w:pPr>
    </w:p>
    <w:p w:rsidR="00FF11C1" w:rsidRDefault="00FF11C1" w:rsidP="00FF11C1">
      <w:pPr>
        <w:pStyle w:val="Normalwebb"/>
        <w:bidi/>
        <w:spacing w:before="0" w:beforeAutospacing="0" w:after="0" w:afterAutospacing="0"/>
        <w:rPr>
          <w:rFonts w:asciiTheme="minorHAnsi" w:hAnsiTheme="minorHAnsi" w:cstheme="minorHAnsi"/>
          <w:b/>
          <w:bCs/>
          <w:sz w:val="32"/>
          <w:szCs w:val="32"/>
          <w:highlight w:val="lightGray"/>
          <w:rtl/>
        </w:rPr>
      </w:pPr>
    </w:p>
    <w:p w:rsidR="00DE34E9" w:rsidRPr="004121E1" w:rsidRDefault="00DE34E9" w:rsidP="00FF11C1">
      <w:pPr>
        <w:pStyle w:val="Normalwebb"/>
        <w:bidi/>
        <w:spacing w:before="0" w:beforeAutospacing="0" w:after="0" w:afterAutospacing="0"/>
        <w:rPr>
          <w:rFonts w:asciiTheme="minorHAnsi" w:hAnsiTheme="minorHAnsi" w:cstheme="minorHAnsi"/>
          <w:b/>
          <w:bCs/>
          <w:sz w:val="32"/>
          <w:szCs w:val="32"/>
          <w:rtl/>
        </w:rPr>
      </w:pPr>
      <w:r w:rsidRPr="004121E1">
        <w:rPr>
          <w:rFonts w:asciiTheme="minorHAnsi" w:hAnsiTheme="minorHAnsi" w:cstheme="minorHAnsi"/>
          <w:b/>
          <w:bCs/>
          <w:sz w:val="32"/>
          <w:szCs w:val="32"/>
          <w:highlight w:val="lightGray"/>
          <w:rtl/>
        </w:rPr>
        <w:t>المبحث الأول: تفسير الآية الكريمة</w:t>
      </w:r>
    </w:p>
    <w:p w:rsidR="00DE34E9" w:rsidRPr="004121E1" w:rsidRDefault="00DE34E9" w:rsidP="008E63ED">
      <w:pPr>
        <w:pStyle w:val="Normalwebb"/>
        <w:bidi/>
        <w:spacing w:before="0" w:beforeAutospacing="0" w:after="0" w:afterAutospacing="0"/>
        <w:rPr>
          <w:rFonts w:asciiTheme="minorHAnsi" w:hAnsiTheme="minorHAnsi" w:cstheme="minorHAnsi"/>
          <w:b/>
          <w:bCs/>
          <w:sz w:val="32"/>
          <w:szCs w:val="32"/>
          <w:rtl/>
        </w:rPr>
      </w:pPr>
    </w:p>
    <w:p w:rsidR="00DE34E9" w:rsidRPr="004121E1" w:rsidRDefault="00DE34E9" w:rsidP="008E63ED">
      <w:pPr>
        <w:spacing w:line="240" w:lineRule="auto"/>
        <w:rPr>
          <w:rFonts w:cstheme="minorHAnsi"/>
          <w:sz w:val="32"/>
          <w:szCs w:val="32"/>
          <w:rtl/>
        </w:rPr>
      </w:pPr>
      <w:r w:rsidRPr="004121E1">
        <w:rPr>
          <w:rFonts w:cstheme="minorHAnsi"/>
          <w:sz w:val="32"/>
          <w:szCs w:val="32"/>
          <w:rtl/>
        </w:rPr>
        <w:t xml:space="preserve">من الآيات القرآنية التي تذكر لنا سبب تعرض الناس للابتلاءات والمحن، هي الآية 35 من سورة الأنبياء، فقوله تعالى </w:t>
      </w:r>
      <w:r w:rsidRPr="004121E1">
        <w:rPr>
          <w:rFonts w:cstheme="minorHAnsi"/>
          <w:sz w:val="32"/>
          <w:szCs w:val="32"/>
        </w:rPr>
        <w:sym w:font="AGA Arabesque" w:char="F07D"/>
      </w:r>
      <w:r w:rsidRPr="004121E1">
        <w:rPr>
          <w:rFonts w:cstheme="minorHAnsi"/>
          <w:sz w:val="32"/>
          <w:szCs w:val="32"/>
          <w:rtl/>
        </w:rPr>
        <w:t xml:space="preserve"> </w:t>
      </w:r>
      <w:r w:rsidRPr="004121E1">
        <w:rPr>
          <w:rFonts w:cstheme="minorHAnsi"/>
          <w:b/>
          <w:bCs/>
          <w:sz w:val="32"/>
          <w:szCs w:val="32"/>
          <w:rtl/>
        </w:rPr>
        <w:t>وَنَبْلُوكُم</w:t>
      </w:r>
      <w:r w:rsidRPr="004121E1">
        <w:rPr>
          <w:rFonts w:cstheme="minorHAnsi"/>
          <w:sz w:val="32"/>
          <w:szCs w:val="32"/>
          <w:rtl/>
        </w:rPr>
        <w:t xml:space="preserve"> </w:t>
      </w:r>
      <w:r w:rsidRPr="004121E1">
        <w:rPr>
          <w:rFonts w:cstheme="minorHAnsi"/>
          <w:sz w:val="32"/>
          <w:szCs w:val="32"/>
        </w:rPr>
        <w:sym w:font="AGA Arabesque" w:char="F07B"/>
      </w:r>
      <w:r w:rsidRPr="004121E1">
        <w:rPr>
          <w:rFonts w:cstheme="minorHAnsi"/>
          <w:sz w:val="32"/>
          <w:szCs w:val="32"/>
          <w:vertAlign w:val="superscript"/>
          <w:rtl/>
        </w:rPr>
        <w:t xml:space="preserve"> (</w:t>
      </w:r>
      <w:r>
        <w:rPr>
          <w:rStyle w:val="Slutkommentarsreferens"/>
          <w:rFonts w:cstheme="minorHAnsi"/>
          <w:sz w:val="32"/>
          <w:szCs w:val="32"/>
          <w:rtl/>
        </w:rPr>
        <w:endnoteReference w:id="2"/>
      </w:r>
      <w:r w:rsidRPr="004121E1">
        <w:rPr>
          <w:rFonts w:cstheme="minorHAnsi"/>
          <w:sz w:val="32"/>
          <w:szCs w:val="32"/>
          <w:vertAlign w:val="superscript"/>
          <w:rtl/>
        </w:rPr>
        <w:t>)</w:t>
      </w:r>
      <w:r w:rsidRPr="004121E1">
        <w:rPr>
          <w:rFonts w:cstheme="minorHAnsi"/>
          <w:sz w:val="32"/>
          <w:szCs w:val="32"/>
          <w:rtl/>
        </w:rPr>
        <w:t xml:space="preserve"> بمعنى نختبركم ونمتحنكم </w:t>
      </w:r>
      <w:r w:rsidRPr="004121E1">
        <w:rPr>
          <w:rFonts w:cstheme="minorHAnsi"/>
          <w:sz w:val="32"/>
          <w:szCs w:val="32"/>
        </w:rPr>
        <w:sym w:font="AGA Arabesque" w:char="F07D"/>
      </w:r>
      <w:r w:rsidRPr="004121E1">
        <w:rPr>
          <w:rFonts w:cstheme="minorHAnsi"/>
          <w:sz w:val="32"/>
          <w:szCs w:val="32"/>
          <w:rtl/>
        </w:rPr>
        <w:t xml:space="preserve"> أَيُّكُمْ أَحْسَنُ عَمَلًا ۚ</w:t>
      </w:r>
      <w:r w:rsidRPr="004121E1">
        <w:rPr>
          <w:rFonts w:cstheme="minorHAnsi"/>
          <w:sz w:val="32"/>
          <w:szCs w:val="32"/>
        </w:rPr>
        <w:sym w:font="AGA Arabesque" w:char="F07B"/>
      </w:r>
      <w:r w:rsidRPr="004121E1">
        <w:rPr>
          <w:rFonts w:cstheme="minorHAnsi"/>
          <w:sz w:val="32"/>
          <w:szCs w:val="32"/>
          <w:vertAlign w:val="superscript"/>
          <w:rtl/>
        </w:rPr>
        <w:t xml:space="preserve"> (</w:t>
      </w:r>
      <w:r>
        <w:rPr>
          <w:rStyle w:val="Slutkommentarsreferens"/>
          <w:rFonts w:cstheme="minorHAnsi"/>
          <w:sz w:val="32"/>
          <w:szCs w:val="32"/>
          <w:rtl/>
        </w:rPr>
        <w:endnoteReference w:id="3"/>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D74AB2">
      <w:pPr>
        <w:spacing w:line="240" w:lineRule="auto"/>
        <w:rPr>
          <w:rFonts w:cstheme="minorHAnsi"/>
          <w:spacing w:val="-6"/>
          <w:sz w:val="32"/>
          <w:szCs w:val="32"/>
          <w:rtl/>
        </w:rPr>
      </w:pPr>
      <w:r w:rsidRPr="004121E1">
        <w:rPr>
          <w:rFonts w:cstheme="minorHAnsi"/>
          <w:sz w:val="32"/>
          <w:szCs w:val="32"/>
          <w:rtl/>
        </w:rPr>
        <w:t>وأما تفسير الشر والخير في قوله تعالى</w:t>
      </w:r>
      <w:r w:rsidRPr="004121E1">
        <w:rPr>
          <w:rFonts w:cstheme="minorHAnsi"/>
          <w:sz w:val="32"/>
          <w:szCs w:val="32"/>
        </w:rPr>
        <w:sym w:font="AGA Arabesque" w:char="F07D"/>
      </w:r>
      <w:r w:rsidRPr="004121E1">
        <w:rPr>
          <w:rFonts w:cstheme="minorHAnsi"/>
          <w:sz w:val="32"/>
          <w:szCs w:val="32"/>
          <w:rtl/>
        </w:rPr>
        <w:t xml:space="preserve"> </w:t>
      </w:r>
      <w:r w:rsidRPr="004121E1">
        <w:rPr>
          <w:rFonts w:cstheme="minorHAnsi"/>
          <w:b/>
          <w:bCs/>
          <w:sz w:val="32"/>
          <w:szCs w:val="32"/>
          <w:rtl/>
        </w:rPr>
        <w:t>وَنَبْلُوكُم بِالشَّرِّ وَالْخَيْرِ</w:t>
      </w:r>
      <w:r w:rsidRPr="004121E1">
        <w:rPr>
          <w:rFonts w:cstheme="minorHAnsi"/>
          <w:sz w:val="32"/>
          <w:szCs w:val="32"/>
        </w:rPr>
        <w:sym w:font="AGA Arabesque" w:char="F07B"/>
      </w:r>
      <w:r w:rsidRPr="004121E1">
        <w:rPr>
          <w:rFonts w:cstheme="minorHAnsi"/>
          <w:sz w:val="32"/>
          <w:szCs w:val="32"/>
          <w:rtl/>
        </w:rPr>
        <w:t xml:space="preserve"> أي: نعاملكم معاملة المختبر بالفقر والغنى، وبالضراء والسراء، وبالشدة والرخاء</w:t>
      </w:r>
      <w:r w:rsidRPr="004121E1">
        <w:rPr>
          <w:rFonts w:cstheme="minorHAnsi"/>
          <w:sz w:val="32"/>
          <w:szCs w:val="32"/>
          <w:vertAlign w:val="superscript"/>
          <w:rtl/>
        </w:rPr>
        <w:t>(</w:t>
      </w:r>
      <w:r>
        <w:rPr>
          <w:rStyle w:val="Slutkommentarsreferens"/>
          <w:rFonts w:cstheme="minorHAnsi"/>
          <w:sz w:val="32"/>
          <w:szCs w:val="32"/>
          <w:rtl/>
        </w:rPr>
        <w:endnoteReference w:id="4"/>
      </w:r>
      <w:r w:rsidRPr="004121E1">
        <w:rPr>
          <w:rFonts w:cstheme="minorHAnsi"/>
          <w:sz w:val="32"/>
          <w:szCs w:val="32"/>
          <w:vertAlign w:val="superscript"/>
          <w:rtl/>
        </w:rPr>
        <w:t>)</w:t>
      </w:r>
      <w:r w:rsidRPr="004121E1">
        <w:rPr>
          <w:rFonts w:cstheme="minorHAnsi"/>
          <w:sz w:val="32"/>
          <w:szCs w:val="32"/>
          <w:rtl/>
        </w:rPr>
        <w:t xml:space="preserve">، </w:t>
      </w:r>
      <w:r w:rsidRPr="004121E1">
        <w:rPr>
          <w:rFonts w:cstheme="minorHAnsi"/>
          <w:spacing w:val="-6"/>
          <w:sz w:val="32"/>
          <w:szCs w:val="32"/>
          <w:rtl/>
        </w:rPr>
        <w:t>والصحة والسقم، والحلال والحرام، والطاعة والمعصية، والهدى والضلالة</w:t>
      </w:r>
      <w:r w:rsidRPr="004121E1">
        <w:rPr>
          <w:rFonts w:cstheme="minorHAnsi"/>
          <w:spacing w:val="-6"/>
          <w:sz w:val="32"/>
          <w:szCs w:val="32"/>
          <w:vertAlign w:val="superscript"/>
          <w:rtl/>
        </w:rPr>
        <w:t>(</w:t>
      </w:r>
      <w:r>
        <w:rPr>
          <w:rStyle w:val="Slutkommentarsreferens"/>
          <w:rFonts w:cstheme="minorHAnsi"/>
          <w:spacing w:val="-6"/>
          <w:sz w:val="32"/>
          <w:szCs w:val="32"/>
          <w:rtl/>
        </w:rPr>
        <w:endnoteReference w:id="5"/>
      </w:r>
      <w:r w:rsidRPr="004121E1">
        <w:rPr>
          <w:rFonts w:cstheme="minorHAnsi"/>
          <w:spacing w:val="-6"/>
          <w:sz w:val="32"/>
          <w:szCs w:val="32"/>
          <w:vertAlign w:val="superscript"/>
          <w:rtl/>
        </w:rPr>
        <w:t>)</w:t>
      </w:r>
      <w:r w:rsidRPr="004121E1">
        <w:rPr>
          <w:rFonts w:cstheme="minorHAnsi"/>
          <w:spacing w:val="-6"/>
          <w:sz w:val="32"/>
          <w:szCs w:val="32"/>
          <w:rtl/>
        </w:rPr>
        <w:t>.</w:t>
      </w:r>
    </w:p>
    <w:p w:rsidR="00DE34E9" w:rsidRPr="004121E1" w:rsidRDefault="00DE34E9" w:rsidP="00D74AB2">
      <w:pPr>
        <w:spacing w:line="240" w:lineRule="auto"/>
        <w:rPr>
          <w:rFonts w:cstheme="minorHAnsi"/>
          <w:sz w:val="32"/>
          <w:szCs w:val="32"/>
          <w:rtl/>
        </w:rPr>
      </w:pPr>
      <w:r w:rsidRPr="004121E1">
        <w:rPr>
          <w:rFonts w:cstheme="minorHAnsi"/>
          <w:sz w:val="32"/>
          <w:szCs w:val="32"/>
          <w:rtl/>
        </w:rPr>
        <w:t>فمعنى الشر: هي الأمور التي يكرهها الإنسان كالفقر والمرض والخوف ونحوه، وأما الخير: فهي الأمور التي يحبها الإنسان كالغنى والصحة والأمان ونحوه، وهذا المعنى هو الذي ذكره المفسرون أمثال الشيخ الطبرسي في كتابه مجمع البيان</w:t>
      </w:r>
      <w:r w:rsidRPr="004121E1">
        <w:rPr>
          <w:rFonts w:cstheme="minorHAnsi"/>
          <w:sz w:val="32"/>
          <w:szCs w:val="32"/>
          <w:vertAlign w:val="superscript"/>
          <w:rtl/>
        </w:rPr>
        <w:t>(</w:t>
      </w:r>
      <w:r>
        <w:rPr>
          <w:rStyle w:val="Slutkommentarsreferens"/>
          <w:rFonts w:cstheme="minorHAnsi"/>
          <w:sz w:val="32"/>
          <w:szCs w:val="32"/>
          <w:rtl/>
        </w:rPr>
        <w:endnoteReference w:id="6"/>
      </w:r>
      <w:r w:rsidRPr="004121E1">
        <w:rPr>
          <w:rFonts w:cstheme="minorHAnsi"/>
          <w:sz w:val="32"/>
          <w:szCs w:val="32"/>
          <w:vertAlign w:val="superscript"/>
          <w:rtl/>
        </w:rPr>
        <w:t>)</w:t>
      </w:r>
      <w:r w:rsidRPr="004121E1">
        <w:rPr>
          <w:rFonts w:cstheme="minorHAnsi"/>
          <w:sz w:val="32"/>
          <w:szCs w:val="32"/>
          <w:rtl/>
        </w:rPr>
        <w:t>، والسيد الطبأطبائي في كتابه الميزان</w:t>
      </w:r>
      <w:r w:rsidRPr="004121E1">
        <w:rPr>
          <w:rFonts w:cstheme="minorHAnsi"/>
          <w:sz w:val="32"/>
          <w:szCs w:val="32"/>
          <w:vertAlign w:val="superscript"/>
          <w:rtl/>
        </w:rPr>
        <w:t>(</w:t>
      </w:r>
      <w:r>
        <w:rPr>
          <w:rStyle w:val="Slutkommentarsreferens"/>
          <w:rFonts w:cstheme="minorHAnsi"/>
          <w:sz w:val="32"/>
          <w:szCs w:val="32"/>
          <w:rtl/>
        </w:rPr>
        <w:endnoteReference w:id="7"/>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D74AB2">
      <w:pPr>
        <w:spacing w:line="240" w:lineRule="auto"/>
        <w:rPr>
          <w:rFonts w:cstheme="minorHAnsi"/>
          <w:sz w:val="32"/>
          <w:szCs w:val="32"/>
          <w:rtl/>
        </w:rPr>
      </w:pPr>
      <w:r w:rsidRPr="004121E1">
        <w:rPr>
          <w:rFonts w:cstheme="minorHAnsi"/>
          <w:sz w:val="32"/>
          <w:szCs w:val="32"/>
          <w:rtl/>
        </w:rPr>
        <w:t>وأما كلمة</w:t>
      </w:r>
      <w:r w:rsidRPr="004121E1">
        <w:rPr>
          <w:rFonts w:cstheme="minorHAnsi"/>
          <w:sz w:val="32"/>
          <w:szCs w:val="32"/>
        </w:rPr>
        <w:sym w:font="AGA Arabesque" w:char="F07D"/>
      </w:r>
      <w:r w:rsidRPr="004121E1">
        <w:rPr>
          <w:rFonts w:cstheme="minorHAnsi"/>
          <w:sz w:val="32"/>
          <w:szCs w:val="32"/>
          <w:rtl/>
        </w:rPr>
        <w:t xml:space="preserve"> </w:t>
      </w:r>
      <w:r w:rsidRPr="004121E1">
        <w:rPr>
          <w:rFonts w:cstheme="minorHAnsi"/>
          <w:b/>
          <w:bCs/>
          <w:sz w:val="32"/>
          <w:szCs w:val="32"/>
          <w:rtl/>
        </w:rPr>
        <w:t>فِتْنَةً</w:t>
      </w:r>
      <w:r w:rsidRPr="004121E1">
        <w:rPr>
          <w:rFonts w:cstheme="minorHAnsi"/>
          <w:sz w:val="32"/>
          <w:szCs w:val="32"/>
          <w:rtl/>
        </w:rPr>
        <w:t xml:space="preserve"> </w:t>
      </w:r>
      <w:r w:rsidRPr="004121E1">
        <w:rPr>
          <w:rFonts w:cstheme="minorHAnsi"/>
          <w:sz w:val="32"/>
          <w:szCs w:val="32"/>
        </w:rPr>
        <w:sym w:font="AGA Arabesque" w:char="F07B"/>
      </w:r>
      <w:r w:rsidRPr="004121E1">
        <w:rPr>
          <w:rFonts w:cstheme="minorHAnsi"/>
          <w:sz w:val="32"/>
          <w:szCs w:val="32"/>
          <w:rtl/>
        </w:rPr>
        <w:t xml:space="preserve"> فمعناها أيضا الاختبار والامتحان، ولكن إذا اجتمعت الفتنة مع الابتلاء فسيكون "الفرق بين الابتلاء والفتنة، هو أن كلمة الابتلاء تعني واقع الابتلاء وحالا، أما الفتنة فهي النتيجة المنبثقة عن الابتلاء"</w:t>
      </w:r>
      <w:r w:rsidRPr="004121E1">
        <w:rPr>
          <w:rFonts w:cstheme="minorHAnsi"/>
          <w:sz w:val="32"/>
          <w:szCs w:val="32"/>
          <w:vertAlign w:val="superscript"/>
          <w:rtl/>
        </w:rPr>
        <w:t>(</w:t>
      </w:r>
      <w:r>
        <w:rPr>
          <w:rStyle w:val="Slutkommentarsreferens"/>
          <w:rFonts w:cstheme="minorHAnsi"/>
          <w:sz w:val="32"/>
          <w:szCs w:val="32"/>
          <w:rtl/>
        </w:rPr>
        <w:endnoteReference w:id="8"/>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spacing w:line="240" w:lineRule="auto"/>
        <w:rPr>
          <w:rFonts w:cstheme="minorHAnsi"/>
          <w:sz w:val="32"/>
          <w:szCs w:val="32"/>
          <w:rtl/>
        </w:rPr>
      </w:pPr>
      <w:r w:rsidRPr="004121E1">
        <w:rPr>
          <w:rFonts w:cstheme="minorHAnsi"/>
          <w:sz w:val="32"/>
          <w:szCs w:val="32"/>
          <w:rtl/>
        </w:rPr>
        <w:t xml:space="preserve"> ولتقريب مفهوم الآية إلى أذهاننا أكثر، لنختار من الشر (المرض)، ومن الخير(الغنى)، وبالتالي إذا نطبّقه على قوله تعالى </w:t>
      </w:r>
      <w:r w:rsidRPr="004121E1">
        <w:rPr>
          <w:rFonts w:cstheme="minorHAnsi"/>
          <w:sz w:val="32"/>
          <w:szCs w:val="32"/>
        </w:rPr>
        <w:sym w:font="AGA Arabesque" w:char="F07D"/>
      </w:r>
      <w:r w:rsidRPr="004121E1">
        <w:rPr>
          <w:rFonts w:cstheme="minorHAnsi"/>
          <w:sz w:val="32"/>
          <w:szCs w:val="32"/>
          <w:rtl/>
        </w:rPr>
        <w:t xml:space="preserve"> وَنَبْلُوكُم بِالشَّرِّ وَالْخَيْرِ فِتْنَةً </w:t>
      </w:r>
      <w:r w:rsidRPr="004121E1">
        <w:rPr>
          <w:rFonts w:cstheme="minorHAnsi"/>
          <w:sz w:val="32"/>
          <w:szCs w:val="32"/>
        </w:rPr>
        <w:sym w:font="AGA Arabesque" w:char="F07B"/>
      </w:r>
      <w:r w:rsidRPr="004121E1">
        <w:rPr>
          <w:rFonts w:cstheme="minorHAnsi"/>
          <w:sz w:val="32"/>
          <w:szCs w:val="32"/>
          <w:rtl/>
        </w:rPr>
        <w:t xml:space="preserve"> سيكون معناها: نحن نختبركم بالمرض لنعرف هل ستنجحون في الامتحان بالصبر على مرضكم أم ستفشلون بالجزع؟، ونختبركم بالغنى لنعرف هل ستشكرون </w:t>
      </w:r>
      <w:r w:rsidR="00A41CFB">
        <w:rPr>
          <w:rFonts w:cstheme="minorHAnsi" w:hint="cs"/>
          <w:sz w:val="32"/>
          <w:szCs w:val="32"/>
          <w:rtl/>
        </w:rPr>
        <w:t xml:space="preserve">الله </w:t>
      </w:r>
      <w:r w:rsidRPr="004121E1">
        <w:rPr>
          <w:rFonts w:cstheme="minorHAnsi"/>
          <w:sz w:val="32"/>
          <w:szCs w:val="32"/>
          <w:rtl/>
        </w:rPr>
        <w:t>على غناكم بتزكية الأموال وإخراج الحقوق الشرعية منها، أم انكم ستفشلون بالكفر؟</w:t>
      </w:r>
    </w:p>
    <w:p w:rsidR="00DE34E9" w:rsidRPr="004121E1" w:rsidRDefault="00DE34E9" w:rsidP="008E63ED">
      <w:pPr>
        <w:spacing w:line="240" w:lineRule="auto"/>
        <w:rPr>
          <w:rFonts w:cstheme="minorHAnsi"/>
          <w:sz w:val="32"/>
          <w:szCs w:val="32"/>
          <w:rtl/>
        </w:rPr>
      </w:pPr>
      <w:r w:rsidRPr="004121E1">
        <w:rPr>
          <w:rFonts w:cstheme="minorHAnsi"/>
          <w:sz w:val="32"/>
          <w:szCs w:val="32"/>
          <w:rtl/>
        </w:rPr>
        <w:lastRenderedPageBreak/>
        <w:t>ومما يسترعي النظر أن "الشر" مقدم على "الخير" من بين المواد الامتحانية، وينبغي أن يكون كذلك، لأن الامتحان الإلهي وإن كان تارة بالنعمة وأخرى بالبلاء، إلا أن المسلم امتحانه بالبلاء أشد وأصعب.</w:t>
      </w:r>
    </w:p>
    <w:p w:rsidR="00DE34E9" w:rsidRPr="004121E1" w:rsidRDefault="00DE34E9" w:rsidP="00D74AB2">
      <w:pPr>
        <w:spacing w:line="240" w:lineRule="auto"/>
        <w:rPr>
          <w:rFonts w:eastAsia="Times New Roman" w:cstheme="minorHAnsi"/>
          <w:sz w:val="32"/>
          <w:szCs w:val="32"/>
          <w:rtl/>
        </w:rPr>
      </w:pPr>
      <w:r w:rsidRPr="004121E1">
        <w:rPr>
          <w:rFonts w:cstheme="minorHAnsi"/>
          <w:sz w:val="32"/>
          <w:szCs w:val="32"/>
          <w:rtl/>
        </w:rPr>
        <w:t xml:space="preserve">وأما تفسير قوله تعالى: </w:t>
      </w:r>
      <w:r w:rsidRPr="004121E1">
        <w:rPr>
          <w:rFonts w:cstheme="minorHAnsi"/>
          <w:sz w:val="32"/>
          <w:szCs w:val="32"/>
        </w:rPr>
        <w:sym w:font="AGA Arabesque" w:char="F07D"/>
      </w:r>
      <w:r w:rsidRPr="004121E1">
        <w:rPr>
          <w:rFonts w:cstheme="minorHAnsi"/>
          <w:sz w:val="32"/>
          <w:szCs w:val="32"/>
          <w:rtl/>
        </w:rPr>
        <w:t xml:space="preserve"> وَإِلَيْنَا تُرْجَعُونَ </w:t>
      </w:r>
      <w:r w:rsidRPr="004121E1">
        <w:rPr>
          <w:rFonts w:cstheme="minorHAnsi"/>
          <w:sz w:val="32"/>
          <w:szCs w:val="32"/>
        </w:rPr>
        <w:sym w:font="AGA Arabesque" w:char="F07B"/>
      </w:r>
      <w:r w:rsidRPr="004121E1">
        <w:rPr>
          <w:rFonts w:cstheme="minorHAnsi"/>
          <w:sz w:val="32"/>
          <w:szCs w:val="32"/>
          <w:rtl/>
        </w:rPr>
        <w:t xml:space="preserve"> أي إلينا يردّون فيجازون بأعمالهم، حسنها وسيئها. </w:t>
      </w:r>
      <w:r w:rsidRPr="004121E1">
        <w:rPr>
          <w:rFonts w:eastAsia="Times New Roman" w:cstheme="minorHAnsi"/>
          <w:sz w:val="32"/>
          <w:szCs w:val="32"/>
          <w:rtl/>
        </w:rPr>
        <w:t xml:space="preserve">وبالتالي فقوله تعالى </w:t>
      </w:r>
      <w:r w:rsidRPr="004121E1">
        <w:rPr>
          <w:rFonts w:eastAsia="Times New Roman" w:cstheme="minorHAnsi"/>
          <w:sz w:val="32"/>
          <w:szCs w:val="32"/>
        </w:rPr>
        <w:sym w:font="AGA Arabesque" w:char="F07D"/>
      </w:r>
      <w:r w:rsidRPr="004121E1">
        <w:rPr>
          <w:rFonts w:eastAsia="Times New Roman" w:cstheme="minorHAnsi"/>
          <w:sz w:val="32"/>
          <w:szCs w:val="32"/>
          <w:rtl/>
        </w:rPr>
        <w:t xml:space="preserve"> </w:t>
      </w:r>
      <w:r w:rsidRPr="004121E1">
        <w:rPr>
          <w:rFonts w:cstheme="minorHAnsi"/>
          <w:b/>
          <w:bCs/>
          <w:sz w:val="32"/>
          <w:szCs w:val="32"/>
          <w:rtl/>
        </w:rPr>
        <w:t>وَنَبْلُوكُم بِالشَّرِّ وَالْخَيْرِ فِتْنَةً وَإِلَيْنَا تُرْجَعُونَ</w:t>
      </w:r>
      <w:r w:rsidRPr="004121E1">
        <w:rPr>
          <w:rFonts w:eastAsia="Times New Roman" w:cstheme="minorHAnsi"/>
          <w:sz w:val="32"/>
          <w:szCs w:val="32"/>
        </w:rPr>
        <w:sym w:font="AGA Arabesque" w:char="F07B"/>
      </w:r>
      <w:r w:rsidRPr="004121E1">
        <w:rPr>
          <w:rFonts w:eastAsia="Times New Roman" w:cstheme="minorHAnsi"/>
          <w:sz w:val="32"/>
          <w:szCs w:val="32"/>
          <w:rtl/>
        </w:rPr>
        <w:t xml:space="preserve"> فيها إشارة إلى الهدف الذي من أجله خُلق الناس، فالآية كأنما تخاطبنا بأن مكانكم الأصلي ليس هو هذه الدنيا، بل هو مكان آخر، وإنما تأتون هنا لتؤدوا الاختبار و "الامتحان"، وبعد اكتسابكم التكامل اللازم سترجعون إلى مكانكم الأصلي وهو الدار الآخرة</w:t>
      </w:r>
      <w:r w:rsidRPr="004121E1">
        <w:rPr>
          <w:rFonts w:eastAsia="Times New Roman" w:cstheme="minorHAnsi"/>
          <w:sz w:val="32"/>
          <w:szCs w:val="32"/>
          <w:vertAlign w:val="superscript"/>
          <w:rtl/>
        </w:rPr>
        <w:t>(</w:t>
      </w:r>
      <w:r>
        <w:rPr>
          <w:rStyle w:val="Slutkommentarsreferens"/>
          <w:rFonts w:eastAsia="Times New Roman" w:cstheme="minorHAnsi"/>
          <w:sz w:val="32"/>
          <w:szCs w:val="32"/>
          <w:rtl/>
        </w:rPr>
        <w:endnoteReference w:id="9"/>
      </w:r>
      <w:r w:rsidRPr="004121E1">
        <w:rPr>
          <w:rFonts w:eastAsia="Times New Roman" w:cstheme="minorHAnsi"/>
          <w:sz w:val="32"/>
          <w:szCs w:val="32"/>
          <w:vertAlign w:val="superscript"/>
          <w:rtl/>
        </w:rPr>
        <w:t>)</w:t>
      </w:r>
      <w:r w:rsidRPr="004121E1">
        <w:rPr>
          <w:rFonts w:eastAsia="Times New Roman" w:cstheme="minorHAnsi"/>
          <w:sz w:val="32"/>
          <w:szCs w:val="32"/>
          <w:rtl/>
        </w:rPr>
        <w:t xml:space="preserve">، لقوله </w:t>
      </w:r>
      <w:r w:rsidRPr="004121E1">
        <w:rPr>
          <w:rFonts w:eastAsia="Times New Roman" w:cstheme="minorHAnsi"/>
          <w:sz w:val="32"/>
          <w:szCs w:val="32"/>
        </w:rPr>
        <w:sym w:font="AGA Arabesque" w:char="F07D"/>
      </w:r>
      <w:r w:rsidRPr="004121E1">
        <w:rPr>
          <w:rFonts w:eastAsia="Times New Roman" w:cstheme="minorHAnsi"/>
          <w:sz w:val="32"/>
          <w:szCs w:val="32"/>
          <w:rtl/>
        </w:rPr>
        <w:t xml:space="preserve"> </w:t>
      </w:r>
      <w:r w:rsidRPr="004121E1">
        <w:rPr>
          <w:rFonts w:cstheme="minorHAnsi"/>
          <w:b/>
          <w:bCs/>
          <w:sz w:val="32"/>
          <w:szCs w:val="32"/>
          <w:rtl/>
        </w:rPr>
        <w:t>وَإِلَيْنَا تُرْجَعُونَ</w:t>
      </w:r>
      <w:r w:rsidRPr="004121E1">
        <w:rPr>
          <w:rFonts w:eastAsia="Times New Roman" w:cstheme="minorHAnsi"/>
          <w:sz w:val="32"/>
          <w:szCs w:val="32"/>
          <w:rtl/>
        </w:rPr>
        <w:t xml:space="preserve"> </w:t>
      </w:r>
      <w:r w:rsidRPr="004121E1">
        <w:rPr>
          <w:rFonts w:eastAsia="Times New Roman" w:cstheme="minorHAnsi"/>
          <w:sz w:val="32"/>
          <w:szCs w:val="32"/>
        </w:rPr>
        <w:sym w:font="AGA Arabesque" w:char="F07B"/>
      </w:r>
      <w:r w:rsidRPr="004121E1">
        <w:rPr>
          <w:rFonts w:eastAsia="Times New Roman" w:cstheme="minorHAnsi"/>
          <w:sz w:val="32"/>
          <w:szCs w:val="32"/>
          <w:rtl/>
        </w:rPr>
        <w:t>.</w:t>
      </w:r>
    </w:p>
    <w:p w:rsidR="00DE34E9" w:rsidRPr="004121E1" w:rsidRDefault="00DE34E9" w:rsidP="008E63ED">
      <w:pPr>
        <w:spacing w:after="0" w:line="240" w:lineRule="auto"/>
        <w:jc w:val="both"/>
        <w:rPr>
          <w:rFonts w:eastAsia="Times New Roman" w:cstheme="minorHAnsi"/>
          <w:sz w:val="32"/>
          <w:szCs w:val="32"/>
          <w:rtl/>
        </w:rPr>
      </w:pPr>
    </w:p>
    <w:p w:rsidR="00DE34E9" w:rsidRPr="004121E1" w:rsidRDefault="00DE34E9" w:rsidP="008E63ED">
      <w:pPr>
        <w:spacing w:after="0" w:line="240" w:lineRule="auto"/>
        <w:jc w:val="both"/>
        <w:rPr>
          <w:rFonts w:eastAsia="Times New Roman" w:cstheme="minorHAnsi"/>
          <w:sz w:val="32"/>
          <w:szCs w:val="32"/>
          <w:rtl/>
        </w:rPr>
      </w:pPr>
    </w:p>
    <w:p w:rsidR="00DE34E9" w:rsidRPr="004121E1" w:rsidRDefault="00DE34E9" w:rsidP="008E63ED">
      <w:pPr>
        <w:rPr>
          <w:rFonts w:cstheme="minorHAnsi"/>
          <w:b/>
          <w:bCs/>
          <w:sz w:val="32"/>
          <w:szCs w:val="32"/>
          <w:rtl/>
        </w:rPr>
      </w:pPr>
      <w:r w:rsidRPr="004121E1">
        <w:rPr>
          <w:rFonts w:cstheme="minorHAnsi"/>
          <w:b/>
          <w:bCs/>
          <w:sz w:val="32"/>
          <w:szCs w:val="32"/>
          <w:highlight w:val="lightGray"/>
          <w:rtl/>
        </w:rPr>
        <w:t>المبحث الثاني: من أين تأتي الشرور؟</w:t>
      </w:r>
    </w:p>
    <w:p w:rsidR="00DE34E9" w:rsidRPr="004121E1" w:rsidRDefault="00DE34E9" w:rsidP="00A41CFB">
      <w:pPr>
        <w:rPr>
          <w:rFonts w:cstheme="minorHAnsi"/>
          <w:sz w:val="32"/>
          <w:szCs w:val="32"/>
          <w:rtl/>
        </w:rPr>
      </w:pPr>
      <w:r w:rsidRPr="004121E1">
        <w:rPr>
          <w:rFonts w:cstheme="minorHAnsi"/>
          <w:sz w:val="32"/>
          <w:szCs w:val="32"/>
          <w:rtl/>
        </w:rPr>
        <w:t>قد يعتقد البعض بان الشرور تتنافى مع العدل الإلهيّ، ولكن بالحقيقة ان الشرور أمورٌ عدميّة لا وجوديّة، ولسنا الآن بصدد بيان هذه الحقيقية، بل سنؤجلها لمحاضرة أخرى. فالذي يهمنا في هذا المبحث أن نجيب على السؤال التالي:</w:t>
      </w:r>
    </w:p>
    <w:p w:rsidR="00DE34E9" w:rsidRPr="004121E1" w:rsidRDefault="00DE34E9" w:rsidP="00D74AB2">
      <w:pPr>
        <w:rPr>
          <w:rFonts w:cstheme="minorHAnsi"/>
          <w:sz w:val="32"/>
          <w:szCs w:val="32"/>
          <w:rtl/>
        </w:rPr>
      </w:pPr>
      <w:r w:rsidRPr="004121E1">
        <w:rPr>
          <w:rFonts w:cstheme="minorHAnsi"/>
          <w:sz w:val="32"/>
          <w:szCs w:val="32"/>
          <w:rtl/>
        </w:rPr>
        <w:t>نتعرض كلنا في حياتنا إلى العديد من المنغصات والابتلاءات كالمرض أو تقتير في الرزق، أو فقد حبيب، أو زوج ظالم، أو أولاد عاقين ونحوها، فمن أين تأتي الشرور أو ما نُعبّر عنها بالمكروهات</w:t>
      </w:r>
      <w:r w:rsidRPr="004121E1">
        <w:rPr>
          <w:rFonts w:cstheme="minorHAnsi"/>
          <w:sz w:val="32"/>
          <w:szCs w:val="32"/>
          <w:vertAlign w:val="superscript"/>
          <w:rtl/>
        </w:rPr>
        <w:t>(</w:t>
      </w:r>
      <w:r>
        <w:rPr>
          <w:rStyle w:val="Slutkommentarsreferens"/>
          <w:rFonts w:cstheme="minorHAnsi"/>
          <w:sz w:val="32"/>
          <w:szCs w:val="32"/>
          <w:rtl/>
        </w:rPr>
        <w:endnoteReference w:id="10"/>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8E63ED">
      <w:pPr>
        <w:rPr>
          <w:rFonts w:cstheme="minorHAnsi"/>
          <w:sz w:val="32"/>
          <w:szCs w:val="32"/>
          <w:rtl/>
        </w:rPr>
      </w:pPr>
    </w:p>
    <w:p w:rsidR="00DE34E9" w:rsidRPr="004121E1" w:rsidRDefault="00DE34E9" w:rsidP="008E63ED">
      <w:pPr>
        <w:rPr>
          <w:rFonts w:cstheme="minorHAnsi"/>
          <w:sz w:val="32"/>
          <w:szCs w:val="32"/>
          <w:rtl/>
        </w:rPr>
      </w:pPr>
      <w:r w:rsidRPr="004121E1">
        <w:rPr>
          <w:rFonts w:cstheme="minorHAnsi"/>
          <w:sz w:val="32"/>
          <w:szCs w:val="32"/>
          <w:rtl/>
        </w:rPr>
        <w:t>الجواب: تأتي المكروهات من النتائج التالية:</w:t>
      </w:r>
    </w:p>
    <w:p w:rsidR="00DE34E9" w:rsidRPr="004121E1" w:rsidRDefault="00A41CFB" w:rsidP="008E63ED">
      <w:pPr>
        <w:rPr>
          <w:rFonts w:cstheme="minorHAnsi"/>
          <w:b/>
          <w:bCs/>
          <w:sz w:val="32"/>
          <w:szCs w:val="32"/>
          <w:rtl/>
        </w:rPr>
      </w:pPr>
      <w:r w:rsidRPr="004121E1">
        <w:rPr>
          <w:rFonts w:cstheme="minorHAnsi" w:hint="cs"/>
          <w:b/>
          <w:bCs/>
          <w:sz w:val="32"/>
          <w:szCs w:val="32"/>
          <w:rtl/>
        </w:rPr>
        <w:t>1-مكروهات</w:t>
      </w:r>
      <w:r w:rsidR="00DE34E9" w:rsidRPr="004121E1">
        <w:rPr>
          <w:rFonts w:cstheme="minorHAnsi"/>
          <w:b/>
          <w:bCs/>
          <w:sz w:val="32"/>
          <w:szCs w:val="32"/>
          <w:rtl/>
        </w:rPr>
        <w:t xml:space="preserve"> واقعة على الإنسان نتيجة الابتلاء </w:t>
      </w:r>
      <w:r w:rsidRPr="004121E1">
        <w:rPr>
          <w:rFonts w:cstheme="minorHAnsi" w:hint="cs"/>
          <w:b/>
          <w:bCs/>
          <w:sz w:val="32"/>
          <w:szCs w:val="32"/>
          <w:rtl/>
        </w:rPr>
        <w:t>العام.</w:t>
      </w:r>
    </w:p>
    <w:p w:rsidR="00DE34E9" w:rsidRPr="004121E1" w:rsidRDefault="00DE34E9" w:rsidP="00D74AB2">
      <w:pPr>
        <w:rPr>
          <w:rFonts w:cstheme="minorHAnsi"/>
          <w:sz w:val="32"/>
          <w:szCs w:val="32"/>
          <w:rtl/>
        </w:rPr>
      </w:pPr>
      <w:r w:rsidRPr="004121E1">
        <w:rPr>
          <w:rFonts w:cstheme="minorHAnsi"/>
          <w:sz w:val="32"/>
          <w:szCs w:val="32"/>
          <w:rtl/>
        </w:rPr>
        <w:t>هذا السبب يعرفه العديد من المؤمنين، لذا نسمعهم يقولون للشخص المبتلى (اصبر إنه امتحان وابتلاء من الله)، فالله تعالى ذكر بأكثر من آية هذه العبارة ﴿لِيَبْلُوَكُمْ أَيُّكُمْ أَحْسَنُ عَمَلًا﴾ وهي جاءت لتؤكّد بهذا التكرار أنّ الاختبار والامتحان هو قانون وسنّة إلهيّة شاملة لكلّ النّاس طالما أنّهم في دار التكليف (دار الدّنيا)، فالإنسان جُعل في دار الدّنيا لا لأجل الدّنيا؛ فإنّ الدّنيا حياة ونشأت من نشأة الوجود الإنسانيّ يعبرها الإنسان في مدّة محدودة وقصيرة ليصير بعدها إلى دار مستقرّة ودار خلوده والدّار التي هي آخر منازله والمملوءة حياة: ﴿وَإِنَّ الدَّارَ الْآخِرَةَ لَهِيَ الْحَيَوَانُ﴾</w:t>
      </w:r>
      <w:r w:rsidRPr="004121E1">
        <w:rPr>
          <w:rFonts w:cstheme="minorHAnsi"/>
          <w:sz w:val="32"/>
          <w:szCs w:val="32"/>
          <w:vertAlign w:val="superscript"/>
          <w:rtl/>
        </w:rPr>
        <w:t>(</w:t>
      </w:r>
      <w:r>
        <w:rPr>
          <w:rStyle w:val="Slutkommentarsreferens"/>
          <w:rFonts w:cstheme="minorHAnsi"/>
          <w:sz w:val="32"/>
          <w:szCs w:val="32"/>
          <w:rtl/>
        </w:rPr>
        <w:endnoteReference w:id="11"/>
      </w:r>
      <w:r w:rsidRPr="004121E1">
        <w:rPr>
          <w:rFonts w:cstheme="minorHAnsi"/>
          <w:sz w:val="32"/>
          <w:szCs w:val="32"/>
          <w:vertAlign w:val="superscript"/>
          <w:rtl/>
        </w:rPr>
        <w:t>).(</w:t>
      </w:r>
      <w:r>
        <w:rPr>
          <w:rStyle w:val="Slutkommentarsreferens"/>
          <w:rFonts w:cstheme="minorHAnsi"/>
          <w:sz w:val="32"/>
          <w:szCs w:val="32"/>
          <w:rtl/>
        </w:rPr>
        <w:endnoteReference w:id="12"/>
      </w:r>
      <w:r w:rsidRPr="004121E1">
        <w:rPr>
          <w:rFonts w:cstheme="minorHAnsi"/>
          <w:sz w:val="32"/>
          <w:szCs w:val="32"/>
          <w:vertAlign w:val="superscript"/>
          <w:rtl/>
        </w:rPr>
        <w:t>)</w:t>
      </w:r>
    </w:p>
    <w:p w:rsidR="00DE34E9" w:rsidRPr="004121E1" w:rsidRDefault="00DE34E9" w:rsidP="00D74AB2">
      <w:pPr>
        <w:rPr>
          <w:rFonts w:cstheme="minorHAnsi"/>
          <w:sz w:val="32"/>
          <w:szCs w:val="32"/>
          <w:rtl/>
        </w:rPr>
      </w:pPr>
      <w:r w:rsidRPr="004121E1">
        <w:rPr>
          <w:rFonts w:cstheme="minorHAnsi"/>
          <w:sz w:val="32"/>
          <w:szCs w:val="32"/>
          <w:rtl/>
        </w:rPr>
        <w:t xml:space="preserve">والابتلاءات التي يتعرض لها الإنسان متنوعة، قال تعالى </w:t>
      </w:r>
      <w:r w:rsidRPr="004121E1">
        <w:rPr>
          <w:rFonts w:cstheme="minorHAnsi"/>
          <w:sz w:val="32"/>
          <w:szCs w:val="32"/>
        </w:rPr>
        <w:sym w:font="AGA Arabesque" w:char="F07D"/>
      </w:r>
      <w:r w:rsidRPr="004121E1">
        <w:rPr>
          <w:rFonts w:cstheme="minorHAnsi"/>
          <w:sz w:val="32"/>
          <w:szCs w:val="32"/>
          <w:rtl/>
        </w:rPr>
        <w:t xml:space="preserve"> وَلَنَبْلُوَنَّكُمْ بِشَيْءٍ مِنَ الْخَوْفِ وَالْجُوعِ وَنَقْصٍ مِنَ الْأَمْوَالِ وَالْأَنْفُسِ وَالثَّمَرَاتِ وَبَشِّرِ الصَّابِرِينَ</w:t>
      </w:r>
      <w:r w:rsidRPr="004121E1">
        <w:rPr>
          <w:rFonts w:cstheme="minorHAnsi"/>
          <w:sz w:val="32"/>
          <w:szCs w:val="32"/>
        </w:rPr>
        <w:sym w:font="AGA Arabesque" w:char="F07B"/>
      </w:r>
      <w:r w:rsidRPr="004121E1">
        <w:rPr>
          <w:rFonts w:cstheme="minorHAnsi"/>
          <w:sz w:val="32"/>
          <w:szCs w:val="32"/>
          <w:vertAlign w:val="superscript"/>
          <w:rtl/>
        </w:rPr>
        <w:t>(</w:t>
      </w:r>
      <w:r>
        <w:rPr>
          <w:rStyle w:val="Slutkommentarsreferens"/>
          <w:rFonts w:cstheme="minorHAnsi"/>
          <w:sz w:val="32"/>
          <w:szCs w:val="32"/>
          <w:rtl/>
        </w:rPr>
        <w:endnoteReference w:id="13"/>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فقوله تعالى (وبشر الصابرين) أي إذا صبروا على الابتلاء النازل بهم ولم يجزعوا ولم يعترضوا على قضاء </w:t>
      </w:r>
      <w:r w:rsidR="00A41CFB">
        <w:rPr>
          <w:rFonts w:cstheme="minorHAnsi" w:hint="cs"/>
          <w:sz w:val="32"/>
          <w:szCs w:val="32"/>
          <w:rtl/>
        </w:rPr>
        <w:t>الله</w:t>
      </w:r>
      <w:r w:rsidRPr="004121E1">
        <w:rPr>
          <w:rFonts w:cstheme="minorHAnsi"/>
          <w:sz w:val="32"/>
          <w:szCs w:val="32"/>
          <w:rtl/>
        </w:rPr>
        <w:t xml:space="preserve"> وقدره، فسوف يبشرون بجنة عرضها السموات والأرض فيها ما لا عين رأت ولا أذن سمعت ولا خطر على قلب بشر</w:t>
      </w:r>
    </w:p>
    <w:p w:rsidR="00DE34E9" w:rsidRPr="004121E1" w:rsidRDefault="00DE34E9" w:rsidP="00D74AB2">
      <w:pPr>
        <w:rPr>
          <w:rFonts w:cstheme="minorHAnsi"/>
          <w:sz w:val="32"/>
          <w:szCs w:val="32"/>
          <w:rtl/>
        </w:rPr>
      </w:pPr>
      <w:r w:rsidRPr="004121E1">
        <w:rPr>
          <w:rFonts w:cstheme="minorHAnsi"/>
          <w:sz w:val="32"/>
          <w:szCs w:val="32"/>
          <w:rtl/>
        </w:rPr>
        <w:t>إذن لا بد أن نفهم أن جميع البشر مبتلون طوال فترة حياتهم وإلى الموت، روي عن أبي بصير، عن أبي عبد الله (عليه السلام) أنه قال: "لا بد للناس من أن يُمحّصوا ويُميّزوا ويُغربلوا، وسيخرج من الغربال خلق كثير"</w:t>
      </w:r>
      <w:r w:rsidRPr="004121E1">
        <w:rPr>
          <w:rFonts w:cstheme="minorHAnsi"/>
          <w:sz w:val="32"/>
          <w:szCs w:val="32"/>
          <w:vertAlign w:val="superscript"/>
          <w:rtl/>
        </w:rPr>
        <w:t>(</w:t>
      </w:r>
      <w:r>
        <w:rPr>
          <w:rStyle w:val="Slutkommentarsreferens"/>
          <w:rFonts w:cstheme="minorHAnsi"/>
          <w:sz w:val="32"/>
          <w:szCs w:val="32"/>
          <w:rtl/>
        </w:rPr>
        <w:endnoteReference w:id="14"/>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8E63ED">
      <w:pPr>
        <w:rPr>
          <w:rFonts w:cstheme="minorHAnsi"/>
          <w:sz w:val="32"/>
          <w:szCs w:val="32"/>
          <w:rtl/>
        </w:rPr>
      </w:pPr>
      <w:r w:rsidRPr="004121E1">
        <w:rPr>
          <w:rFonts w:cstheme="minorHAnsi"/>
          <w:b/>
          <w:bCs/>
          <w:sz w:val="32"/>
          <w:szCs w:val="32"/>
          <w:rtl/>
        </w:rPr>
        <w:t>2-مكروهات يتعرض لها الإنسان نتيجة أعماله</w:t>
      </w:r>
      <w:r w:rsidRPr="004121E1">
        <w:rPr>
          <w:rFonts w:cstheme="minorHAnsi"/>
          <w:sz w:val="32"/>
          <w:szCs w:val="32"/>
          <w:rtl/>
        </w:rPr>
        <w:t xml:space="preserve"> </w:t>
      </w:r>
      <w:r w:rsidRPr="004121E1">
        <w:rPr>
          <w:rFonts w:cstheme="minorHAnsi"/>
          <w:b/>
          <w:bCs/>
          <w:sz w:val="32"/>
          <w:szCs w:val="32"/>
          <w:rtl/>
        </w:rPr>
        <w:t>السيئة</w:t>
      </w:r>
    </w:p>
    <w:p w:rsidR="00DE34E9" w:rsidRPr="004121E1" w:rsidRDefault="00DE34E9" w:rsidP="00A41CFB">
      <w:pPr>
        <w:rPr>
          <w:rFonts w:cstheme="minorHAnsi"/>
          <w:sz w:val="32"/>
          <w:szCs w:val="32"/>
          <w:rtl/>
        </w:rPr>
      </w:pPr>
      <w:r w:rsidRPr="004121E1">
        <w:rPr>
          <w:rFonts w:cstheme="minorHAnsi"/>
          <w:sz w:val="32"/>
          <w:szCs w:val="32"/>
          <w:rtl/>
        </w:rPr>
        <w:t xml:space="preserve">أن هذا الكون الذي خلقه </w:t>
      </w:r>
      <w:r w:rsidR="00A41CFB">
        <w:rPr>
          <w:rFonts w:cstheme="minorHAnsi" w:hint="cs"/>
          <w:sz w:val="32"/>
          <w:szCs w:val="32"/>
          <w:rtl/>
        </w:rPr>
        <w:t>الله</w:t>
      </w:r>
      <w:r w:rsidRPr="004121E1">
        <w:rPr>
          <w:rFonts w:cstheme="minorHAnsi"/>
          <w:sz w:val="32"/>
          <w:szCs w:val="32"/>
          <w:rtl/>
        </w:rPr>
        <w:t xml:space="preserve"> تعالى جعل له سنن ثابتة لا تتبدل ولا تتغير، قال تعالى: </w:t>
      </w:r>
      <w:r w:rsidRPr="004121E1">
        <w:rPr>
          <w:rFonts w:cstheme="minorHAnsi"/>
          <w:sz w:val="32"/>
          <w:szCs w:val="32"/>
        </w:rPr>
        <w:sym w:font="AGA Arabesque" w:char="F07D"/>
      </w:r>
      <w:r w:rsidRPr="004121E1">
        <w:rPr>
          <w:rFonts w:cstheme="minorHAnsi"/>
          <w:sz w:val="32"/>
          <w:szCs w:val="32"/>
          <w:rtl/>
        </w:rPr>
        <w:t xml:space="preserve"> فَلَنْ تَجِدَ لِسُنَّةِ اللَّهِ تَبْدِيلًا وَلَنْ تَجِدَ لِسُنَّةِ اللَّهِ تَحْوِيلًا </w:t>
      </w:r>
      <w:r w:rsidRPr="004121E1">
        <w:rPr>
          <w:rFonts w:cstheme="minorHAnsi"/>
          <w:sz w:val="32"/>
          <w:szCs w:val="32"/>
        </w:rPr>
        <w:sym w:font="AGA Arabesque" w:char="F07B"/>
      </w:r>
      <w:r w:rsidRPr="004121E1">
        <w:rPr>
          <w:rFonts w:cstheme="minorHAnsi"/>
          <w:sz w:val="32"/>
          <w:szCs w:val="32"/>
          <w:rtl/>
        </w:rPr>
        <w:t xml:space="preserve"> </w:t>
      </w:r>
      <w:r w:rsidRPr="004121E1">
        <w:rPr>
          <w:rFonts w:cstheme="minorHAnsi"/>
          <w:sz w:val="32"/>
          <w:szCs w:val="32"/>
          <w:vertAlign w:val="superscript"/>
          <w:rtl/>
        </w:rPr>
        <w:t>(</w:t>
      </w:r>
      <w:r>
        <w:rPr>
          <w:rStyle w:val="Slutkommentarsreferens"/>
          <w:rFonts w:cstheme="minorHAnsi"/>
          <w:sz w:val="32"/>
          <w:szCs w:val="32"/>
          <w:rtl/>
        </w:rPr>
        <w:endnoteReference w:id="15"/>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ومن تلك السنن الإلهية هي أن هذا الكون قائم على الأسباب والمسببات، فالماء جعله </w:t>
      </w:r>
      <w:r w:rsidR="00A41CFB">
        <w:rPr>
          <w:rFonts w:cstheme="minorHAnsi" w:hint="cs"/>
          <w:sz w:val="32"/>
          <w:szCs w:val="32"/>
          <w:rtl/>
        </w:rPr>
        <w:t>الله</w:t>
      </w:r>
      <w:r w:rsidRPr="004121E1">
        <w:rPr>
          <w:rFonts w:cstheme="minorHAnsi"/>
          <w:sz w:val="32"/>
          <w:szCs w:val="32"/>
          <w:rtl/>
        </w:rPr>
        <w:t xml:space="preserve"> سبباً للإرواء، والنار سبباً للإحراق، والدواء سبباً للشفاء، والسم سبباً للموت...إلخ</w:t>
      </w:r>
    </w:p>
    <w:p w:rsidR="00DE34E9" w:rsidRPr="004121E1" w:rsidRDefault="00DE34E9" w:rsidP="00D74AB2">
      <w:pPr>
        <w:rPr>
          <w:rFonts w:cstheme="minorHAnsi"/>
          <w:sz w:val="32"/>
          <w:szCs w:val="32"/>
          <w:rtl/>
        </w:rPr>
      </w:pPr>
      <w:r w:rsidRPr="004121E1">
        <w:rPr>
          <w:rFonts w:cstheme="minorHAnsi"/>
          <w:sz w:val="32"/>
          <w:szCs w:val="32"/>
          <w:rtl/>
        </w:rPr>
        <w:t>روي عن أبي عبد الله عليه السلام أنه قال: أبى الله أن يجري الأشياء إلا بأسباب، فجعل لكل شيء سببا"</w:t>
      </w:r>
      <w:r w:rsidRPr="004121E1">
        <w:rPr>
          <w:rFonts w:cstheme="minorHAnsi"/>
          <w:sz w:val="32"/>
          <w:szCs w:val="32"/>
          <w:vertAlign w:val="superscript"/>
          <w:rtl/>
        </w:rPr>
        <w:t>(</w:t>
      </w:r>
      <w:r>
        <w:rPr>
          <w:rStyle w:val="Slutkommentarsreferens"/>
          <w:rFonts w:cstheme="minorHAnsi"/>
          <w:sz w:val="32"/>
          <w:szCs w:val="32"/>
          <w:rtl/>
        </w:rPr>
        <w:endnoteReference w:id="16"/>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D74AB2">
      <w:pPr>
        <w:rPr>
          <w:rFonts w:cstheme="minorHAnsi"/>
          <w:sz w:val="32"/>
          <w:szCs w:val="32"/>
          <w:rtl/>
        </w:rPr>
      </w:pPr>
      <w:r w:rsidRPr="004121E1">
        <w:rPr>
          <w:rFonts w:cstheme="minorHAnsi"/>
          <w:sz w:val="32"/>
          <w:szCs w:val="32"/>
          <w:rtl/>
        </w:rPr>
        <w:t xml:space="preserve">وارتباط الأسباب بالمسببات غير منحصر بالأمور المادية، بل يتجاوزها إلى الأسباب الغيبية، منها ارتباط المكروهات والشرور بالمعاصي والذنوب، قال تعالى: </w:t>
      </w:r>
      <w:r w:rsidRPr="004121E1">
        <w:rPr>
          <w:rFonts w:cstheme="minorHAnsi"/>
          <w:sz w:val="32"/>
          <w:szCs w:val="32"/>
        </w:rPr>
        <w:sym w:font="AGA Arabesque" w:char="F07D"/>
      </w:r>
      <w:r w:rsidRPr="004121E1">
        <w:rPr>
          <w:rFonts w:cstheme="minorHAnsi"/>
          <w:sz w:val="32"/>
          <w:szCs w:val="32"/>
          <w:rtl/>
        </w:rPr>
        <w:t xml:space="preserve"> وَمَآ أصابَكُمْ مَّن مُّصِيبَةٍ فَبِمَا كَسَبَتْ أيْدِيكُمْ </w:t>
      </w:r>
      <w:r w:rsidRPr="004121E1">
        <w:rPr>
          <w:rFonts w:cstheme="minorHAnsi"/>
          <w:sz w:val="32"/>
          <w:szCs w:val="32"/>
        </w:rPr>
        <w:sym w:font="AGA Arabesque" w:char="F07B"/>
      </w:r>
      <w:r w:rsidRPr="004121E1">
        <w:rPr>
          <w:rFonts w:cstheme="minorHAnsi"/>
          <w:sz w:val="32"/>
          <w:szCs w:val="32"/>
          <w:vertAlign w:val="superscript"/>
          <w:rtl/>
        </w:rPr>
        <w:t xml:space="preserve"> (</w:t>
      </w:r>
      <w:r>
        <w:rPr>
          <w:rStyle w:val="Slutkommentarsreferens"/>
          <w:rFonts w:cstheme="minorHAnsi"/>
          <w:sz w:val="32"/>
          <w:szCs w:val="32"/>
          <w:rtl/>
        </w:rPr>
        <w:endnoteReference w:id="17"/>
      </w:r>
      <w:r w:rsidRPr="004121E1">
        <w:rPr>
          <w:rFonts w:cstheme="minorHAnsi"/>
          <w:sz w:val="32"/>
          <w:szCs w:val="32"/>
          <w:vertAlign w:val="superscript"/>
          <w:rtl/>
        </w:rPr>
        <w:t>)</w:t>
      </w:r>
      <w:r w:rsidRPr="004121E1">
        <w:rPr>
          <w:rFonts w:cstheme="minorHAnsi"/>
          <w:sz w:val="32"/>
          <w:szCs w:val="32"/>
          <w:rtl/>
        </w:rPr>
        <w:t xml:space="preserve">، فلكل ذنب ومعصية يرتكبها الإنسان يترتب عليه عقوبات دنيوية وأخروية، ولقد ذكرها مولانا الإمام علي </w:t>
      </w:r>
      <w:r w:rsidRPr="004121E1">
        <w:rPr>
          <w:rFonts w:cstheme="minorHAnsi"/>
          <w:sz w:val="32"/>
          <w:szCs w:val="32"/>
        </w:rPr>
        <w:sym w:font="KFGQPC Arabic Symbols 01" w:char="F053"/>
      </w:r>
      <w:r w:rsidRPr="004121E1">
        <w:rPr>
          <w:rFonts w:cstheme="minorHAnsi"/>
          <w:sz w:val="32"/>
          <w:szCs w:val="32"/>
          <w:rtl/>
        </w:rPr>
        <w:t xml:space="preserve"> في دعاء كميل قائلا: (اَللّهُمَّ!.. اغْفِرْ لِي الذُّنُوبَ الَّتي تَهْتِكُ الْعِصَمَ.. اَللّهُمَّ!.. اغْفِرْ لِي الذُّنُوبَ الَّتي تُنْزِلُ النِّقَمَ.. اَللّهُمَّ!.. اغْفِرْ لِي الذُّنُوبَ الَّتي تُغَيِّرُ النِّعَمَ.. اَللّهُمَّ!.. اغْفِرْ لي الذُّنُوبَ الَّتي تَحْبِسُ الدُّعاءَ.. اَللّهُمَّ!.. اغْفِرْ لِي الذُّنُوبَ الَّتي تُنْزِلُ الْبَلاءَ)..</w:t>
      </w:r>
    </w:p>
    <w:p w:rsidR="00DE34E9" w:rsidRPr="004121E1" w:rsidRDefault="00DE34E9" w:rsidP="00A41CFB">
      <w:pPr>
        <w:rPr>
          <w:rFonts w:cstheme="minorHAnsi"/>
          <w:sz w:val="32"/>
          <w:szCs w:val="32"/>
          <w:rtl/>
        </w:rPr>
      </w:pPr>
      <w:r w:rsidRPr="004121E1">
        <w:rPr>
          <w:rFonts w:cstheme="minorHAnsi"/>
          <w:sz w:val="32"/>
          <w:szCs w:val="32"/>
          <w:rtl/>
        </w:rPr>
        <w:t xml:space="preserve">مثال ذلك: الشخص المستخف بصلاته يترتب عليه 15 عقوبة، يذكرها الرسول </w:t>
      </w:r>
      <w:r w:rsidR="00A41CFB">
        <w:rPr>
          <w:rFonts w:cstheme="minorHAnsi" w:hint="cs"/>
          <w:sz w:val="32"/>
          <w:szCs w:val="32"/>
          <w:rtl/>
        </w:rPr>
        <w:t>صلى الله عليه وآله:</w:t>
      </w:r>
      <w:r w:rsidRPr="004121E1">
        <w:rPr>
          <w:rFonts w:cstheme="minorHAnsi"/>
          <w:sz w:val="32"/>
          <w:szCs w:val="32"/>
          <w:rtl/>
        </w:rPr>
        <w:t>" فأما اللواتي تصيبه في دار الدنيا: فالأولى يرفع الله البركة من عمره، ويرفع الله البركة من رزقه، ويمحو الله عز وجل سيماء الصالحين من وجهه، وكل عمل يعمله لا يؤجر عليه، ولا يرتفع دعاؤه إلى السماء، والسادسة ليس له حظ في دعاء الصالحين "</w:t>
      </w:r>
      <w:r w:rsidRPr="004121E1">
        <w:rPr>
          <w:rFonts w:cstheme="minorHAnsi"/>
          <w:sz w:val="32"/>
          <w:szCs w:val="32"/>
          <w:vertAlign w:val="superscript"/>
          <w:rtl/>
        </w:rPr>
        <w:t>(</w:t>
      </w:r>
      <w:r>
        <w:rPr>
          <w:rStyle w:val="Slutkommentarsreferens"/>
          <w:rFonts w:cstheme="minorHAnsi"/>
          <w:sz w:val="32"/>
          <w:szCs w:val="32"/>
          <w:rtl/>
        </w:rPr>
        <w:endnoteReference w:id="18"/>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لذا المفروض تارك الصلاة لا يشتكي قائلا: (أنا لا أجد بركة في رزقي، أو لماذا دعائي لا يستجاب، ولماذا أنا قلبي مقبوض)، الجواب لأنك ابتعدت عن </w:t>
      </w:r>
      <w:r w:rsidR="00A41CFB">
        <w:rPr>
          <w:rFonts w:cstheme="minorHAnsi" w:hint="cs"/>
          <w:sz w:val="32"/>
          <w:szCs w:val="32"/>
          <w:rtl/>
        </w:rPr>
        <w:t>الله</w:t>
      </w:r>
      <w:r w:rsidRPr="004121E1">
        <w:rPr>
          <w:rFonts w:cstheme="minorHAnsi"/>
          <w:sz w:val="32"/>
          <w:szCs w:val="32"/>
          <w:rtl/>
        </w:rPr>
        <w:t xml:space="preserve">، لذا فبالتأكيد ستبتعد عنك رحمة </w:t>
      </w:r>
      <w:r w:rsidR="00A41CFB">
        <w:rPr>
          <w:rFonts w:cstheme="minorHAnsi" w:hint="cs"/>
          <w:sz w:val="32"/>
          <w:szCs w:val="32"/>
          <w:rtl/>
        </w:rPr>
        <w:t>الله</w:t>
      </w:r>
      <w:r w:rsidRPr="004121E1">
        <w:rPr>
          <w:rFonts w:cstheme="minorHAnsi"/>
          <w:sz w:val="32"/>
          <w:szCs w:val="32"/>
          <w:rtl/>
        </w:rPr>
        <w:t>.</w:t>
      </w:r>
    </w:p>
    <w:p w:rsidR="00DE34E9" w:rsidRPr="004121E1" w:rsidRDefault="00DE34E9" w:rsidP="00D74AB2">
      <w:pPr>
        <w:rPr>
          <w:rFonts w:cstheme="minorHAnsi"/>
          <w:sz w:val="32"/>
          <w:szCs w:val="32"/>
          <w:rtl/>
        </w:rPr>
      </w:pPr>
      <w:r w:rsidRPr="004121E1">
        <w:rPr>
          <w:rFonts w:cstheme="minorHAnsi"/>
          <w:sz w:val="32"/>
          <w:szCs w:val="32"/>
          <w:rtl/>
        </w:rPr>
        <w:t xml:space="preserve"> أو التي تسمع الأغاني -ومعلوم أنها من </w:t>
      </w:r>
      <w:r w:rsidR="00A41CFB" w:rsidRPr="004121E1">
        <w:rPr>
          <w:rFonts w:cstheme="minorHAnsi" w:hint="cs"/>
          <w:sz w:val="32"/>
          <w:szCs w:val="32"/>
          <w:rtl/>
        </w:rPr>
        <w:t>الكبائر-لا</w:t>
      </w:r>
      <w:r w:rsidRPr="004121E1">
        <w:rPr>
          <w:rFonts w:cstheme="minorHAnsi"/>
          <w:sz w:val="32"/>
          <w:szCs w:val="32"/>
          <w:rtl/>
        </w:rPr>
        <w:t xml:space="preserve"> تستغرب من نزول الفجائع والمصائب عليها باستمرار وعدم استجابة الدعاء، لأن من السنن الكونية ارتباط الفجيعة وحجب الدعاء بسماع الأغاني، فقد روي عن جعفر بن محمد (عليهما السلام)، أنه قال: "الغناء بيت لا تؤمن فيه الفجيعة، ولا تجاب فيه الدعوة، ولا تدخله الملائكة "</w:t>
      </w:r>
      <w:r w:rsidRPr="004121E1">
        <w:rPr>
          <w:rFonts w:cstheme="minorHAnsi"/>
          <w:sz w:val="32"/>
          <w:szCs w:val="32"/>
          <w:vertAlign w:val="superscript"/>
          <w:rtl/>
        </w:rPr>
        <w:t>(</w:t>
      </w:r>
      <w:r>
        <w:rPr>
          <w:rStyle w:val="Slutkommentarsreferens"/>
          <w:rFonts w:cstheme="minorHAnsi"/>
          <w:sz w:val="32"/>
          <w:szCs w:val="32"/>
          <w:rtl/>
        </w:rPr>
        <w:endnoteReference w:id="19"/>
      </w:r>
      <w:r w:rsidRPr="004121E1">
        <w:rPr>
          <w:rFonts w:cstheme="minorHAnsi"/>
          <w:sz w:val="32"/>
          <w:szCs w:val="32"/>
          <w:vertAlign w:val="superscript"/>
          <w:rtl/>
        </w:rPr>
        <w:t>)</w:t>
      </w:r>
      <w:r w:rsidRPr="004121E1">
        <w:rPr>
          <w:rFonts w:cstheme="minorHAnsi"/>
          <w:sz w:val="32"/>
          <w:szCs w:val="32"/>
          <w:rtl/>
        </w:rPr>
        <w:t>، وهكذا الحال مع التبرج والسفور وقطيعة الرحم وبالأخص عقوق الوالدين التي من عقوباتها الدنيوية الفقر والفاقة، وزوال النعم، وحلول النقم، ورد الدعاء وعدم قبول الأعمال.</w:t>
      </w:r>
    </w:p>
    <w:p w:rsidR="00DE34E9" w:rsidRPr="004121E1" w:rsidRDefault="00DE34E9" w:rsidP="00A41CFB">
      <w:pPr>
        <w:rPr>
          <w:rFonts w:cstheme="minorHAnsi"/>
          <w:sz w:val="32"/>
          <w:szCs w:val="32"/>
          <w:rtl/>
        </w:rPr>
      </w:pPr>
      <w:r w:rsidRPr="004121E1">
        <w:rPr>
          <w:rFonts w:cstheme="minorHAnsi"/>
          <w:sz w:val="32"/>
          <w:szCs w:val="32"/>
          <w:rtl/>
        </w:rPr>
        <w:t xml:space="preserve">وبالتالي فالمكروهات والشرور التي نتعرض لها هي نتيجة أعمالنا السيئة وابتعادنا عن تطبيق الدستور الإلهي، وصدق </w:t>
      </w:r>
      <w:r w:rsidR="00A41CFB">
        <w:rPr>
          <w:rFonts w:cstheme="minorHAnsi" w:hint="cs"/>
          <w:sz w:val="32"/>
          <w:szCs w:val="32"/>
          <w:rtl/>
        </w:rPr>
        <w:t>الله</w:t>
      </w:r>
      <w:r w:rsidRPr="004121E1">
        <w:rPr>
          <w:rFonts w:cstheme="minorHAnsi"/>
          <w:sz w:val="32"/>
          <w:szCs w:val="32"/>
          <w:rtl/>
        </w:rPr>
        <w:t xml:space="preserve"> حينما قال: وَمَا ظَلَمْنَاهُمْ وَلَٰكِن كَانُوا أَنفُسَهُمْ يَظْلِمُونَ </w:t>
      </w:r>
      <w:r w:rsidRPr="004121E1">
        <w:rPr>
          <w:rFonts w:cstheme="minorHAnsi"/>
          <w:sz w:val="32"/>
          <w:szCs w:val="32"/>
          <w:vertAlign w:val="superscript"/>
          <w:rtl/>
        </w:rPr>
        <w:t>(</w:t>
      </w:r>
      <w:r>
        <w:rPr>
          <w:rStyle w:val="Slutkommentarsreferens"/>
          <w:rFonts w:cstheme="minorHAnsi"/>
          <w:sz w:val="32"/>
          <w:szCs w:val="32"/>
          <w:rtl/>
        </w:rPr>
        <w:endnoteReference w:id="20"/>
      </w:r>
      <w:r w:rsidRPr="004121E1">
        <w:rPr>
          <w:rFonts w:cstheme="minorHAnsi"/>
          <w:sz w:val="32"/>
          <w:szCs w:val="32"/>
          <w:vertAlign w:val="superscript"/>
          <w:rtl/>
        </w:rPr>
        <w:t>)</w:t>
      </w:r>
      <w:r w:rsidRPr="004121E1">
        <w:rPr>
          <w:rFonts w:cstheme="minorHAnsi"/>
          <w:sz w:val="32"/>
          <w:szCs w:val="32"/>
          <w:rtl/>
        </w:rPr>
        <w:t>.</w:t>
      </w:r>
    </w:p>
    <w:p w:rsidR="00DE34E9" w:rsidRPr="004121E1" w:rsidRDefault="00A41CFB" w:rsidP="008E63ED">
      <w:pPr>
        <w:rPr>
          <w:rFonts w:cstheme="minorHAnsi"/>
          <w:sz w:val="32"/>
          <w:szCs w:val="32"/>
          <w:rtl/>
        </w:rPr>
      </w:pPr>
      <w:r w:rsidRPr="004121E1">
        <w:rPr>
          <w:rFonts w:cstheme="minorHAnsi" w:hint="cs"/>
          <w:sz w:val="32"/>
          <w:szCs w:val="32"/>
          <w:rtl/>
        </w:rPr>
        <w:t>3</w:t>
      </w:r>
      <w:r w:rsidRPr="004121E1">
        <w:rPr>
          <w:rFonts w:cstheme="minorHAnsi" w:hint="cs"/>
          <w:b/>
          <w:bCs/>
          <w:sz w:val="32"/>
          <w:szCs w:val="32"/>
          <w:rtl/>
        </w:rPr>
        <w:t>-المكروهات</w:t>
      </w:r>
      <w:r w:rsidR="00DE34E9" w:rsidRPr="004121E1">
        <w:rPr>
          <w:rFonts w:cstheme="minorHAnsi"/>
          <w:b/>
          <w:bCs/>
          <w:sz w:val="32"/>
          <w:szCs w:val="32"/>
          <w:rtl/>
        </w:rPr>
        <w:t xml:space="preserve"> الغيبية الواقعة على الإنسان نتيجة معاصي الآخرين</w:t>
      </w:r>
    </w:p>
    <w:p w:rsidR="00DE34E9" w:rsidRPr="004121E1" w:rsidRDefault="00DE34E9" w:rsidP="00D74AB2">
      <w:pPr>
        <w:rPr>
          <w:rFonts w:cstheme="minorHAnsi"/>
          <w:sz w:val="32"/>
          <w:szCs w:val="32"/>
          <w:rtl/>
        </w:rPr>
      </w:pPr>
      <w:r w:rsidRPr="004121E1">
        <w:rPr>
          <w:rFonts w:cstheme="minorHAnsi"/>
          <w:sz w:val="32"/>
          <w:szCs w:val="32"/>
          <w:rtl/>
        </w:rPr>
        <w:t xml:space="preserve">من المتعارف عندنا أن الإنسان لما يحسن فنتيجة إحسانه ترجع إليه وإذا أساء فنتيجة إساءته ترجع عليه، قال تعالى </w:t>
      </w:r>
      <w:r w:rsidRPr="004121E1">
        <w:rPr>
          <w:rFonts w:cstheme="minorHAnsi"/>
          <w:sz w:val="32"/>
          <w:szCs w:val="32"/>
        </w:rPr>
        <w:sym w:font="AGA Arabesque" w:char="F07D"/>
      </w:r>
      <w:r w:rsidRPr="004121E1">
        <w:rPr>
          <w:rFonts w:cstheme="minorHAnsi"/>
          <w:sz w:val="32"/>
          <w:szCs w:val="32"/>
          <w:rtl/>
        </w:rPr>
        <w:t xml:space="preserve"> إِنْ أَحْسَنتُمْ أَحْسَنتُمْ لِأَنفُسِكُمْ ۖ وَإِنْ أَسَأْتُمْ فَلَهَا </w:t>
      </w:r>
      <w:r w:rsidRPr="004121E1">
        <w:rPr>
          <w:rFonts w:cstheme="minorHAnsi"/>
          <w:sz w:val="32"/>
          <w:szCs w:val="32"/>
        </w:rPr>
        <w:sym w:font="AGA Arabesque" w:char="F07B"/>
      </w:r>
      <w:r w:rsidRPr="004121E1">
        <w:rPr>
          <w:rFonts w:cstheme="minorHAnsi"/>
          <w:sz w:val="32"/>
          <w:szCs w:val="32"/>
          <w:vertAlign w:val="superscript"/>
          <w:rtl/>
        </w:rPr>
        <w:t xml:space="preserve"> (</w:t>
      </w:r>
      <w:r>
        <w:rPr>
          <w:rStyle w:val="Slutkommentarsreferens"/>
          <w:rFonts w:cstheme="minorHAnsi"/>
          <w:sz w:val="32"/>
          <w:szCs w:val="32"/>
          <w:rtl/>
        </w:rPr>
        <w:endnoteReference w:id="21"/>
      </w:r>
      <w:r w:rsidRPr="004121E1">
        <w:rPr>
          <w:rFonts w:cstheme="minorHAnsi"/>
          <w:sz w:val="32"/>
          <w:szCs w:val="32"/>
          <w:vertAlign w:val="superscript"/>
          <w:rtl/>
        </w:rPr>
        <w:t>)</w:t>
      </w:r>
      <w:r w:rsidRPr="004121E1">
        <w:rPr>
          <w:rFonts w:cstheme="minorHAnsi"/>
          <w:sz w:val="32"/>
          <w:szCs w:val="32"/>
          <w:rtl/>
        </w:rPr>
        <w:t xml:space="preserve">،  ولكننا لما ندقق في الآيات القرآنية نجد أن نتيجة العمل الذي يقوم به الإنسان لا ترجع إلى الإنسان نفسه فقط بل تتجاوز غيره، قال تعالى: </w:t>
      </w:r>
      <w:r w:rsidRPr="004121E1">
        <w:rPr>
          <w:rFonts w:cstheme="minorHAnsi"/>
          <w:sz w:val="32"/>
          <w:szCs w:val="32"/>
        </w:rPr>
        <w:sym w:font="AGA Arabesque" w:char="F07D"/>
      </w:r>
      <w:r w:rsidRPr="004121E1">
        <w:rPr>
          <w:rFonts w:cstheme="minorHAnsi"/>
          <w:sz w:val="32"/>
          <w:szCs w:val="32"/>
          <w:rtl/>
        </w:rPr>
        <w:t xml:space="preserve"> وَاتَّقُوا فِتْنَةً لَّا تُصِيبَنَّ الَّذِينَ ظَلَمُوا مِنكُمْ خَاصَّةً ۖ</w:t>
      </w:r>
      <w:r w:rsidRPr="004121E1">
        <w:rPr>
          <w:rFonts w:cstheme="minorHAnsi"/>
          <w:sz w:val="32"/>
          <w:szCs w:val="32"/>
        </w:rPr>
        <w:sym w:font="AGA Arabesque" w:char="F07B"/>
      </w:r>
      <w:r w:rsidRPr="004121E1">
        <w:rPr>
          <w:rFonts w:cstheme="minorHAnsi"/>
          <w:sz w:val="32"/>
          <w:szCs w:val="32"/>
          <w:vertAlign w:val="superscript"/>
          <w:rtl/>
        </w:rPr>
        <w:t>(</w:t>
      </w:r>
      <w:r>
        <w:rPr>
          <w:rStyle w:val="Slutkommentarsreferens"/>
          <w:rFonts w:cstheme="minorHAnsi"/>
          <w:sz w:val="32"/>
          <w:szCs w:val="32"/>
          <w:rtl/>
        </w:rPr>
        <w:endnoteReference w:id="22"/>
      </w:r>
      <w:r w:rsidRPr="004121E1">
        <w:rPr>
          <w:rFonts w:cstheme="minorHAnsi"/>
          <w:sz w:val="32"/>
          <w:szCs w:val="32"/>
          <w:vertAlign w:val="superscript"/>
          <w:rtl/>
        </w:rPr>
        <w:t>)</w:t>
      </w:r>
      <w:r w:rsidRPr="004121E1">
        <w:rPr>
          <w:rFonts w:cstheme="minorHAnsi"/>
          <w:sz w:val="32"/>
          <w:szCs w:val="32"/>
          <w:rtl/>
        </w:rPr>
        <w:t xml:space="preserve">، ومن تلك الفتن هي المجاهرة بالمعصية والسكوت عنها، روي عن الإمام الباقر (عليه السلام): أوحى الله تعالى إلى شعيب النبي: إني معذب من قومك مائة ألف: أربعين ألفا من شرارهم وستين ألفا من خيارهم، فقال: يا رب هؤلاء الأشرار فما بال الأخيار؟ فأوحى الله عز وجل إليه: داهنوا أهل المعاصي فلم يغضبوا لغضبي </w:t>
      </w:r>
      <w:r w:rsidRPr="004121E1">
        <w:rPr>
          <w:rFonts w:cstheme="minorHAnsi"/>
          <w:sz w:val="32"/>
          <w:szCs w:val="32"/>
          <w:vertAlign w:val="superscript"/>
          <w:rtl/>
        </w:rPr>
        <w:t>(</w:t>
      </w:r>
      <w:r>
        <w:rPr>
          <w:rStyle w:val="Slutkommentarsreferens"/>
          <w:rFonts w:cstheme="minorHAnsi"/>
          <w:sz w:val="32"/>
          <w:szCs w:val="32"/>
          <w:rtl/>
        </w:rPr>
        <w:endnoteReference w:id="23"/>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D74AB2">
      <w:pPr>
        <w:rPr>
          <w:rFonts w:cstheme="minorHAnsi"/>
          <w:sz w:val="32"/>
          <w:szCs w:val="32"/>
          <w:rtl/>
        </w:rPr>
      </w:pPr>
      <w:r w:rsidRPr="004121E1">
        <w:rPr>
          <w:rFonts w:cstheme="minorHAnsi"/>
          <w:sz w:val="32"/>
          <w:szCs w:val="32"/>
          <w:rtl/>
        </w:rPr>
        <w:t xml:space="preserve">فالمداهنة: هي السكوت والتستر على أهل المعاصي وعدم الاهتمام بمعاصيهم، أو المبادرة إلى تغييرهم بالنصيحة لهم، والنتيجة أن العقاب لن يكون محصورا بالعاصين بل يشمل حتى المداهنين؛ لأن سكوتهم معصية، روي عن الإمام الكاظم (عليه السلام): لتأمرن بالمعروف ولتنهن عن المنكر، أو ليستعملن عليكم شراركم فيدعوا خياركم فلا يستجاب لهم </w:t>
      </w:r>
      <w:r w:rsidRPr="004121E1">
        <w:rPr>
          <w:rFonts w:cstheme="minorHAnsi"/>
          <w:sz w:val="32"/>
          <w:szCs w:val="32"/>
          <w:vertAlign w:val="superscript"/>
          <w:rtl/>
        </w:rPr>
        <w:t>(</w:t>
      </w:r>
      <w:r>
        <w:rPr>
          <w:rStyle w:val="Slutkommentarsreferens"/>
          <w:rFonts w:cstheme="minorHAnsi"/>
          <w:sz w:val="32"/>
          <w:szCs w:val="32"/>
          <w:rtl/>
        </w:rPr>
        <w:endnoteReference w:id="24"/>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spacing w:after="0" w:line="240" w:lineRule="auto"/>
        <w:rPr>
          <w:rFonts w:cstheme="minorHAnsi"/>
          <w:b/>
          <w:bCs/>
          <w:sz w:val="32"/>
          <w:szCs w:val="32"/>
          <w:rtl/>
        </w:rPr>
      </w:pPr>
      <w:r w:rsidRPr="004121E1">
        <w:rPr>
          <w:rFonts w:cstheme="minorHAnsi"/>
          <w:sz w:val="32"/>
          <w:szCs w:val="32"/>
          <w:rtl/>
        </w:rPr>
        <w:t>روي عن أبي</w:t>
      </w:r>
      <w:r w:rsidR="00A41CFB">
        <w:rPr>
          <w:rFonts w:cstheme="minorHAnsi"/>
          <w:sz w:val="32"/>
          <w:szCs w:val="32"/>
          <w:rtl/>
        </w:rPr>
        <w:t xml:space="preserve"> جعفر </w:t>
      </w:r>
      <w:r w:rsidR="00A41CFB">
        <w:rPr>
          <w:rFonts w:cstheme="minorHAnsi" w:hint="cs"/>
          <w:sz w:val="32"/>
          <w:szCs w:val="32"/>
          <w:rtl/>
        </w:rPr>
        <w:t>عليه السلام</w:t>
      </w:r>
      <w:r w:rsidR="00A41CFB">
        <w:rPr>
          <w:rFonts w:cstheme="minorHAnsi"/>
          <w:sz w:val="32"/>
          <w:szCs w:val="32"/>
          <w:rtl/>
        </w:rPr>
        <w:t xml:space="preserve"> قال: قال رسول الله </w:t>
      </w:r>
      <w:r w:rsidR="00A41CFB" w:rsidRPr="00A41CFB">
        <w:rPr>
          <w:rFonts w:cs="Calibri"/>
          <w:sz w:val="32"/>
          <w:szCs w:val="32"/>
          <w:rtl/>
        </w:rPr>
        <w:t>صلى الله عليه وآله</w:t>
      </w:r>
      <w:r w:rsidRPr="004121E1">
        <w:rPr>
          <w:rFonts w:cstheme="minorHAnsi"/>
          <w:sz w:val="32"/>
          <w:szCs w:val="32"/>
          <w:rtl/>
        </w:rPr>
        <w:t>: (خمسٌ إن أدركتموهن فتعوّذوا بالله منهن: لم تظهر الفاحشة في قوم قط حتى يعلنوها إلا ظهر فيهم الطاعون والأوجاع التي لم تكن في أسلافهم الذين مضوا. ولم يُنقصوا المكيال والميزان إلا أخذوا بالسنين وشدة المؤونة وجور السلطان. ولم يُمنعوا الزكاة إلا مُنعوا القطر من السماء، ولولا البهائم لم يُمطروا. ولم ينقضوا عهد الله وعهد رسوله، إلا سلّط عليهم عدوّهم، وأخذ بعض ما في أيديهم)</w:t>
      </w:r>
      <w:r w:rsidRPr="004121E1">
        <w:rPr>
          <w:rFonts w:cstheme="minorHAnsi"/>
          <w:sz w:val="32"/>
          <w:szCs w:val="32"/>
          <w:vertAlign w:val="superscript"/>
          <w:rtl/>
        </w:rPr>
        <w:t>(</w:t>
      </w:r>
      <w:r>
        <w:rPr>
          <w:rStyle w:val="Slutkommentarsreferens"/>
          <w:rFonts w:cstheme="minorHAnsi"/>
          <w:sz w:val="32"/>
          <w:szCs w:val="32"/>
          <w:rtl/>
        </w:rPr>
        <w:endnoteReference w:id="25"/>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8E63ED">
      <w:pPr>
        <w:spacing w:after="0" w:line="240" w:lineRule="auto"/>
        <w:rPr>
          <w:rFonts w:cstheme="minorHAnsi"/>
          <w:sz w:val="32"/>
          <w:szCs w:val="32"/>
          <w:rtl/>
        </w:rPr>
      </w:pPr>
      <w:r w:rsidRPr="004121E1">
        <w:rPr>
          <w:rFonts w:cstheme="minorHAnsi"/>
          <w:sz w:val="32"/>
          <w:szCs w:val="32"/>
          <w:rtl/>
        </w:rPr>
        <w:t xml:space="preserve">ملاحظة: الفاحشة هي </w:t>
      </w:r>
      <w:r w:rsidR="00A41CFB" w:rsidRPr="004121E1">
        <w:rPr>
          <w:rFonts w:cstheme="minorHAnsi" w:hint="cs"/>
          <w:sz w:val="32"/>
          <w:szCs w:val="32"/>
          <w:rtl/>
        </w:rPr>
        <w:t>الزنا،</w:t>
      </w:r>
      <w:r w:rsidRPr="004121E1">
        <w:rPr>
          <w:rFonts w:cstheme="minorHAnsi"/>
          <w:sz w:val="32"/>
          <w:szCs w:val="32"/>
          <w:rtl/>
        </w:rPr>
        <w:t xml:space="preserve"> والسنة هي الجدب </w:t>
      </w:r>
      <w:r w:rsidR="00A41CFB" w:rsidRPr="004121E1">
        <w:rPr>
          <w:rFonts w:cstheme="minorHAnsi" w:hint="cs"/>
          <w:sz w:val="32"/>
          <w:szCs w:val="32"/>
          <w:rtl/>
        </w:rPr>
        <w:t>والقحط،</w:t>
      </w:r>
      <w:r w:rsidRPr="004121E1">
        <w:rPr>
          <w:rFonts w:cstheme="minorHAnsi"/>
          <w:sz w:val="32"/>
          <w:szCs w:val="32"/>
          <w:rtl/>
        </w:rPr>
        <w:t xml:space="preserve"> والمؤونة هي </w:t>
      </w:r>
      <w:r w:rsidR="00A41CFB" w:rsidRPr="004121E1">
        <w:rPr>
          <w:rFonts w:cstheme="minorHAnsi" w:hint="cs"/>
          <w:sz w:val="32"/>
          <w:szCs w:val="32"/>
          <w:rtl/>
        </w:rPr>
        <w:t>القوت،</w:t>
      </w:r>
      <w:r w:rsidRPr="004121E1">
        <w:rPr>
          <w:rFonts w:cstheme="minorHAnsi"/>
          <w:sz w:val="32"/>
          <w:szCs w:val="32"/>
          <w:rtl/>
        </w:rPr>
        <w:t xml:space="preserve"> وشدة المؤونة ضيقها وعسر تحصيلها.</w:t>
      </w:r>
    </w:p>
    <w:p w:rsidR="00DE34E9" w:rsidRPr="004121E1" w:rsidRDefault="00DE34E9" w:rsidP="008E63ED">
      <w:pPr>
        <w:spacing w:after="0" w:line="240" w:lineRule="auto"/>
        <w:jc w:val="both"/>
        <w:rPr>
          <w:rFonts w:eastAsia="Times New Roman" w:cstheme="minorHAnsi"/>
          <w:sz w:val="32"/>
          <w:szCs w:val="32"/>
          <w:rtl/>
        </w:rPr>
      </w:pPr>
    </w:p>
    <w:p w:rsidR="00DE34E9" w:rsidRPr="004121E1" w:rsidRDefault="00DE34E9" w:rsidP="008E63ED">
      <w:pPr>
        <w:spacing w:after="0" w:line="240" w:lineRule="auto"/>
        <w:jc w:val="both"/>
        <w:rPr>
          <w:rFonts w:eastAsia="Times New Roman" w:cstheme="minorHAnsi"/>
          <w:sz w:val="32"/>
          <w:szCs w:val="32"/>
          <w:rtl/>
        </w:rPr>
      </w:pPr>
    </w:p>
    <w:p w:rsidR="00DE34E9" w:rsidRPr="004121E1" w:rsidRDefault="00DE34E9" w:rsidP="008E63ED">
      <w:pPr>
        <w:spacing w:after="0" w:line="240" w:lineRule="auto"/>
        <w:rPr>
          <w:rFonts w:eastAsia="Times New Roman" w:cstheme="minorHAnsi"/>
          <w:sz w:val="32"/>
          <w:szCs w:val="32"/>
          <w:rtl/>
        </w:rPr>
      </w:pPr>
      <w:r w:rsidRPr="004121E1">
        <w:rPr>
          <w:rFonts w:eastAsia="Times New Roman" w:cstheme="minorHAnsi"/>
          <w:b/>
          <w:bCs/>
          <w:sz w:val="32"/>
          <w:szCs w:val="32"/>
          <w:highlight w:val="lightGray"/>
          <w:rtl/>
        </w:rPr>
        <w:t>المبحث الثاني: لماذا يبتلينا</w:t>
      </w:r>
      <w:r w:rsidRPr="004121E1">
        <w:rPr>
          <w:rFonts w:eastAsia="Times New Roman" w:cstheme="minorHAnsi"/>
          <w:sz w:val="32"/>
          <w:szCs w:val="32"/>
          <w:highlight w:val="lightGray"/>
          <w:rtl/>
        </w:rPr>
        <w:t xml:space="preserve"> </w:t>
      </w:r>
      <w:r w:rsidRPr="004121E1">
        <w:rPr>
          <w:rFonts w:eastAsia="Times New Roman" w:cstheme="minorHAnsi"/>
          <w:sz w:val="32"/>
          <w:szCs w:val="32"/>
          <w:highlight w:val="lightGray"/>
        </w:rPr>
        <w:sym w:font="AGA Arabesque" w:char="F051"/>
      </w:r>
      <w:r w:rsidRPr="004121E1">
        <w:rPr>
          <w:rFonts w:eastAsia="Times New Roman" w:cstheme="minorHAnsi"/>
          <w:sz w:val="32"/>
          <w:szCs w:val="32"/>
          <w:highlight w:val="lightGray"/>
          <w:rtl/>
        </w:rPr>
        <w:t>؟</w:t>
      </w:r>
    </w:p>
    <w:p w:rsidR="00DE34E9" w:rsidRPr="004121E1" w:rsidRDefault="00DE34E9" w:rsidP="008E63ED">
      <w:pPr>
        <w:spacing w:after="0" w:line="240" w:lineRule="auto"/>
        <w:rPr>
          <w:rFonts w:eastAsia="Times New Roman" w:cstheme="minorHAnsi"/>
          <w:sz w:val="32"/>
          <w:szCs w:val="32"/>
          <w:rtl/>
        </w:rPr>
      </w:pPr>
    </w:p>
    <w:p w:rsidR="00DE34E9" w:rsidRPr="004121E1" w:rsidRDefault="00DE34E9" w:rsidP="00A41CFB">
      <w:pPr>
        <w:rPr>
          <w:rFonts w:cstheme="minorHAnsi"/>
          <w:sz w:val="32"/>
          <w:szCs w:val="32"/>
          <w:rtl/>
        </w:rPr>
      </w:pPr>
      <w:r w:rsidRPr="004121E1">
        <w:rPr>
          <w:rFonts w:cstheme="minorHAnsi"/>
          <w:sz w:val="32"/>
          <w:szCs w:val="32"/>
          <w:rtl/>
        </w:rPr>
        <w:t xml:space="preserve">بعض الأحيان نسمع من الناس ما يدل على اعتراضهم على </w:t>
      </w:r>
      <w:r w:rsidR="00A41CFB">
        <w:rPr>
          <w:rFonts w:cstheme="minorHAnsi" w:hint="cs"/>
          <w:sz w:val="32"/>
          <w:szCs w:val="32"/>
          <w:rtl/>
        </w:rPr>
        <w:t>الله</w:t>
      </w:r>
      <w:r w:rsidRPr="004121E1">
        <w:rPr>
          <w:rFonts w:cstheme="minorHAnsi"/>
          <w:sz w:val="32"/>
          <w:szCs w:val="32"/>
          <w:rtl/>
        </w:rPr>
        <w:t xml:space="preserve"> تعالى حينما يتعرّضون لبعض الشر -أي لبعض ما يكرهونه-، كقول أحدهم: (لماذا يا ربي أنزلت علي البلاء الفلاني!) </w:t>
      </w:r>
    </w:p>
    <w:p w:rsidR="00DE34E9" w:rsidRPr="004121E1" w:rsidRDefault="00DE34E9" w:rsidP="00A41CFB">
      <w:pPr>
        <w:spacing w:after="0"/>
        <w:rPr>
          <w:rFonts w:cstheme="minorHAnsi"/>
          <w:sz w:val="32"/>
          <w:szCs w:val="32"/>
          <w:rtl/>
        </w:rPr>
      </w:pPr>
      <w:r w:rsidRPr="004121E1">
        <w:rPr>
          <w:rFonts w:cstheme="minorHAnsi"/>
          <w:sz w:val="32"/>
          <w:szCs w:val="32"/>
          <w:rtl/>
        </w:rPr>
        <w:t xml:space="preserve">الجواب: يبتلي </w:t>
      </w:r>
      <w:r w:rsidR="00A41CFB">
        <w:rPr>
          <w:rFonts w:cstheme="minorHAnsi" w:hint="cs"/>
          <w:sz w:val="32"/>
          <w:szCs w:val="32"/>
          <w:rtl/>
        </w:rPr>
        <w:t>الله</w:t>
      </w:r>
      <w:r w:rsidRPr="004121E1">
        <w:rPr>
          <w:rFonts w:cstheme="minorHAnsi"/>
          <w:sz w:val="32"/>
          <w:szCs w:val="32"/>
          <w:rtl/>
        </w:rPr>
        <w:t xml:space="preserve"> الإنسان لأسباب عديدة، نذكر منها  ما يلي:</w:t>
      </w:r>
    </w:p>
    <w:p w:rsidR="00DE34E9" w:rsidRPr="004121E1" w:rsidRDefault="00DE34E9" w:rsidP="008E63ED">
      <w:pPr>
        <w:spacing w:after="0"/>
        <w:rPr>
          <w:rFonts w:cstheme="minorHAnsi"/>
          <w:sz w:val="32"/>
          <w:szCs w:val="32"/>
          <w:rtl/>
        </w:rPr>
      </w:pPr>
    </w:p>
    <w:p w:rsidR="00DE34E9" w:rsidRPr="004121E1" w:rsidRDefault="00DE34E9" w:rsidP="008E63ED">
      <w:pPr>
        <w:spacing w:after="0" w:line="240" w:lineRule="auto"/>
        <w:rPr>
          <w:rFonts w:cstheme="minorHAnsi"/>
          <w:b/>
          <w:bCs/>
          <w:sz w:val="32"/>
          <w:szCs w:val="32"/>
          <w:rtl/>
        </w:rPr>
      </w:pPr>
      <w:r w:rsidRPr="004121E1">
        <w:rPr>
          <w:rFonts w:cstheme="minorHAnsi"/>
          <w:b/>
          <w:bCs/>
          <w:sz w:val="32"/>
          <w:szCs w:val="32"/>
          <w:rtl/>
        </w:rPr>
        <w:t>1. لمعرفة السعيد وتمييزه عن الشقيّ</w:t>
      </w:r>
    </w:p>
    <w:p w:rsidR="00DE34E9" w:rsidRPr="004121E1" w:rsidRDefault="00DE34E9" w:rsidP="00D74AB2">
      <w:pPr>
        <w:spacing w:after="0" w:line="240" w:lineRule="auto"/>
        <w:rPr>
          <w:rFonts w:cstheme="minorHAnsi"/>
          <w:sz w:val="32"/>
          <w:szCs w:val="32"/>
          <w:rtl/>
        </w:rPr>
      </w:pPr>
      <w:r w:rsidRPr="004121E1">
        <w:rPr>
          <w:rFonts w:cstheme="minorHAnsi"/>
          <w:sz w:val="32"/>
          <w:szCs w:val="32"/>
          <w:rtl/>
        </w:rPr>
        <w:t xml:space="preserve">فالله تعالى أرسل لنا رسلاً وأئمة معصومين، ونزّل لنا القرآن وخلق لنا العقل، ومنحنا نعم لا تعد ولا تحصى، وأخبرنا بأننا لم نخلق عبثا بل لأجل الامتحان الذي يبدأ من لحظة تكليفنا إلى موتنا، قال تعالى: </w:t>
      </w:r>
      <w:r w:rsidRPr="004121E1">
        <w:rPr>
          <w:rFonts w:cstheme="minorHAnsi"/>
          <w:sz w:val="32"/>
          <w:szCs w:val="32"/>
        </w:rPr>
        <w:sym w:font="AGA Arabesque" w:char="F07D"/>
      </w:r>
      <w:r w:rsidRPr="004121E1">
        <w:rPr>
          <w:rFonts w:cstheme="minorHAnsi"/>
          <w:sz w:val="32"/>
          <w:szCs w:val="32"/>
          <w:rtl/>
        </w:rPr>
        <w:t xml:space="preserve"> أَحَسِبَ النَّاسُ أَن يُتْرَكُوا أَن يَقُولُوا آمَنَّا وَهُمْ لَا يُفْتَنُونَ * وَلَقَدْ فَتَنَّا الَّذِينَ مِن قَبْلِهِمْ ۖ فَلَيَعْلَمَنَّ اللَّهُ الَّذِينَ صَدَقُوا وَلَيَعْلَمَنَّ الْكَاذِبِينَ </w:t>
      </w:r>
      <w:r w:rsidRPr="004121E1">
        <w:rPr>
          <w:rFonts w:cstheme="minorHAnsi"/>
          <w:sz w:val="32"/>
          <w:szCs w:val="32"/>
        </w:rPr>
        <w:sym w:font="AGA Arabesque" w:char="F07B"/>
      </w:r>
      <w:r w:rsidRPr="004121E1">
        <w:rPr>
          <w:rFonts w:cstheme="minorHAnsi"/>
          <w:sz w:val="32"/>
          <w:szCs w:val="32"/>
          <w:rtl/>
        </w:rPr>
        <w:t xml:space="preserve"> </w:t>
      </w:r>
      <w:r w:rsidRPr="004121E1">
        <w:rPr>
          <w:rFonts w:cstheme="minorHAnsi"/>
          <w:sz w:val="32"/>
          <w:szCs w:val="32"/>
          <w:vertAlign w:val="superscript"/>
          <w:rtl/>
        </w:rPr>
        <w:t>(</w:t>
      </w:r>
      <w:r>
        <w:rPr>
          <w:rStyle w:val="Slutkommentarsreferens"/>
          <w:rFonts w:cstheme="minorHAnsi"/>
          <w:sz w:val="32"/>
          <w:szCs w:val="32"/>
          <w:rtl/>
        </w:rPr>
        <w:endnoteReference w:id="26"/>
      </w:r>
      <w:r w:rsidRPr="004121E1">
        <w:rPr>
          <w:rFonts w:cstheme="minorHAnsi"/>
          <w:sz w:val="32"/>
          <w:szCs w:val="32"/>
          <w:vertAlign w:val="superscript"/>
          <w:rtl/>
        </w:rPr>
        <w:t>)</w:t>
      </w:r>
      <w:r w:rsidRPr="004121E1">
        <w:rPr>
          <w:rFonts w:cstheme="minorHAnsi"/>
          <w:sz w:val="32"/>
          <w:szCs w:val="32"/>
          <w:rtl/>
        </w:rPr>
        <w:t xml:space="preserve"> .</w:t>
      </w:r>
    </w:p>
    <w:p w:rsidR="00DE34E9" w:rsidRPr="004121E1" w:rsidRDefault="00DE34E9" w:rsidP="00A41CFB">
      <w:pPr>
        <w:spacing w:after="0" w:line="240" w:lineRule="auto"/>
        <w:rPr>
          <w:rFonts w:cstheme="minorHAnsi"/>
          <w:sz w:val="32"/>
          <w:szCs w:val="32"/>
          <w:rtl/>
        </w:rPr>
      </w:pPr>
      <w:r w:rsidRPr="004121E1">
        <w:rPr>
          <w:rFonts w:cstheme="minorHAnsi"/>
          <w:sz w:val="32"/>
          <w:szCs w:val="32"/>
          <w:rtl/>
        </w:rPr>
        <w:t xml:space="preserve">والامتحان يتمثل بتطبيق كل الدستور الإلهي، فمن أطاع </w:t>
      </w:r>
      <w:r w:rsidR="00A41CFB">
        <w:rPr>
          <w:rFonts w:cstheme="minorHAnsi" w:hint="cs"/>
          <w:sz w:val="32"/>
          <w:szCs w:val="32"/>
          <w:rtl/>
        </w:rPr>
        <w:t>الله</w:t>
      </w:r>
      <w:r w:rsidRPr="004121E1">
        <w:rPr>
          <w:rFonts w:cstheme="minorHAnsi"/>
          <w:sz w:val="32"/>
          <w:szCs w:val="32"/>
          <w:rtl/>
        </w:rPr>
        <w:t xml:space="preserve"> فقد نجح في الامتحان، ومن عصاه فقد فشل في الامتحان وسيعاقب الشخص إذا خالف أي فقرة وحكم مدوّن في الدستور.</w:t>
      </w:r>
    </w:p>
    <w:p w:rsidR="00DE34E9" w:rsidRPr="004121E1" w:rsidRDefault="00DE34E9" w:rsidP="00A41CFB">
      <w:pPr>
        <w:spacing w:after="0" w:line="240" w:lineRule="auto"/>
        <w:rPr>
          <w:rFonts w:cstheme="minorHAnsi"/>
          <w:sz w:val="32"/>
          <w:szCs w:val="32"/>
          <w:rtl/>
        </w:rPr>
      </w:pPr>
      <w:r w:rsidRPr="004121E1">
        <w:rPr>
          <w:rFonts w:cstheme="minorHAnsi"/>
          <w:sz w:val="32"/>
          <w:szCs w:val="32"/>
          <w:rtl/>
        </w:rPr>
        <w:t xml:space="preserve">قد يعترض البعض قائلاً: </w:t>
      </w:r>
      <w:r w:rsidR="00A41CFB" w:rsidRPr="004121E1">
        <w:rPr>
          <w:rFonts w:cstheme="minorHAnsi" w:hint="cs"/>
          <w:sz w:val="32"/>
          <w:szCs w:val="32"/>
          <w:rtl/>
        </w:rPr>
        <w:t xml:space="preserve">لماذا يمتحننا </w:t>
      </w:r>
      <w:r w:rsidR="00A41CFB" w:rsidRPr="004121E1">
        <w:rPr>
          <w:rFonts w:cstheme="minorHAnsi"/>
          <w:sz w:val="32"/>
          <w:szCs w:val="32"/>
          <w:rtl/>
        </w:rPr>
        <w:t>الله</w:t>
      </w:r>
      <w:r w:rsidR="00A41CFB">
        <w:rPr>
          <w:rFonts w:cstheme="minorHAnsi" w:hint="cs"/>
          <w:sz w:val="32"/>
          <w:szCs w:val="32"/>
          <w:rtl/>
        </w:rPr>
        <w:t xml:space="preserve"> </w:t>
      </w:r>
      <w:r w:rsidR="00A41CFB" w:rsidRPr="004121E1">
        <w:rPr>
          <w:rFonts w:cstheme="minorHAnsi"/>
          <w:sz w:val="32"/>
          <w:szCs w:val="32"/>
          <w:rtl/>
        </w:rPr>
        <w:t>وهو</w:t>
      </w:r>
      <w:r w:rsidRPr="004121E1">
        <w:rPr>
          <w:rFonts w:cstheme="minorHAnsi"/>
          <w:sz w:val="32"/>
          <w:szCs w:val="32"/>
          <w:rtl/>
        </w:rPr>
        <w:t xml:space="preserve"> العالم المطلق، الذي يعلم من يستحق الجنة ومن يستحق النار؟</w:t>
      </w:r>
    </w:p>
    <w:p w:rsidR="00DE34E9" w:rsidRPr="004121E1" w:rsidRDefault="00DE34E9" w:rsidP="00D74AB2">
      <w:pPr>
        <w:spacing w:after="0" w:line="240" w:lineRule="auto"/>
        <w:rPr>
          <w:rFonts w:cstheme="minorHAnsi"/>
          <w:sz w:val="32"/>
          <w:szCs w:val="32"/>
          <w:rtl/>
        </w:rPr>
      </w:pPr>
      <w:r w:rsidRPr="004121E1">
        <w:rPr>
          <w:rFonts w:cstheme="minorHAnsi"/>
          <w:sz w:val="32"/>
          <w:szCs w:val="32"/>
          <w:rtl/>
        </w:rPr>
        <w:t>الجواب: (إن معنى امتحان الحقّ تعالى للناس واختبارهم، هو فصل الناس بعضهم عن البعض الآخر، لمعرفة السعيد وتمييزه عن الشقيّ. وليس الهدف أن يعرف الحقّ تعالى من سيسعد ومن سيشقى، أو من سيكتب له النجاح ومن سيسقط. لأنّ علم الحقّ تعالى أزليّ ومتعلّق بكلّ شيء ومحيط به قبل إيجاده)</w:t>
      </w:r>
      <w:r w:rsidRPr="004121E1">
        <w:rPr>
          <w:rFonts w:cstheme="minorHAnsi"/>
          <w:sz w:val="32"/>
          <w:szCs w:val="32"/>
          <w:vertAlign w:val="superscript"/>
          <w:rtl/>
        </w:rPr>
        <w:t>(</w:t>
      </w:r>
      <w:r>
        <w:rPr>
          <w:rStyle w:val="Slutkommentarsreferens"/>
          <w:rFonts w:cstheme="minorHAnsi"/>
          <w:sz w:val="32"/>
          <w:szCs w:val="32"/>
          <w:rtl/>
        </w:rPr>
        <w:endnoteReference w:id="27"/>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spacing w:after="0" w:line="240" w:lineRule="auto"/>
        <w:rPr>
          <w:rFonts w:cstheme="minorHAnsi"/>
          <w:sz w:val="32"/>
          <w:szCs w:val="32"/>
          <w:rtl/>
        </w:rPr>
      </w:pPr>
      <w:r w:rsidRPr="004121E1">
        <w:rPr>
          <w:rFonts w:cstheme="minorHAnsi"/>
          <w:sz w:val="32"/>
          <w:szCs w:val="32"/>
          <w:rtl/>
        </w:rPr>
        <w:t xml:space="preserve">أن علم </w:t>
      </w:r>
      <w:r w:rsidR="00A41CFB">
        <w:rPr>
          <w:rFonts w:cstheme="minorHAnsi" w:hint="cs"/>
          <w:sz w:val="32"/>
          <w:szCs w:val="32"/>
          <w:rtl/>
        </w:rPr>
        <w:t>الله</w:t>
      </w:r>
      <w:r w:rsidRPr="004121E1">
        <w:rPr>
          <w:rFonts w:cstheme="minorHAnsi"/>
          <w:sz w:val="32"/>
          <w:szCs w:val="32"/>
          <w:rtl/>
        </w:rPr>
        <w:t xml:space="preserve"> بأعمالنا ومصيرنا لا ينافي الامتحان، مثال على ذلك-والأمثلة تضرب ولا تقاس-الأستاذ الذكي الذي استمر في تدريس طلابه لمراحل، سيكون لديه علم بمستوياتهم العلمية، ولكن علمه لا يبرر له أن يحكم بأن الطالب الفلاني يستحق النجاح لأنه مجتهد، والآخر يستحق الفشل لأنه كسول دون أن يمتحنهم، لكي يظهر عدله للآخرين.</w:t>
      </w:r>
    </w:p>
    <w:p w:rsidR="00DE34E9" w:rsidRPr="004121E1" w:rsidRDefault="00DE34E9" w:rsidP="00A41CFB">
      <w:pPr>
        <w:spacing w:after="0" w:line="240" w:lineRule="auto"/>
        <w:rPr>
          <w:rFonts w:cstheme="minorHAnsi"/>
          <w:sz w:val="32"/>
          <w:szCs w:val="32"/>
          <w:rtl/>
        </w:rPr>
      </w:pPr>
      <w:r w:rsidRPr="004121E1">
        <w:rPr>
          <w:rFonts w:cstheme="minorHAnsi"/>
          <w:sz w:val="32"/>
          <w:szCs w:val="32"/>
          <w:rtl/>
        </w:rPr>
        <w:t xml:space="preserve">وأيضاً الناس لما ترى يوم القيامة في محكمة العدل الإلهي بأن </w:t>
      </w:r>
      <w:r w:rsidR="00A41CFB">
        <w:rPr>
          <w:rFonts w:cstheme="minorHAnsi" w:hint="cs"/>
          <w:sz w:val="32"/>
          <w:szCs w:val="32"/>
          <w:rtl/>
        </w:rPr>
        <w:t xml:space="preserve">الله </w:t>
      </w:r>
      <w:r w:rsidRPr="004121E1">
        <w:rPr>
          <w:rFonts w:cstheme="minorHAnsi"/>
          <w:sz w:val="32"/>
          <w:szCs w:val="32"/>
          <w:rtl/>
        </w:rPr>
        <w:t xml:space="preserve">قد حكم على فلان بالجنة والآخر بدخول النار، فسوف يعترض البعض منهم على حكمه، ويعتقدون أنه خلاف العدل، ولذا فهذا الامتحان الدنيوي سيكون حجة عليهم لكون كل أعمالهم الصغيرة والكبيرة ستشهد عليهم، وبذلك سيظهر عدل </w:t>
      </w:r>
      <w:r w:rsidR="00A41CFB">
        <w:rPr>
          <w:rFonts w:cstheme="minorHAnsi" w:hint="cs"/>
          <w:sz w:val="32"/>
          <w:szCs w:val="32"/>
          <w:rtl/>
        </w:rPr>
        <w:t>الله</w:t>
      </w:r>
      <w:r w:rsidRPr="004121E1">
        <w:rPr>
          <w:rFonts w:cstheme="minorHAnsi"/>
          <w:sz w:val="32"/>
          <w:szCs w:val="32"/>
          <w:rtl/>
        </w:rPr>
        <w:t xml:space="preserve"> أمام كل الخلائق، قال تعالى: </w:t>
      </w:r>
      <w:r w:rsidRPr="004121E1">
        <w:rPr>
          <w:rFonts w:cstheme="minorHAnsi"/>
          <w:sz w:val="32"/>
          <w:szCs w:val="32"/>
        </w:rPr>
        <w:sym w:font="AGA Arabesque" w:char="F07D"/>
      </w:r>
      <w:r w:rsidRPr="004121E1">
        <w:rPr>
          <w:rFonts w:cstheme="minorHAnsi"/>
          <w:sz w:val="32"/>
          <w:szCs w:val="32"/>
          <w:rtl/>
        </w:rPr>
        <w:t xml:space="preserve"> لِئَلَّا يَكُونَ لِلنَّاسِ عَلَى اللَّهِ حُجَّةٌ بَعْدَ الرُّسُلِ ۚ وَكَانَ اللَّهُ عَزِيزًا حَكِيمًا </w:t>
      </w:r>
      <w:r w:rsidRPr="004121E1">
        <w:rPr>
          <w:rFonts w:cstheme="minorHAnsi"/>
          <w:sz w:val="32"/>
          <w:szCs w:val="32"/>
          <w:vertAlign w:val="superscript"/>
        </w:rPr>
        <w:sym w:font="AGA Arabesque" w:char="F07B"/>
      </w:r>
      <w:r w:rsidRPr="004121E1">
        <w:rPr>
          <w:rFonts w:cstheme="minorHAnsi"/>
          <w:sz w:val="32"/>
          <w:szCs w:val="32"/>
          <w:vertAlign w:val="superscript"/>
          <w:rtl/>
        </w:rPr>
        <w:t>(</w:t>
      </w:r>
      <w:r>
        <w:rPr>
          <w:rStyle w:val="Slutkommentarsreferens"/>
          <w:rFonts w:cstheme="minorHAnsi"/>
          <w:sz w:val="32"/>
          <w:szCs w:val="32"/>
          <w:rtl/>
        </w:rPr>
        <w:endnoteReference w:id="28"/>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8E63ED">
      <w:pPr>
        <w:spacing w:after="0" w:line="240" w:lineRule="auto"/>
        <w:rPr>
          <w:rFonts w:cstheme="minorHAnsi"/>
          <w:sz w:val="32"/>
          <w:szCs w:val="32"/>
          <w:rtl/>
        </w:rPr>
      </w:pPr>
    </w:p>
    <w:p w:rsidR="00DE34E9" w:rsidRPr="004121E1" w:rsidRDefault="00DE34E9" w:rsidP="008E63ED">
      <w:pPr>
        <w:spacing w:after="0" w:line="240" w:lineRule="auto"/>
        <w:rPr>
          <w:rFonts w:cstheme="minorHAnsi"/>
          <w:sz w:val="32"/>
          <w:szCs w:val="32"/>
          <w:rtl/>
        </w:rPr>
      </w:pPr>
    </w:p>
    <w:p w:rsidR="00DE34E9" w:rsidRPr="004121E1" w:rsidRDefault="00DE34E9" w:rsidP="008E63ED">
      <w:pPr>
        <w:spacing w:after="0" w:line="240" w:lineRule="auto"/>
        <w:jc w:val="both"/>
        <w:rPr>
          <w:rFonts w:cstheme="minorHAnsi"/>
          <w:spacing w:val="-10"/>
          <w:sz w:val="32"/>
          <w:szCs w:val="32"/>
          <w:rtl/>
        </w:rPr>
      </w:pPr>
      <w:r w:rsidRPr="004121E1">
        <w:rPr>
          <w:rFonts w:cstheme="minorHAnsi"/>
          <w:spacing w:val="-6"/>
          <w:sz w:val="32"/>
          <w:szCs w:val="32"/>
          <w:rtl/>
        </w:rPr>
        <w:t>2-</w:t>
      </w:r>
      <w:r w:rsidRPr="004121E1">
        <w:rPr>
          <w:rFonts w:cstheme="minorHAnsi"/>
          <w:b/>
          <w:bCs/>
          <w:spacing w:val="-6"/>
          <w:sz w:val="32"/>
          <w:szCs w:val="32"/>
          <w:rtl/>
        </w:rPr>
        <w:t>لتكفير الذنوب</w:t>
      </w:r>
      <w:r w:rsidRPr="004121E1">
        <w:rPr>
          <w:rFonts w:cstheme="minorHAnsi"/>
          <w:spacing w:val="-6"/>
          <w:sz w:val="32"/>
          <w:szCs w:val="32"/>
          <w:rtl/>
        </w:rPr>
        <w:t xml:space="preserve">: </w:t>
      </w:r>
      <w:r w:rsidRPr="004121E1">
        <w:rPr>
          <w:rFonts w:cstheme="minorHAnsi"/>
          <w:spacing w:val="-10"/>
          <w:sz w:val="32"/>
          <w:szCs w:val="32"/>
          <w:rtl/>
        </w:rPr>
        <w:t xml:space="preserve">إن في داخل المؤمنين -إلا من عصمهم </w:t>
      </w:r>
      <w:r w:rsidR="00A41CFB" w:rsidRPr="004121E1">
        <w:rPr>
          <w:rFonts w:cstheme="minorHAnsi" w:hint="cs"/>
          <w:spacing w:val="-10"/>
          <w:sz w:val="32"/>
          <w:szCs w:val="32"/>
          <w:rtl/>
        </w:rPr>
        <w:t>الله-خليطاً</w:t>
      </w:r>
      <w:r w:rsidRPr="004121E1">
        <w:rPr>
          <w:rFonts w:cstheme="minorHAnsi"/>
          <w:spacing w:val="-10"/>
          <w:sz w:val="32"/>
          <w:szCs w:val="32"/>
          <w:rtl/>
        </w:rPr>
        <w:t xml:space="preserve"> من رواسب الذنوب والخطايا.. فالكثير من الناس كانوا يعانون في مقتبل أعمارهم من انحرافات، كالكذب والغيبة، والنظر أو الاستماع إلى ما حرمه الله تعالى، وما إلى ذلك من ذنوب. وهذه الذنوب تظل في أعناقنا بالتأكيد، لأنها مسجلة في اللوح المحفوظ، وقد أحصتها الملائكة علينا. كما أنه كل شيء يشهد على الإنسان، كالأرض التي ارتكب الذنب عليها، والجوارح التي مارست بها هذا الذنـب. أضف الى ذلك، إن الذنوب تترك آثاراً على قلب الإنسان، فهي ترين عليه، وتحيط به. </w:t>
      </w:r>
    </w:p>
    <w:p w:rsidR="00DE34E9" w:rsidRPr="004121E1" w:rsidRDefault="00DE34E9" w:rsidP="00DE34E9">
      <w:pPr>
        <w:spacing w:after="0" w:line="240" w:lineRule="auto"/>
        <w:rPr>
          <w:rFonts w:cstheme="minorHAnsi"/>
          <w:spacing w:val="-10"/>
          <w:sz w:val="32"/>
          <w:szCs w:val="32"/>
          <w:rtl/>
        </w:rPr>
      </w:pPr>
      <w:r w:rsidRPr="004121E1">
        <w:rPr>
          <w:rFonts w:cstheme="minorHAnsi"/>
          <w:spacing w:val="-10"/>
          <w:sz w:val="32"/>
          <w:szCs w:val="32"/>
          <w:rtl/>
        </w:rPr>
        <w:t>ولذا فالابتلاءات والفتنة هي التي تتكفل بإزالة رواسب الذنوب، والألم الذي يعاني منه الإنسان في هذه الحالة، يؤدي إلى تطهير القلب، كما تطهر النار الذهب من الرواسب العالقة به،</w:t>
      </w:r>
      <w:r w:rsidRPr="004121E1">
        <w:rPr>
          <w:rFonts w:cstheme="minorHAnsi"/>
          <w:sz w:val="32"/>
          <w:szCs w:val="32"/>
          <w:rtl/>
        </w:rPr>
        <w:t xml:space="preserve"> روي عن أبي عليه السلام: إن العبد إذا كثرت ذنوبه ولم يجد ما يكفرها به، ابتلاه الله عز وجل بالحزن في الدنيا ليكفرها به، فإن فعل ذلك به وإلا أسقم بدنه ليكفرها به، فإن فعل ذلك به وإلا شدد عليه عند موته ليكفرها به، فإن فعل ذلك به وإلا عذبه في قبره ليلقى الله عز وجل يوم يلقاه وليس شيء يشهد عليه بشيء من ذنوبه " </w:t>
      </w:r>
      <w:r w:rsidRPr="004121E1">
        <w:rPr>
          <w:rFonts w:cstheme="minorHAnsi"/>
          <w:sz w:val="32"/>
          <w:szCs w:val="32"/>
          <w:vertAlign w:val="superscript"/>
          <w:rtl/>
        </w:rPr>
        <w:t>(</w:t>
      </w:r>
      <w:r>
        <w:rPr>
          <w:rStyle w:val="Slutkommentarsreferens"/>
          <w:rFonts w:cstheme="minorHAnsi"/>
          <w:sz w:val="32"/>
          <w:szCs w:val="32"/>
          <w:rtl/>
        </w:rPr>
        <w:endnoteReference w:id="29"/>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DE34E9">
      <w:pPr>
        <w:spacing w:after="0" w:line="240" w:lineRule="auto"/>
        <w:rPr>
          <w:rFonts w:cstheme="minorHAnsi"/>
          <w:spacing w:val="-10"/>
          <w:sz w:val="32"/>
          <w:szCs w:val="32"/>
          <w:rtl/>
        </w:rPr>
      </w:pPr>
      <w:r w:rsidRPr="004121E1">
        <w:rPr>
          <w:rFonts w:cstheme="minorHAnsi"/>
          <w:spacing w:val="-10"/>
          <w:sz w:val="32"/>
          <w:szCs w:val="32"/>
          <w:rtl/>
        </w:rPr>
        <w:t xml:space="preserve"> ولذلك فإن الإنسان المؤمن حقاً يحب الفتنة، ويتقبلها بصدر رحب، لكي يتخلص من رواسب ذنوبه،</w:t>
      </w:r>
      <w:r w:rsidRPr="004121E1">
        <w:rPr>
          <w:rFonts w:cstheme="minorHAnsi"/>
          <w:sz w:val="32"/>
          <w:szCs w:val="32"/>
          <w:rtl/>
        </w:rPr>
        <w:t xml:space="preserve"> </w:t>
      </w:r>
      <w:r w:rsidRPr="004121E1">
        <w:rPr>
          <w:rFonts w:cstheme="minorHAnsi"/>
          <w:spacing w:val="-10"/>
          <w:sz w:val="32"/>
          <w:szCs w:val="32"/>
          <w:rtl/>
        </w:rPr>
        <w:t>روي عن الإمام الباقر عليه السلام: "لو يعلم المؤمن ما له في المصائب من الأجر لتمنى أن يقرض بالمقاريض"</w:t>
      </w:r>
      <w:r w:rsidRPr="004121E1">
        <w:rPr>
          <w:rFonts w:cstheme="minorHAnsi"/>
          <w:sz w:val="32"/>
          <w:szCs w:val="32"/>
          <w:vertAlign w:val="superscript"/>
          <w:rtl/>
        </w:rPr>
        <w:t>(</w:t>
      </w:r>
      <w:r>
        <w:rPr>
          <w:rStyle w:val="Slutkommentarsreferens"/>
          <w:rFonts w:cstheme="minorHAnsi"/>
          <w:sz w:val="32"/>
          <w:szCs w:val="32"/>
          <w:rtl/>
        </w:rPr>
        <w:endnoteReference w:id="30"/>
      </w:r>
      <w:r w:rsidRPr="004121E1">
        <w:rPr>
          <w:rFonts w:cstheme="minorHAnsi"/>
          <w:sz w:val="32"/>
          <w:szCs w:val="32"/>
          <w:vertAlign w:val="superscript"/>
          <w:rtl/>
        </w:rPr>
        <w:t>).</w:t>
      </w:r>
    </w:p>
    <w:p w:rsidR="00DE34E9" w:rsidRPr="004121E1" w:rsidRDefault="00DE34E9" w:rsidP="00DE34E9">
      <w:pPr>
        <w:spacing w:after="0" w:line="240" w:lineRule="auto"/>
        <w:ind w:firstLine="276"/>
        <w:jc w:val="both"/>
        <w:rPr>
          <w:rFonts w:cstheme="minorHAnsi"/>
          <w:spacing w:val="-6"/>
          <w:sz w:val="32"/>
          <w:szCs w:val="32"/>
          <w:rtl/>
        </w:rPr>
      </w:pPr>
      <w:r w:rsidRPr="004121E1">
        <w:rPr>
          <w:rFonts w:cstheme="minorHAnsi"/>
          <w:spacing w:val="-6"/>
          <w:sz w:val="32"/>
          <w:szCs w:val="32"/>
          <w:rtl/>
        </w:rPr>
        <w:t>وبالطبع فإننا نعوذ بالله تعالى من جهد البلاء وشدته، ومن التعرض إلى الفتن العظيمة التي لا طاقة للإنسان بها والتي تؤدي الى تهيبه وتراجعه، وبالتالي سقوطه في الامتحان الإلهي</w:t>
      </w:r>
      <w:r w:rsidRPr="004121E1">
        <w:rPr>
          <w:rFonts w:cstheme="minorHAnsi"/>
          <w:spacing w:val="-6"/>
          <w:sz w:val="32"/>
          <w:szCs w:val="32"/>
          <w:vertAlign w:val="superscript"/>
          <w:rtl/>
        </w:rPr>
        <w:t>(</w:t>
      </w:r>
      <w:r>
        <w:rPr>
          <w:rStyle w:val="Slutkommentarsreferens"/>
          <w:rFonts w:cstheme="minorHAnsi"/>
          <w:spacing w:val="-6"/>
          <w:sz w:val="32"/>
          <w:szCs w:val="32"/>
          <w:rtl/>
        </w:rPr>
        <w:endnoteReference w:id="31"/>
      </w:r>
      <w:r w:rsidRPr="004121E1">
        <w:rPr>
          <w:rFonts w:cstheme="minorHAnsi"/>
          <w:spacing w:val="-6"/>
          <w:sz w:val="32"/>
          <w:szCs w:val="32"/>
          <w:vertAlign w:val="superscript"/>
          <w:rtl/>
        </w:rPr>
        <w:t>)</w:t>
      </w:r>
      <w:r w:rsidRPr="004121E1">
        <w:rPr>
          <w:rFonts w:cstheme="minorHAnsi"/>
          <w:spacing w:val="-6"/>
          <w:sz w:val="32"/>
          <w:szCs w:val="32"/>
          <w:rtl/>
        </w:rPr>
        <w:t xml:space="preserve">، لذا يستحب أن ندعو </w:t>
      </w:r>
      <w:r w:rsidRPr="004121E1">
        <w:rPr>
          <w:rFonts w:cstheme="minorHAnsi"/>
          <w:spacing w:val="-6"/>
          <w:sz w:val="32"/>
          <w:szCs w:val="32"/>
        </w:rPr>
        <w:sym w:font="AGA Arabesque" w:char="F051"/>
      </w:r>
      <w:r w:rsidRPr="004121E1">
        <w:rPr>
          <w:rFonts w:cstheme="minorHAnsi"/>
          <w:spacing w:val="-6"/>
          <w:sz w:val="32"/>
          <w:szCs w:val="32"/>
          <w:rtl/>
        </w:rPr>
        <w:t xml:space="preserve"> قائلين</w:t>
      </w:r>
      <w:r w:rsidRPr="004121E1">
        <w:rPr>
          <w:rFonts w:cstheme="minorHAnsi"/>
          <w:spacing w:val="-6"/>
          <w:sz w:val="32"/>
          <w:szCs w:val="32"/>
        </w:rPr>
        <w:sym w:font="AGA Arabesque" w:char="F07D"/>
      </w:r>
      <w:r w:rsidRPr="004121E1">
        <w:rPr>
          <w:rFonts w:cstheme="minorHAnsi"/>
          <w:spacing w:val="-6"/>
          <w:sz w:val="32"/>
          <w:szCs w:val="32"/>
          <w:rtl/>
        </w:rPr>
        <w:t xml:space="preserve"> رَبَّنَا لَا تُؤَاخِذْنَا إِن نَّسِينَا أَوْ أَخْطَأْنَا ۚ رَبَّنَا وَلَا تَحْمِلْ عَلَيْنَا إِصْرًا كَمَا حَمَلْتَهُ عَلَى الَّذِينَ مِن قَبْلِنَا ۚ رَبَّنَا وَلَا تُحَمِّلْنَا مَا لَا طَاقَةَ لَنَا بِهِ ۖ وَاعْفُ عَنَّا وَاغْفِرْ لَنَا وَارْحَمْنَا ۚ أَنتَ مَوْلَانَا فَانصُرْنَا عَلَى الْقَوْمِ الْكَافِرِينَ </w:t>
      </w:r>
      <w:r w:rsidRPr="004121E1">
        <w:rPr>
          <w:rFonts w:cstheme="minorHAnsi"/>
          <w:spacing w:val="-6"/>
          <w:sz w:val="32"/>
          <w:szCs w:val="32"/>
        </w:rPr>
        <w:sym w:font="AGA Arabesque" w:char="F07B"/>
      </w:r>
      <w:r w:rsidRPr="004121E1">
        <w:rPr>
          <w:rFonts w:cstheme="minorHAnsi"/>
          <w:spacing w:val="-6"/>
          <w:sz w:val="32"/>
          <w:szCs w:val="32"/>
          <w:vertAlign w:val="superscript"/>
          <w:rtl/>
        </w:rPr>
        <w:t>(</w:t>
      </w:r>
      <w:r>
        <w:rPr>
          <w:rStyle w:val="Slutkommentarsreferens"/>
          <w:rFonts w:cstheme="minorHAnsi"/>
          <w:spacing w:val="-6"/>
          <w:sz w:val="32"/>
          <w:szCs w:val="32"/>
          <w:rtl/>
        </w:rPr>
        <w:endnoteReference w:id="32"/>
      </w:r>
      <w:r w:rsidRPr="004121E1">
        <w:rPr>
          <w:rFonts w:cstheme="minorHAnsi"/>
          <w:spacing w:val="-6"/>
          <w:sz w:val="32"/>
          <w:szCs w:val="32"/>
          <w:vertAlign w:val="superscript"/>
          <w:rtl/>
        </w:rPr>
        <w:t>)</w:t>
      </w:r>
      <w:r w:rsidRPr="004121E1">
        <w:rPr>
          <w:rFonts w:cstheme="minorHAnsi"/>
          <w:spacing w:val="-6"/>
          <w:sz w:val="32"/>
          <w:szCs w:val="32"/>
          <w:rtl/>
        </w:rPr>
        <w:t>.</w:t>
      </w:r>
    </w:p>
    <w:p w:rsidR="00DE34E9" w:rsidRPr="004121E1" w:rsidRDefault="00DE34E9" w:rsidP="008E63ED">
      <w:pPr>
        <w:spacing w:after="0" w:line="240" w:lineRule="auto"/>
        <w:ind w:firstLine="276"/>
        <w:jc w:val="both"/>
        <w:rPr>
          <w:rFonts w:cstheme="minorHAnsi"/>
          <w:spacing w:val="-6"/>
          <w:sz w:val="32"/>
          <w:szCs w:val="32"/>
          <w:rtl/>
        </w:rPr>
      </w:pPr>
      <w:r w:rsidRPr="004121E1">
        <w:rPr>
          <w:rFonts w:cstheme="minorHAnsi"/>
          <w:spacing w:val="-6"/>
          <w:sz w:val="32"/>
          <w:szCs w:val="32"/>
          <w:rtl/>
        </w:rPr>
        <w:t xml:space="preserve"> </w:t>
      </w:r>
    </w:p>
    <w:p w:rsidR="00DE34E9" w:rsidRPr="004121E1" w:rsidRDefault="00DE34E9" w:rsidP="008E63ED">
      <w:pPr>
        <w:rPr>
          <w:rFonts w:cstheme="minorHAnsi"/>
          <w:sz w:val="32"/>
          <w:szCs w:val="32"/>
          <w:rtl/>
        </w:rPr>
      </w:pPr>
      <w:r w:rsidRPr="004121E1">
        <w:rPr>
          <w:rFonts w:cstheme="minorHAnsi"/>
          <w:sz w:val="32"/>
          <w:szCs w:val="32"/>
          <w:rtl/>
        </w:rPr>
        <w:br/>
        <w:t>3-</w:t>
      </w:r>
      <w:r w:rsidRPr="004121E1">
        <w:rPr>
          <w:rFonts w:cstheme="minorHAnsi"/>
          <w:b/>
          <w:bCs/>
          <w:sz w:val="32"/>
          <w:szCs w:val="32"/>
          <w:rtl/>
        </w:rPr>
        <w:t>لتربية وتأديب الإنسان</w:t>
      </w:r>
      <w:r w:rsidRPr="004121E1">
        <w:rPr>
          <w:rFonts w:cstheme="minorHAnsi"/>
          <w:sz w:val="32"/>
          <w:szCs w:val="32"/>
          <w:rtl/>
        </w:rPr>
        <w:t>: أن الحكمة الرئيسية للابتلاء هي لأجل تكامل الإنسان، فالإنسان ليتكامل يحتاج إلى أمور عديدة منها القوة والحكمة والشجاعة والحب وغيرها، والكل يتمناها...ولكن الله أبى أن يجري الأمور إلا بأسبابها، فهيء الله لنا الأسباب التي لو استثمرناها لحصلنا على المسبب وهي هذه التي نتمناها</w:t>
      </w:r>
    </w:p>
    <w:p w:rsidR="00DE34E9" w:rsidRPr="004121E1" w:rsidRDefault="00DE34E9" w:rsidP="008E63ED">
      <w:pPr>
        <w:spacing w:line="240" w:lineRule="auto"/>
        <w:rPr>
          <w:rFonts w:cstheme="minorHAnsi"/>
          <w:sz w:val="32"/>
          <w:szCs w:val="32"/>
          <w:rtl/>
        </w:rPr>
      </w:pPr>
      <w:r w:rsidRPr="004121E1">
        <w:rPr>
          <w:rFonts w:cstheme="minorHAnsi"/>
          <w:sz w:val="32"/>
          <w:szCs w:val="32"/>
          <w:rtl/>
        </w:rPr>
        <w:t>فمثلا: طلبت من الله القوة فأعطاني الله الصعوبات لتجعلني قويا</w:t>
      </w:r>
    </w:p>
    <w:p w:rsidR="00DE34E9" w:rsidRPr="004121E1" w:rsidRDefault="00DE34E9" w:rsidP="008E63ED">
      <w:pPr>
        <w:spacing w:line="240" w:lineRule="auto"/>
        <w:rPr>
          <w:rFonts w:cstheme="minorHAnsi"/>
          <w:sz w:val="32"/>
          <w:szCs w:val="32"/>
          <w:rtl/>
        </w:rPr>
      </w:pPr>
      <w:r w:rsidRPr="004121E1">
        <w:rPr>
          <w:rFonts w:cstheme="minorHAnsi"/>
          <w:sz w:val="32"/>
          <w:szCs w:val="32"/>
          <w:rtl/>
        </w:rPr>
        <w:t>طلبت من الله الحكمة فأعطاني الله المشكلات لحلها</w:t>
      </w:r>
    </w:p>
    <w:p w:rsidR="00DE34E9" w:rsidRPr="004121E1" w:rsidRDefault="00DE34E9" w:rsidP="008E63ED">
      <w:pPr>
        <w:spacing w:line="240" w:lineRule="auto"/>
        <w:rPr>
          <w:rFonts w:cstheme="minorHAnsi"/>
          <w:sz w:val="32"/>
          <w:szCs w:val="32"/>
          <w:rtl/>
        </w:rPr>
      </w:pPr>
      <w:r w:rsidRPr="004121E1">
        <w:rPr>
          <w:rFonts w:cstheme="minorHAnsi"/>
          <w:sz w:val="32"/>
          <w:szCs w:val="32"/>
          <w:rtl/>
        </w:rPr>
        <w:t>طلبت الشجاعة فأعطاني الله المخاطر لأتغلب عليها</w:t>
      </w:r>
    </w:p>
    <w:p w:rsidR="00DE34E9" w:rsidRPr="004121E1" w:rsidRDefault="00DE34E9" w:rsidP="008E63ED">
      <w:pPr>
        <w:spacing w:line="240" w:lineRule="auto"/>
        <w:rPr>
          <w:rFonts w:cstheme="minorHAnsi"/>
          <w:sz w:val="32"/>
          <w:szCs w:val="32"/>
          <w:rtl/>
        </w:rPr>
      </w:pPr>
      <w:r w:rsidRPr="004121E1">
        <w:rPr>
          <w:rFonts w:cstheme="minorHAnsi"/>
          <w:sz w:val="32"/>
          <w:szCs w:val="32"/>
          <w:rtl/>
        </w:rPr>
        <w:t>طلبت الحب فأعطاني الله أناس بمشكلات لمساعدتهم</w:t>
      </w:r>
    </w:p>
    <w:p w:rsidR="00DE34E9" w:rsidRPr="004121E1" w:rsidRDefault="00DE34E9" w:rsidP="008E63ED">
      <w:pPr>
        <w:rPr>
          <w:rFonts w:cstheme="minorHAnsi"/>
          <w:sz w:val="32"/>
          <w:szCs w:val="32"/>
          <w:rtl/>
        </w:rPr>
      </w:pPr>
      <w:r w:rsidRPr="004121E1">
        <w:rPr>
          <w:rFonts w:cstheme="minorHAnsi"/>
          <w:sz w:val="32"/>
          <w:szCs w:val="32"/>
          <w:rtl/>
        </w:rPr>
        <w:t xml:space="preserve">إذن الابتلاءات هي السلم الذي يرتقي بنا للتكامل ونيل القرب الإلهي فيما لو نجحنا في اجتيازها لكون الابتلاءات توقظ الإنسان من غفلته. في حين أن الإنسان غير المبتلى بالمحن المنهمك في بحر اللذات والشهوات سوف يدفعه ذلك للتعلق بالدنيا والنفور من الآخرة، بينما إذا عاش الإنسان هموم الدنيا وآلامها وأسقامها ومشاكلها وعناءها، وشعر بأنّ أمواج الفتن والمحن تزحف نحوه، نقصَ تعلّقه بها، وقلّ ركونه إليها، ونفر قلبه منها. </w:t>
      </w:r>
    </w:p>
    <w:p w:rsidR="00DE34E9" w:rsidRPr="004121E1" w:rsidRDefault="00DE34E9" w:rsidP="00DE34E9">
      <w:pPr>
        <w:rPr>
          <w:rFonts w:cstheme="minorHAnsi"/>
          <w:sz w:val="32"/>
          <w:szCs w:val="32"/>
          <w:rtl/>
        </w:rPr>
      </w:pPr>
      <w:r w:rsidRPr="004121E1">
        <w:rPr>
          <w:rFonts w:cstheme="minorHAnsi"/>
          <w:sz w:val="32"/>
          <w:szCs w:val="32"/>
          <w:rtl/>
        </w:rPr>
        <w:t>فمثلاً: إذا دخل شخص إلى بلد وابتُلي فيه بأسقام وآلام، وعانى من ورائه مشاكل داخلية وخارجية، فإنّه سيكره هذا البلد وسينفر منه. وكلّما كانت معاناته أكثر كان هروبه ونفوره منه أكثر، وإذا وجد مدينة أفضل فسيقبل عليها</w:t>
      </w:r>
      <w:r w:rsidRPr="004121E1">
        <w:rPr>
          <w:rFonts w:cstheme="minorHAnsi"/>
          <w:sz w:val="32"/>
          <w:szCs w:val="32"/>
          <w:vertAlign w:val="superscript"/>
          <w:rtl/>
        </w:rPr>
        <w:t>(</w:t>
      </w:r>
      <w:r>
        <w:rPr>
          <w:rStyle w:val="Slutkommentarsreferens"/>
          <w:rFonts w:cstheme="minorHAnsi"/>
          <w:sz w:val="32"/>
          <w:szCs w:val="32"/>
          <w:rtl/>
        </w:rPr>
        <w:endnoteReference w:id="33"/>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8E63ED">
      <w:pPr>
        <w:rPr>
          <w:rFonts w:cstheme="minorHAnsi"/>
          <w:sz w:val="32"/>
          <w:szCs w:val="32"/>
          <w:rtl/>
        </w:rPr>
      </w:pPr>
      <w:r w:rsidRPr="004121E1">
        <w:rPr>
          <w:rFonts w:cstheme="minorHAnsi"/>
          <w:sz w:val="32"/>
          <w:szCs w:val="32"/>
          <w:rtl/>
        </w:rPr>
        <w:t>والإنسان المؤمن إذا اعتقد بوجود عالم آخر، وفضاء رحب فارغ من جميع أنواع الشقاء والتعاسة، ارتحل إليه. فإذا عرف أن هذا المكان موجود في جنة فيها ما لا عين رأت ولا أذن سمعت ولا خطر على قلب بشر وأن دخوله مرهون بالإيمان والعمل الصالح فسيسعى جاهدا لإصلاح نفسه ليكون مؤهلاً لدخولها.</w:t>
      </w:r>
    </w:p>
    <w:p w:rsidR="00DE34E9" w:rsidRPr="004121E1" w:rsidRDefault="00DE34E9" w:rsidP="008E63ED">
      <w:pPr>
        <w:spacing w:line="240" w:lineRule="auto"/>
        <w:rPr>
          <w:rFonts w:cstheme="minorHAnsi"/>
          <w:sz w:val="32"/>
          <w:szCs w:val="32"/>
          <w:rtl/>
        </w:rPr>
      </w:pPr>
    </w:p>
    <w:p w:rsidR="00DE34E9" w:rsidRPr="004121E1" w:rsidRDefault="00DE34E9" w:rsidP="00A41CFB">
      <w:pPr>
        <w:rPr>
          <w:rFonts w:cstheme="minorHAnsi"/>
          <w:sz w:val="32"/>
          <w:szCs w:val="32"/>
          <w:rtl/>
        </w:rPr>
      </w:pPr>
      <w:r w:rsidRPr="004121E1">
        <w:rPr>
          <w:rFonts w:cstheme="minorHAnsi"/>
          <w:sz w:val="32"/>
          <w:szCs w:val="32"/>
          <w:rtl/>
        </w:rPr>
        <w:t xml:space="preserve">إذن الابتلاء ضروري لتربية العباد، ويجعل الإنسان يستيقظ من غفلته، روي عن الإمام زين العابدين </w:t>
      </w:r>
      <w:r w:rsidR="00A41CFB">
        <w:rPr>
          <w:rFonts w:cstheme="minorHAnsi" w:hint="cs"/>
          <w:sz w:val="32"/>
          <w:szCs w:val="32"/>
          <w:rtl/>
        </w:rPr>
        <w:t>عليه السلام</w:t>
      </w:r>
      <w:r w:rsidRPr="004121E1">
        <w:rPr>
          <w:rFonts w:cstheme="minorHAnsi"/>
          <w:sz w:val="32"/>
          <w:szCs w:val="32"/>
          <w:rtl/>
        </w:rPr>
        <w:t>: (الذنوب التي تغير النعم: البغي على الناس، والزوال عن العادة في الخير، واصطناع المعروف، وكفران النعم، وترك الشكر.. قال تعالى: {إِنَّ اللَّهَ لاَ يُغَيِّرُ مَا بِقَوْمٍ حَتَّى يُغَيِّرُواْ مَا بِأَنفُسِهِمْ})</w:t>
      </w:r>
      <w:r w:rsidRPr="004121E1">
        <w:rPr>
          <w:rFonts w:cstheme="minorHAnsi"/>
          <w:sz w:val="32"/>
          <w:szCs w:val="32"/>
          <w:vertAlign w:val="superscript"/>
          <w:rtl/>
        </w:rPr>
        <w:t>(</w:t>
      </w:r>
      <w:r>
        <w:rPr>
          <w:rStyle w:val="Slutkommentarsreferens"/>
          <w:rFonts w:cstheme="minorHAnsi"/>
          <w:sz w:val="32"/>
          <w:szCs w:val="32"/>
          <w:rtl/>
        </w:rPr>
        <w:endnoteReference w:id="34"/>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فالله تعالى لما يرى الإنسان ظالما، يكفر بالنعم ولا يشكرها، فيبدأ </w:t>
      </w:r>
      <w:r w:rsidR="00A41CFB">
        <w:rPr>
          <w:rFonts w:cstheme="minorHAnsi" w:hint="cs"/>
          <w:sz w:val="32"/>
          <w:szCs w:val="32"/>
          <w:rtl/>
        </w:rPr>
        <w:t>الله</w:t>
      </w:r>
      <w:r w:rsidRPr="004121E1">
        <w:rPr>
          <w:rFonts w:cstheme="minorHAnsi"/>
          <w:sz w:val="32"/>
          <w:szCs w:val="32"/>
          <w:rtl/>
        </w:rPr>
        <w:t xml:space="preserve"> بتأديبه بأن يسلب منه النعم التي كفر بها، فمثلاً البعض يردد عبارات فيها استخفاف بنعم </w:t>
      </w:r>
      <w:r w:rsidR="00A41CFB">
        <w:rPr>
          <w:rFonts w:cstheme="minorHAnsi" w:hint="cs"/>
          <w:sz w:val="32"/>
          <w:szCs w:val="32"/>
          <w:rtl/>
        </w:rPr>
        <w:t>الله</w:t>
      </w:r>
      <w:r w:rsidRPr="004121E1">
        <w:rPr>
          <w:rFonts w:cstheme="minorHAnsi"/>
          <w:sz w:val="32"/>
          <w:szCs w:val="32"/>
          <w:rtl/>
        </w:rPr>
        <w:t>، كقوله</w:t>
      </w:r>
      <w:r w:rsidR="00A41CFB">
        <w:rPr>
          <w:rFonts w:cstheme="minorHAnsi" w:hint="cs"/>
          <w:sz w:val="32"/>
          <w:szCs w:val="32"/>
          <w:rtl/>
        </w:rPr>
        <w:t xml:space="preserve">: </w:t>
      </w:r>
      <w:r w:rsidRPr="004121E1">
        <w:rPr>
          <w:rFonts w:cstheme="minorHAnsi"/>
          <w:sz w:val="32"/>
          <w:szCs w:val="32"/>
          <w:rtl/>
        </w:rPr>
        <w:t xml:space="preserve">(ماذا أعطاني </w:t>
      </w:r>
      <w:r w:rsidR="00A41CFB">
        <w:rPr>
          <w:rFonts w:cstheme="minorHAnsi" w:hint="cs"/>
          <w:sz w:val="32"/>
          <w:szCs w:val="32"/>
          <w:rtl/>
        </w:rPr>
        <w:t>الله</w:t>
      </w:r>
      <w:r w:rsidRPr="004121E1">
        <w:rPr>
          <w:rFonts w:cstheme="minorHAnsi"/>
          <w:sz w:val="32"/>
          <w:szCs w:val="32"/>
          <w:rtl/>
        </w:rPr>
        <w:t>؟</w:t>
      </w:r>
      <w:r w:rsidR="00A41CFB">
        <w:rPr>
          <w:rFonts w:cstheme="minorHAnsi" w:hint="cs"/>
          <w:sz w:val="32"/>
          <w:szCs w:val="32"/>
          <w:rtl/>
        </w:rPr>
        <w:t xml:space="preserve"> </w:t>
      </w:r>
      <w:r w:rsidRPr="004121E1">
        <w:rPr>
          <w:rFonts w:cstheme="minorHAnsi"/>
          <w:sz w:val="32"/>
          <w:szCs w:val="32"/>
          <w:rtl/>
        </w:rPr>
        <w:t xml:space="preserve">لم يعطني شيء)، فهنا </w:t>
      </w:r>
      <w:r w:rsidR="00A41CFB">
        <w:rPr>
          <w:rFonts w:cstheme="minorHAnsi" w:hint="cs"/>
          <w:sz w:val="32"/>
          <w:szCs w:val="32"/>
          <w:rtl/>
        </w:rPr>
        <w:t>الله</w:t>
      </w:r>
      <w:r w:rsidRPr="004121E1">
        <w:rPr>
          <w:rFonts w:cstheme="minorHAnsi"/>
          <w:sz w:val="32"/>
          <w:szCs w:val="32"/>
          <w:rtl/>
        </w:rPr>
        <w:t xml:space="preserve"> يبدأ بسلبها منه كأن يفقره، أو يوقعه ببلاء فيسلب منه الأمان أو يمرضه، فحينها ينتبه ويقول (التوبة).</w:t>
      </w:r>
    </w:p>
    <w:p w:rsidR="00DE34E9" w:rsidRPr="004121E1" w:rsidRDefault="00DE34E9" w:rsidP="00DE34E9">
      <w:pPr>
        <w:rPr>
          <w:rFonts w:cstheme="minorHAnsi"/>
          <w:sz w:val="32"/>
          <w:szCs w:val="32"/>
          <w:rtl/>
        </w:rPr>
      </w:pPr>
      <w:r w:rsidRPr="004121E1">
        <w:rPr>
          <w:rFonts w:cstheme="minorHAnsi"/>
          <w:sz w:val="32"/>
          <w:szCs w:val="32"/>
          <w:rtl/>
        </w:rPr>
        <w:t xml:space="preserve">ولذا فالعقاب والقصاص الشرعي رغم أن الناس تراه شرا إلا أنه يُعتبر من الأساليب التي تربي الإنسان، قال تعالى: </w:t>
      </w:r>
      <w:r w:rsidRPr="004121E1">
        <w:rPr>
          <w:rFonts w:cstheme="minorHAnsi"/>
          <w:sz w:val="32"/>
          <w:szCs w:val="32"/>
        </w:rPr>
        <w:sym w:font="AGA Arabesque" w:char="F07D"/>
      </w:r>
      <w:r w:rsidRPr="004121E1">
        <w:rPr>
          <w:rFonts w:cstheme="minorHAnsi"/>
          <w:sz w:val="32"/>
          <w:szCs w:val="32"/>
          <w:rtl/>
        </w:rPr>
        <w:t xml:space="preserve"> وَلَكُمْ فِي الْقِصَاصِ حَيَاةٌ يَا أُوْلِي الأَلْبَابِ</w:t>
      </w:r>
      <w:r w:rsidRPr="004121E1">
        <w:rPr>
          <w:rFonts w:cstheme="minorHAnsi"/>
          <w:sz w:val="32"/>
          <w:szCs w:val="32"/>
        </w:rPr>
        <w:sym w:font="AGA Arabesque" w:char="F07B"/>
      </w:r>
      <w:r w:rsidRPr="004121E1">
        <w:rPr>
          <w:rFonts w:cstheme="minorHAnsi"/>
          <w:sz w:val="32"/>
          <w:szCs w:val="32"/>
          <w:vertAlign w:val="superscript"/>
          <w:rtl/>
        </w:rPr>
        <w:t xml:space="preserve"> (</w:t>
      </w:r>
      <w:r>
        <w:rPr>
          <w:rStyle w:val="Slutkommentarsreferens"/>
          <w:rFonts w:cstheme="minorHAnsi"/>
          <w:sz w:val="32"/>
          <w:szCs w:val="32"/>
          <w:rtl/>
        </w:rPr>
        <w:endnoteReference w:id="35"/>
      </w:r>
      <w:r w:rsidRPr="004121E1">
        <w:rPr>
          <w:rFonts w:cstheme="minorHAnsi"/>
          <w:sz w:val="32"/>
          <w:szCs w:val="32"/>
          <w:vertAlign w:val="superscript"/>
          <w:rtl/>
        </w:rPr>
        <w:t>)</w:t>
      </w:r>
      <w:r w:rsidRPr="004121E1">
        <w:rPr>
          <w:rFonts w:cstheme="minorHAnsi"/>
          <w:sz w:val="32"/>
          <w:szCs w:val="32"/>
          <w:rtl/>
        </w:rPr>
        <w:t xml:space="preserve">، لذا ترون أن </w:t>
      </w:r>
      <w:r w:rsidRPr="004121E1">
        <w:rPr>
          <w:rFonts w:cstheme="minorHAnsi"/>
          <w:sz w:val="32"/>
          <w:szCs w:val="32"/>
        </w:rPr>
        <w:sym w:font="AGA Arabesque" w:char="F051"/>
      </w:r>
      <w:r w:rsidRPr="004121E1">
        <w:rPr>
          <w:rFonts w:cstheme="minorHAnsi"/>
          <w:sz w:val="32"/>
          <w:szCs w:val="32"/>
          <w:rtl/>
        </w:rPr>
        <w:t xml:space="preserve"> يفرض على من انتهك حرمة بعض الأعمال الكفارة والديّة والتعزير وعقوبات أخرى، مثال ذلك: من تعمد الإفطار في شهر رمضان عتق رقبة أو صيام شهرين متتالين أو إطعام ستين مسكيناً كي يستقيم ولا يكرر الخطأ. وهكذا الحال مع الابتلاءات في الحياة الدنيا فهي تربي الإنسان وتؤدبه وتكامله.</w:t>
      </w:r>
    </w:p>
    <w:p w:rsidR="00DE34E9" w:rsidRPr="004121E1" w:rsidRDefault="00DE34E9" w:rsidP="008E63ED">
      <w:pPr>
        <w:rPr>
          <w:rFonts w:cstheme="minorHAnsi"/>
          <w:sz w:val="32"/>
          <w:szCs w:val="32"/>
          <w:rtl/>
        </w:rPr>
      </w:pPr>
      <w:r w:rsidRPr="004121E1">
        <w:rPr>
          <w:rFonts w:cstheme="minorHAnsi"/>
          <w:sz w:val="32"/>
          <w:szCs w:val="32"/>
          <w:rtl/>
        </w:rPr>
        <w:t>فالابتلاءات التي يتعرض لها الإنسان في الحياة الدنيا مرات عديدة قادرة على تأديب وتربية الإنسان أكثر مما تفعله أرقى الجامعات. لذا أسلوب التربية بالتجربة والخبرة أكثر تأثيرا من كل الأساليب التربوية، فالاختبار الإلهي يمكن تشبيهه بالاختبارات التي يواجهها الجندي في معسكرات التدريب حيث يتم تعريضهم إلى مناورات وحرب اصطناعية، يعانون فيها من مشكلات العطش والجوع والحر والبرد والظروف الصعبة والحواجز المنيعة لأجل أن يكون في النهاية جندياً ناجحاً مؤهلاً لتحقيق النصر</w:t>
      </w:r>
    </w:p>
    <w:p w:rsidR="00DE34E9" w:rsidRPr="004121E1" w:rsidRDefault="00DE34E9" w:rsidP="008E63ED">
      <w:pPr>
        <w:rPr>
          <w:rFonts w:cstheme="minorHAnsi"/>
          <w:b/>
          <w:bCs/>
          <w:sz w:val="32"/>
          <w:szCs w:val="32"/>
          <w:rtl/>
        </w:rPr>
      </w:pPr>
      <w:r w:rsidRPr="004121E1">
        <w:rPr>
          <w:rFonts w:cstheme="minorHAnsi"/>
          <w:sz w:val="32"/>
          <w:szCs w:val="32"/>
          <w:rtl/>
        </w:rPr>
        <w:t>4</w:t>
      </w:r>
      <w:r w:rsidRPr="004121E1">
        <w:rPr>
          <w:rFonts w:cstheme="minorHAnsi"/>
          <w:b/>
          <w:bCs/>
          <w:sz w:val="32"/>
          <w:szCs w:val="32"/>
          <w:rtl/>
        </w:rPr>
        <w:t>-لتعجيل العقوبة</w:t>
      </w:r>
      <w:r w:rsidRPr="004121E1">
        <w:rPr>
          <w:rFonts w:cstheme="minorHAnsi"/>
          <w:sz w:val="32"/>
          <w:szCs w:val="32"/>
          <w:rtl/>
        </w:rPr>
        <w:t xml:space="preserve"> </w:t>
      </w:r>
      <w:r w:rsidRPr="004121E1">
        <w:rPr>
          <w:rFonts w:cstheme="minorHAnsi"/>
          <w:b/>
          <w:bCs/>
          <w:sz w:val="32"/>
          <w:szCs w:val="32"/>
          <w:rtl/>
        </w:rPr>
        <w:t>بالعاصين الذين لا يرجى منهم خير.</w:t>
      </w:r>
    </w:p>
    <w:p w:rsidR="00DE34E9" w:rsidRPr="004121E1" w:rsidRDefault="00DE34E9" w:rsidP="008E63ED">
      <w:pPr>
        <w:rPr>
          <w:rFonts w:cstheme="minorHAnsi"/>
          <w:sz w:val="32"/>
          <w:szCs w:val="32"/>
          <w:rtl/>
        </w:rPr>
      </w:pPr>
      <w:r w:rsidRPr="004121E1">
        <w:rPr>
          <w:rFonts w:cstheme="minorHAnsi"/>
          <w:sz w:val="32"/>
          <w:szCs w:val="32"/>
          <w:rtl/>
        </w:rPr>
        <w:t xml:space="preserve">إنّ من سنة الله سبحانه وتعالى أن ينزل عذاب الاستئصال بالأمم التي تُكذّب الرسل، بعد أن يستفرغ الرسول كل وسائل التبليغ والهداية معهم، كما هو الحال مع قوم نوح وهود وصالح وشعيب وموسى وقوم لوط الذين مارسوا الفاحشة بأن اكتفى الرجال بالرجال، والنساء بالنساء، فلما حذرهم نبي </w:t>
      </w:r>
      <w:r w:rsidRPr="004121E1">
        <w:rPr>
          <w:rFonts w:cstheme="minorHAnsi"/>
          <w:sz w:val="32"/>
          <w:szCs w:val="32"/>
        </w:rPr>
        <w:sym w:font="AGA Arabesque" w:char="F051"/>
      </w:r>
      <w:r w:rsidRPr="004121E1">
        <w:rPr>
          <w:rFonts w:cstheme="minorHAnsi"/>
          <w:sz w:val="32"/>
          <w:szCs w:val="32"/>
          <w:rtl/>
        </w:rPr>
        <w:t xml:space="preserve"> لوط ولم يرتدعوا عاقبهم بالصيحة الهائلة؛ وهي صوت شديد مهلك من السماء، وجعل عاليها سافلها؛ حيث قُلبت قريتهم رأساً على عقب، فصارت عالي المدينة سافلها، فانقلبت القرية عليهم، وأمطر عليهم حجارة من سجيل؛ حيث أنزل الله -تعالى- عليهم حمماً وحجارةً صغيرة من طينٍ متحجّر ممزوجة مع النار، كالمطر من السماء تُلقى على رؤوسهم.</w:t>
      </w:r>
    </w:p>
    <w:p w:rsidR="00DE34E9" w:rsidRPr="004121E1" w:rsidRDefault="00DE34E9" w:rsidP="00A41CFB">
      <w:pPr>
        <w:rPr>
          <w:rFonts w:cstheme="minorHAnsi"/>
          <w:b/>
          <w:bCs/>
          <w:sz w:val="32"/>
          <w:szCs w:val="32"/>
          <w:rtl/>
        </w:rPr>
      </w:pPr>
      <w:r w:rsidRPr="004121E1">
        <w:rPr>
          <w:rFonts w:cstheme="minorHAnsi"/>
          <w:b/>
          <w:bCs/>
          <w:sz w:val="32"/>
          <w:szCs w:val="32"/>
          <w:rtl/>
        </w:rPr>
        <w:t xml:space="preserve">قد يقول أحدكم ولكن المعاصي والفواحش انتشرت في الآونة الأخيرة، فلماذا لا ينزل </w:t>
      </w:r>
      <w:r w:rsidR="00A41CFB">
        <w:rPr>
          <w:rFonts w:cstheme="minorHAnsi" w:hint="cs"/>
          <w:b/>
          <w:bCs/>
          <w:sz w:val="32"/>
          <w:szCs w:val="32"/>
          <w:rtl/>
        </w:rPr>
        <w:t xml:space="preserve">الله </w:t>
      </w:r>
      <w:r w:rsidRPr="004121E1">
        <w:rPr>
          <w:rFonts w:cstheme="minorHAnsi"/>
          <w:b/>
          <w:bCs/>
          <w:sz w:val="32"/>
          <w:szCs w:val="32"/>
          <w:rtl/>
        </w:rPr>
        <w:t>العذاب عليهم؟</w:t>
      </w:r>
    </w:p>
    <w:p w:rsidR="00DE34E9" w:rsidRPr="004121E1" w:rsidRDefault="00DE34E9" w:rsidP="00DE34E9">
      <w:pPr>
        <w:rPr>
          <w:rFonts w:cstheme="minorHAnsi"/>
          <w:sz w:val="32"/>
          <w:szCs w:val="32"/>
          <w:rtl/>
        </w:rPr>
      </w:pPr>
      <w:r w:rsidRPr="004121E1">
        <w:rPr>
          <w:rFonts w:cstheme="minorHAnsi"/>
          <w:sz w:val="32"/>
          <w:szCs w:val="32"/>
          <w:rtl/>
        </w:rPr>
        <w:t xml:space="preserve">الجواب: هناك فرق بين عذاب الاستئصال وغيره، فعذاب الاستئصال هو الذي يودي بجميع الأمة فلا يبقي منها ولا يذر، كما حدث مع قوم نوح وعاد وثمود، فلا يبقى منهم سوى الآثار، كما قال تعالى: </w:t>
      </w:r>
      <w:r w:rsidRPr="004121E1">
        <w:rPr>
          <w:rFonts w:cstheme="minorHAnsi"/>
          <w:sz w:val="32"/>
          <w:szCs w:val="32"/>
        </w:rPr>
        <w:sym w:font="AGA Arabesque" w:char="F07D"/>
      </w:r>
      <w:r w:rsidRPr="004121E1">
        <w:rPr>
          <w:rFonts w:cstheme="minorHAnsi"/>
          <w:sz w:val="32"/>
          <w:szCs w:val="32"/>
          <w:rtl/>
        </w:rPr>
        <w:t xml:space="preserve"> فَتِلْكَ بُيُوتُهُمْ خَاوِيَةً بِمَا ظَلَمُوا ۗ إِنَّ فِي ذَٰلِكَ لَآيَةً لِّقَوْمٍ يَعْلَمُونَ </w:t>
      </w:r>
      <w:r w:rsidRPr="004121E1">
        <w:rPr>
          <w:rFonts w:cstheme="minorHAnsi"/>
          <w:sz w:val="32"/>
          <w:szCs w:val="32"/>
        </w:rPr>
        <w:sym w:font="AGA Arabesque" w:char="F07B"/>
      </w:r>
      <w:r w:rsidRPr="004121E1">
        <w:rPr>
          <w:rFonts w:cstheme="minorHAnsi"/>
          <w:sz w:val="32"/>
          <w:szCs w:val="32"/>
          <w:vertAlign w:val="superscript"/>
          <w:rtl/>
        </w:rPr>
        <w:t>(</w:t>
      </w:r>
      <w:r>
        <w:rPr>
          <w:rStyle w:val="Slutkommentarsreferens"/>
          <w:rFonts w:cstheme="minorHAnsi"/>
          <w:sz w:val="32"/>
          <w:szCs w:val="32"/>
          <w:rtl/>
        </w:rPr>
        <w:endnoteReference w:id="36"/>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ومعلوم أن عذاب الاستئصال مرفوع عن أمة </w:t>
      </w:r>
      <w:r w:rsidR="00A41CFB">
        <w:rPr>
          <w:rFonts w:cstheme="minorHAnsi" w:hint="cs"/>
          <w:sz w:val="32"/>
          <w:szCs w:val="32"/>
          <w:rtl/>
        </w:rPr>
        <w:t>محمد</w:t>
      </w:r>
      <w:r w:rsidRPr="004121E1">
        <w:rPr>
          <w:rFonts w:cstheme="minorHAnsi"/>
          <w:sz w:val="32"/>
          <w:szCs w:val="32"/>
          <w:rtl/>
        </w:rPr>
        <w:t xml:space="preserve"> لسببين ذكرهما تعالى بقوله: </w:t>
      </w:r>
      <w:r w:rsidRPr="004121E1">
        <w:rPr>
          <w:rFonts w:cstheme="minorHAnsi"/>
          <w:sz w:val="32"/>
          <w:szCs w:val="32"/>
        </w:rPr>
        <w:sym w:font="AGA Arabesque" w:char="F07D"/>
      </w:r>
      <w:r w:rsidRPr="004121E1">
        <w:rPr>
          <w:rFonts w:cstheme="minorHAnsi"/>
          <w:sz w:val="32"/>
          <w:szCs w:val="32"/>
          <w:rtl/>
        </w:rPr>
        <w:t xml:space="preserve"> وَمَا كَانَ اللَّهُ لِيُعَذِّبَهُمْ وَأَنتَ فِيهِمْ ۚ وَمَا كَانَ اللَّهُ مُعَذِّبَهُمْ وَهُمْ يَسْتَغْفِرُونَ </w:t>
      </w:r>
      <w:r w:rsidRPr="004121E1">
        <w:rPr>
          <w:rFonts w:cstheme="minorHAnsi"/>
          <w:sz w:val="32"/>
          <w:szCs w:val="32"/>
        </w:rPr>
        <w:sym w:font="AGA Arabesque" w:char="F07B"/>
      </w:r>
      <w:r w:rsidRPr="004121E1">
        <w:rPr>
          <w:rFonts w:cstheme="minorHAnsi"/>
          <w:sz w:val="32"/>
          <w:szCs w:val="32"/>
          <w:vertAlign w:val="superscript"/>
          <w:rtl/>
        </w:rPr>
        <w:t>(</w:t>
      </w:r>
      <w:r>
        <w:rPr>
          <w:rStyle w:val="Slutkommentarsreferens"/>
          <w:rFonts w:cstheme="minorHAnsi"/>
          <w:sz w:val="32"/>
          <w:szCs w:val="32"/>
          <w:rtl/>
        </w:rPr>
        <w:endnoteReference w:id="37"/>
      </w:r>
      <w:r w:rsidRPr="004121E1">
        <w:rPr>
          <w:rFonts w:cstheme="minorHAnsi"/>
          <w:sz w:val="32"/>
          <w:szCs w:val="32"/>
          <w:vertAlign w:val="superscript"/>
          <w:rtl/>
        </w:rPr>
        <w:t>)</w:t>
      </w:r>
      <w:r w:rsidRPr="004121E1">
        <w:rPr>
          <w:rFonts w:cstheme="minorHAnsi"/>
          <w:sz w:val="32"/>
          <w:szCs w:val="32"/>
          <w:rtl/>
        </w:rPr>
        <w:t xml:space="preserve">، أي بوجود النبي </w:t>
      </w:r>
      <w:r w:rsidR="00A41CFB" w:rsidRPr="00A41CFB">
        <w:rPr>
          <w:rFonts w:cs="Calibri"/>
          <w:sz w:val="32"/>
          <w:szCs w:val="32"/>
          <w:rtl/>
        </w:rPr>
        <w:t>صلى الله عليه وآله</w:t>
      </w:r>
      <w:r w:rsidRPr="004121E1">
        <w:rPr>
          <w:rFonts w:cstheme="minorHAnsi"/>
          <w:sz w:val="32"/>
          <w:szCs w:val="32"/>
          <w:rtl/>
        </w:rPr>
        <w:t xml:space="preserve"> وبالاستغفار رفع </w:t>
      </w:r>
      <w:r w:rsidR="00A41CFB">
        <w:rPr>
          <w:rFonts w:cstheme="minorHAnsi" w:hint="cs"/>
          <w:sz w:val="32"/>
          <w:szCs w:val="32"/>
          <w:rtl/>
        </w:rPr>
        <w:t>الله</w:t>
      </w:r>
      <w:r w:rsidRPr="004121E1">
        <w:rPr>
          <w:rFonts w:cstheme="minorHAnsi"/>
          <w:sz w:val="32"/>
          <w:szCs w:val="32"/>
          <w:rtl/>
        </w:rPr>
        <w:t xml:space="preserve"> نزول العذاب على أمة </w:t>
      </w:r>
      <w:r w:rsidR="00A41CFB">
        <w:rPr>
          <w:rFonts w:cstheme="minorHAnsi" w:hint="cs"/>
          <w:sz w:val="32"/>
          <w:szCs w:val="32"/>
          <w:rtl/>
        </w:rPr>
        <w:t>محمد</w:t>
      </w:r>
      <w:r w:rsidRPr="004121E1">
        <w:rPr>
          <w:rFonts w:cstheme="minorHAnsi"/>
          <w:sz w:val="32"/>
          <w:szCs w:val="32"/>
          <w:rtl/>
        </w:rPr>
        <w:t xml:space="preserve">، أي ما دام الرسول </w:t>
      </w:r>
      <w:r w:rsidR="00A41CFB" w:rsidRPr="00A41CFB">
        <w:rPr>
          <w:rFonts w:cs="Calibri"/>
          <w:sz w:val="32"/>
          <w:szCs w:val="32"/>
          <w:rtl/>
        </w:rPr>
        <w:t xml:space="preserve">صلى الله عليه وآله </w:t>
      </w:r>
      <w:r w:rsidRPr="004121E1">
        <w:rPr>
          <w:rFonts w:cstheme="minorHAnsi"/>
          <w:sz w:val="32"/>
          <w:szCs w:val="32"/>
          <w:rtl/>
        </w:rPr>
        <w:t xml:space="preserve">موجود ويدعو لأمته فلا يُعجل إنزال العقوبة على العاصين، ولكن إذا مات فلا يبقى لهم إلا وجود أهل بيت النبي </w:t>
      </w:r>
      <w:r w:rsidR="00A41CFB">
        <w:rPr>
          <w:rFonts w:cstheme="minorHAnsi" w:hint="cs"/>
          <w:sz w:val="32"/>
          <w:szCs w:val="32"/>
          <w:rtl/>
        </w:rPr>
        <w:t>محمد</w:t>
      </w:r>
      <w:r w:rsidRPr="004121E1">
        <w:rPr>
          <w:rFonts w:cstheme="minorHAnsi"/>
          <w:sz w:val="32"/>
          <w:szCs w:val="32"/>
          <w:rtl/>
        </w:rPr>
        <w:t xml:space="preserve"> </w:t>
      </w:r>
      <w:r w:rsidR="00A41CFB" w:rsidRPr="00A41CFB">
        <w:rPr>
          <w:rFonts w:cs="Calibri"/>
          <w:sz w:val="32"/>
          <w:szCs w:val="32"/>
          <w:rtl/>
        </w:rPr>
        <w:t xml:space="preserve">صلى الله عليه وآله </w:t>
      </w:r>
      <w:r w:rsidRPr="004121E1">
        <w:rPr>
          <w:rFonts w:cstheme="minorHAnsi"/>
          <w:sz w:val="32"/>
          <w:szCs w:val="32"/>
          <w:rtl/>
        </w:rPr>
        <w:t xml:space="preserve">، حيث روي عن رسول الله صلى الله عليه وآله: النجوم أمان لأهل السماء وأهل بيتي أمان لأمتي، فإذا ذهب النجوم ذهب أهل السماء، وإذا ذهب أهل بيتي ذهب أهل الأرض </w:t>
      </w:r>
      <w:r w:rsidRPr="004121E1">
        <w:rPr>
          <w:rFonts w:cstheme="minorHAnsi"/>
          <w:sz w:val="32"/>
          <w:szCs w:val="32"/>
          <w:vertAlign w:val="superscript"/>
          <w:rtl/>
        </w:rPr>
        <w:t>(</w:t>
      </w:r>
      <w:r>
        <w:rPr>
          <w:rStyle w:val="Slutkommentarsreferens"/>
          <w:rFonts w:cstheme="minorHAnsi"/>
          <w:sz w:val="32"/>
          <w:szCs w:val="32"/>
          <w:rtl/>
        </w:rPr>
        <w:endnoteReference w:id="38"/>
      </w:r>
      <w:r w:rsidRPr="004121E1">
        <w:rPr>
          <w:rFonts w:cstheme="minorHAnsi"/>
          <w:sz w:val="32"/>
          <w:szCs w:val="32"/>
          <w:vertAlign w:val="superscript"/>
          <w:rtl/>
        </w:rPr>
        <w:t>)</w:t>
      </w:r>
      <w:r w:rsidRPr="004121E1">
        <w:rPr>
          <w:rFonts w:cstheme="minorHAnsi"/>
          <w:sz w:val="32"/>
          <w:szCs w:val="32"/>
          <w:rtl/>
        </w:rPr>
        <w:t xml:space="preserve">. وفي زمننا هذا يتثمل أهل البيت </w:t>
      </w:r>
      <w:r w:rsidR="00A41CFB">
        <w:rPr>
          <w:rFonts w:cstheme="minorHAnsi" w:hint="cs"/>
          <w:sz w:val="32"/>
          <w:szCs w:val="32"/>
          <w:rtl/>
        </w:rPr>
        <w:t>عليهم السلام</w:t>
      </w:r>
      <w:r w:rsidRPr="004121E1">
        <w:rPr>
          <w:rFonts w:cstheme="minorHAnsi"/>
          <w:sz w:val="32"/>
          <w:szCs w:val="32"/>
          <w:rtl/>
        </w:rPr>
        <w:t xml:space="preserve"> بوجود الإمام المهدي عج، الذي لولا دعائه لما بقيت لنا باقية، فقد روي عن الإمام المهدي </w:t>
      </w:r>
      <w:r w:rsidR="00A41CFB">
        <w:rPr>
          <w:rFonts w:cstheme="minorHAnsi" w:hint="cs"/>
          <w:sz w:val="32"/>
          <w:szCs w:val="32"/>
          <w:rtl/>
        </w:rPr>
        <w:t>عليه السلام</w:t>
      </w:r>
      <w:r w:rsidRPr="004121E1">
        <w:rPr>
          <w:rFonts w:cstheme="minorHAnsi"/>
          <w:sz w:val="32"/>
          <w:szCs w:val="32"/>
          <w:rtl/>
        </w:rPr>
        <w:t xml:space="preserve">: إنا غير مهملين لمراعاتكم، ولا ناسين لذكركم، ولولا ذلك لنزل بكم </w:t>
      </w:r>
      <w:r w:rsidR="00A41CFB" w:rsidRPr="004121E1">
        <w:rPr>
          <w:rFonts w:cstheme="minorHAnsi" w:hint="cs"/>
          <w:sz w:val="32"/>
          <w:szCs w:val="32"/>
          <w:rtl/>
        </w:rPr>
        <w:t>اللأواء واصطلمكم</w:t>
      </w:r>
      <w:r w:rsidRPr="004121E1">
        <w:rPr>
          <w:rFonts w:cstheme="minorHAnsi"/>
          <w:sz w:val="32"/>
          <w:szCs w:val="32"/>
          <w:rtl/>
        </w:rPr>
        <w:t xml:space="preserve"> الأعداء، فاتقوا الله جل جلاله.. " </w:t>
      </w:r>
      <w:r w:rsidRPr="004121E1">
        <w:rPr>
          <w:rFonts w:cstheme="minorHAnsi"/>
          <w:sz w:val="32"/>
          <w:szCs w:val="32"/>
          <w:vertAlign w:val="superscript"/>
          <w:rtl/>
        </w:rPr>
        <w:t>(</w:t>
      </w:r>
      <w:r>
        <w:rPr>
          <w:rStyle w:val="Slutkommentarsreferens"/>
          <w:rFonts w:cstheme="minorHAnsi"/>
          <w:sz w:val="32"/>
          <w:szCs w:val="32"/>
          <w:rtl/>
        </w:rPr>
        <w:endnoteReference w:id="39"/>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إذن عرفنا أن عذاب الاستئصال مرفوع عنّا بفضل وجود الإمام المهدي </w:t>
      </w:r>
      <w:r w:rsidR="00A41CFB">
        <w:rPr>
          <w:rFonts w:cstheme="minorHAnsi" w:hint="cs"/>
          <w:sz w:val="32"/>
          <w:szCs w:val="32"/>
          <w:rtl/>
        </w:rPr>
        <w:t>عليه السلام</w:t>
      </w:r>
      <w:r w:rsidRPr="004121E1">
        <w:rPr>
          <w:rFonts w:cstheme="minorHAnsi"/>
          <w:sz w:val="32"/>
          <w:szCs w:val="32"/>
          <w:rtl/>
        </w:rPr>
        <w:t xml:space="preserve"> وبفضل الاستغفار، ولكن بقية أنواع العذاب غير الاستئصال فهي موجودة تنزل على </w:t>
      </w:r>
      <w:r w:rsidR="00A41CFB" w:rsidRPr="004121E1">
        <w:rPr>
          <w:rFonts w:cstheme="minorHAnsi" w:hint="cs"/>
          <w:sz w:val="32"/>
          <w:szCs w:val="32"/>
          <w:rtl/>
        </w:rPr>
        <w:t>العاصين،</w:t>
      </w:r>
      <w:r w:rsidRPr="004121E1">
        <w:rPr>
          <w:rFonts w:cstheme="minorHAnsi"/>
          <w:sz w:val="32"/>
          <w:szCs w:val="32"/>
          <w:rtl/>
        </w:rPr>
        <w:t xml:space="preserve"> ومنها انتشار الأمراض كما رأينا في مرض كورونا، أو حدوث الزلازل والفياضانات وغيرها.</w:t>
      </w:r>
    </w:p>
    <w:p w:rsidR="00DE34E9" w:rsidRPr="004121E1" w:rsidRDefault="00DE34E9" w:rsidP="00DE34E9">
      <w:pPr>
        <w:rPr>
          <w:rFonts w:cstheme="minorHAnsi"/>
          <w:sz w:val="32"/>
          <w:szCs w:val="32"/>
          <w:rtl/>
        </w:rPr>
      </w:pPr>
      <w:r w:rsidRPr="004121E1">
        <w:rPr>
          <w:rFonts w:cstheme="minorHAnsi"/>
          <w:sz w:val="32"/>
          <w:szCs w:val="32"/>
          <w:rtl/>
        </w:rPr>
        <w:t xml:space="preserve">هذا فيما يتعلق بتعجيل العقاب الجماعي، وأما تعجيل العقاب الفردي فهو متحقق بارتكاب الذنوب التي تعجّل الفناء، فقد روي عن الصادق عليه السلام في بيان قوله في الدعاء: «أعُوذُ بِكَ مِنَ الذُّنُوبِ الَّتِي تُعَجِّلُ الْفَناءَ» أنّها: </w:t>
      </w:r>
      <w:r w:rsidR="00A41CFB" w:rsidRPr="004121E1">
        <w:rPr>
          <w:rFonts w:cstheme="minorHAnsi" w:hint="cs"/>
          <w:sz w:val="32"/>
          <w:szCs w:val="32"/>
          <w:rtl/>
        </w:rPr>
        <w:t>الكذب،</w:t>
      </w:r>
      <w:r w:rsidRPr="004121E1">
        <w:rPr>
          <w:rFonts w:cstheme="minorHAnsi"/>
          <w:sz w:val="32"/>
          <w:szCs w:val="32"/>
          <w:rtl/>
        </w:rPr>
        <w:t xml:space="preserve"> والزنا، وقطع الرحم، واليمين الفاجرة، وسدّ الطريق، وادّعاء الإمامة بغير حقٍّ"</w:t>
      </w:r>
      <w:r w:rsidRPr="004121E1">
        <w:rPr>
          <w:rFonts w:cstheme="minorHAnsi"/>
          <w:sz w:val="32"/>
          <w:szCs w:val="32"/>
          <w:vertAlign w:val="superscript"/>
          <w:rtl/>
        </w:rPr>
        <w:t>(</w:t>
      </w:r>
      <w:r>
        <w:rPr>
          <w:rStyle w:val="Slutkommentarsreferens"/>
          <w:rFonts w:cstheme="minorHAnsi"/>
          <w:sz w:val="32"/>
          <w:szCs w:val="32"/>
          <w:rtl/>
        </w:rPr>
        <w:endnoteReference w:id="40"/>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DE34E9">
      <w:pPr>
        <w:rPr>
          <w:rFonts w:cstheme="minorHAnsi"/>
          <w:sz w:val="32"/>
          <w:szCs w:val="32"/>
          <w:rtl/>
        </w:rPr>
      </w:pPr>
      <w:r w:rsidRPr="004121E1">
        <w:rPr>
          <w:rFonts w:cstheme="minorHAnsi"/>
          <w:sz w:val="32"/>
          <w:szCs w:val="32"/>
          <w:rtl/>
        </w:rPr>
        <w:t xml:space="preserve">وأيضا يتعجل العقاب في الدنيا بارتكاب الذنوب التي تنزل النقم، ومنها قطع صلة الرحم، واليمين الكاذبة، عقوق الوالدين، وكفر الإحسان، والبغي والتطاول على الناس، والاستهزاء بهم والسخرية منهم، ومنها ما روي عن الإمام علي (عليه السلام) </w:t>
      </w:r>
      <w:r w:rsidR="00A41CFB" w:rsidRPr="004121E1">
        <w:rPr>
          <w:rFonts w:cstheme="minorHAnsi" w:hint="cs"/>
          <w:sz w:val="32"/>
          <w:szCs w:val="32"/>
          <w:rtl/>
        </w:rPr>
        <w:t>-لما</w:t>
      </w:r>
      <w:r w:rsidRPr="004121E1">
        <w:rPr>
          <w:rFonts w:cstheme="minorHAnsi"/>
          <w:sz w:val="32"/>
          <w:szCs w:val="32"/>
          <w:rtl/>
        </w:rPr>
        <w:t xml:space="preserve"> سئل: أي ذنب أعجل عقوبة لصاحبه؟ -: من ظلم من لا ناصر له إلا الله، وجاور النعمة بالتقصير، واستطال بالبغي على الفقير </w:t>
      </w:r>
      <w:r w:rsidRPr="004121E1">
        <w:rPr>
          <w:rFonts w:cstheme="minorHAnsi"/>
          <w:sz w:val="32"/>
          <w:szCs w:val="32"/>
          <w:vertAlign w:val="superscript"/>
          <w:rtl/>
        </w:rPr>
        <w:t>(</w:t>
      </w:r>
      <w:r>
        <w:rPr>
          <w:rStyle w:val="Slutkommentarsreferens"/>
          <w:rFonts w:cstheme="minorHAnsi"/>
          <w:sz w:val="32"/>
          <w:szCs w:val="32"/>
          <w:rtl/>
        </w:rPr>
        <w:endnoteReference w:id="41"/>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b/>
          <w:bCs/>
          <w:sz w:val="32"/>
          <w:szCs w:val="32"/>
          <w:rtl/>
        </w:rPr>
      </w:pPr>
      <w:r w:rsidRPr="004121E1">
        <w:rPr>
          <w:rFonts w:cstheme="minorHAnsi"/>
          <w:b/>
          <w:bCs/>
          <w:sz w:val="32"/>
          <w:szCs w:val="32"/>
          <w:rtl/>
        </w:rPr>
        <w:t xml:space="preserve">قد تقول إحداكن: ولكن فلان ظلمني ولكني لم أرى أن </w:t>
      </w:r>
      <w:r w:rsidR="00A41CFB">
        <w:rPr>
          <w:rFonts w:cstheme="minorHAnsi" w:hint="cs"/>
          <w:b/>
          <w:bCs/>
          <w:sz w:val="32"/>
          <w:szCs w:val="32"/>
          <w:rtl/>
        </w:rPr>
        <w:t>الله</w:t>
      </w:r>
      <w:r w:rsidRPr="004121E1">
        <w:rPr>
          <w:rFonts w:cstheme="minorHAnsi"/>
          <w:b/>
          <w:bCs/>
          <w:sz w:val="32"/>
          <w:szCs w:val="32"/>
          <w:rtl/>
        </w:rPr>
        <w:t xml:space="preserve"> عاقبه؟!</w:t>
      </w:r>
    </w:p>
    <w:p w:rsidR="00DE34E9" w:rsidRPr="004121E1" w:rsidRDefault="00DE34E9" w:rsidP="008E63ED">
      <w:pPr>
        <w:rPr>
          <w:rFonts w:cstheme="minorHAnsi"/>
          <w:sz w:val="32"/>
          <w:szCs w:val="32"/>
          <w:rtl/>
        </w:rPr>
      </w:pPr>
      <w:r w:rsidRPr="004121E1">
        <w:rPr>
          <w:rFonts w:cstheme="minorHAnsi"/>
          <w:sz w:val="32"/>
          <w:szCs w:val="32"/>
          <w:rtl/>
        </w:rPr>
        <w:t xml:space="preserve">الجواب: 1. إذا لم ترين أو تسمعين بالبلاء النازل عليه فلا يعني أنه لم ينزل، فقد يحرص أن لا يخبر أحدا كي لا يشمت به أحد. </w:t>
      </w:r>
    </w:p>
    <w:p w:rsidR="00DE34E9" w:rsidRPr="004121E1" w:rsidRDefault="00DE34E9" w:rsidP="00A41CFB">
      <w:pPr>
        <w:rPr>
          <w:rFonts w:cstheme="minorHAnsi"/>
          <w:sz w:val="32"/>
          <w:szCs w:val="32"/>
          <w:rtl/>
        </w:rPr>
      </w:pPr>
      <w:r w:rsidRPr="004121E1">
        <w:rPr>
          <w:rFonts w:cstheme="minorHAnsi"/>
          <w:sz w:val="32"/>
          <w:szCs w:val="32"/>
          <w:rtl/>
        </w:rPr>
        <w:t xml:space="preserve">2.قد لا يكون نوع البلاء النازل عليه هو الفقر أو المرض وغيره، بل قد يكون أشد من كلها وهو مرض القلب كأن يصاب بالنفاق أو الشك في </w:t>
      </w:r>
      <w:r w:rsidR="00A41CFB">
        <w:rPr>
          <w:rFonts w:cstheme="minorHAnsi" w:hint="cs"/>
          <w:sz w:val="32"/>
          <w:szCs w:val="32"/>
          <w:rtl/>
        </w:rPr>
        <w:t>الله</w:t>
      </w:r>
      <w:r w:rsidRPr="004121E1">
        <w:rPr>
          <w:rFonts w:cstheme="minorHAnsi"/>
          <w:sz w:val="32"/>
          <w:szCs w:val="32"/>
          <w:rtl/>
        </w:rPr>
        <w:t>، أو قسوة القلب، روي عن الإمام علي (عليه السلام): ألا وإن من البلاء الفاقة، وأشد من الفاقة مرض البدن، وأشد من مرض البدن مرض القلب "</w:t>
      </w:r>
      <w:r w:rsidRPr="004121E1">
        <w:rPr>
          <w:rFonts w:cstheme="minorHAnsi"/>
          <w:sz w:val="32"/>
          <w:szCs w:val="32"/>
          <w:vertAlign w:val="superscript"/>
          <w:rtl/>
        </w:rPr>
        <w:t>(</w:t>
      </w:r>
      <w:r>
        <w:rPr>
          <w:rStyle w:val="Slutkommentarsreferens"/>
          <w:rFonts w:cstheme="minorHAnsi"/>
          <w:sz w:val="32"/>
          <w:szCs w:val="32"/>
          <w:rtl/>
        </w:rPr>
        <w:endnoteReference w:id="42"/>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فإذا لم يتعرض الظالم لأي بلاء، رغم إصراره على الظلم وكانت النعم تغدق عليه، فهذا يعني الاستدراج، قال تعالى: </w:t>
      </w:r>
      <w:r w:rsidRPr="004121E1">
        <w:rPr>
          <w:rFonts w:cstheme="minorHAnsi"/>
          <w:sz w:val="32"/>
          <w:szCs w:val="32"/>
        </w:rPr>
        <w:sym w:font="AGA Arabesque" w:char="F07D"/>
      </w:r>
      <w:r w:rsidRPr="004121E1">
        <w:rPr>
          <w:rFonts w:cstheme="minorHAnsi"/>
          <w:sz w:val="32"/>
          <w:szCs w:val="32"/>
          <w:rtl/>
        </w:rPr>
        <w:t xml:space="preserve"> وَالَّذِينَ كَذَّبُواْ بِآيَاتِنَا سَنَسْتَدْرِجُهُم مِّنْ حَيْثُ لاَ يَعْلَمُونَ</w:t>
      </w:r>
      <w:r w:rsidRPr="004121E1">
        <w:rPr>
          <w:rFonts w:cstheme="minorHAnsi"/>
          <w:sz w:val="32"/>
          <w:szCs w:val="32"/>
        </w:rPr>
        <w:sym w:font="AGA Arabesque" w:char="F07B"/>
      </w:r>
      <w:r w:rsidRPr="004121E1">
        <w:rPr>
          <w:rFonts w:cstheme="minorHAnsi"/>
          <w:sz w:val="32"/>
          <w:szCs w:val="32"/>
        </w:rPr>
        <w:t xml:space="preserve"> </w:t>
      </w:r>
      <w:r w:rsidRPr="004121E1">
        <w:rPr>
          <w:rFonts w:cstheme="minorHAnsi"/>
          <w:sz w:val="32"/>
          <w:szCs w:val="32"/>
          <w:vertAlign w:val="superscript"/>
          <w:rtl/>
        </w:rPr>
        <w:t xml:space="preserve"> (</w:t>
      </w:r>
      <w:r>
        <w:rPr>
          <w:rStyle w:val="Slutkommentarsreferens"/>
          <w:rFonts w:cstheme="minorHAnsi"/>
          <w:sz w:val="32"/>
          <w:szCs w:val="32"/>
          <w:rtl/>
        </w:rPr>
        <w:endnoteReference w:id="43"/>
      </w:r>
      <w:r w:rsidRPr="004121E1">
        <w:rPr>
          <w:rFonts w:cstheme="minorHAnsi"/>
          <w:sz w:val="32"/>
          <w:szCs w:val="32"/>
          <w:vertAlign w:val="superscript"/>
          <w:rtl/>
        </w:rPr>
        <w:t>)</w:t>
      </w:r>
      <w:r w:rsidRPr="004121E1">
        <w:rPr>
          <w:rFonts w:cstheme="minorHAnsi"/>
          <w:sz w:val="32"/>
          <w:szCs w:val="32"/>
          <w:rtl/>
        </w:rPr>
        <w:t xml:space="preserve">، بمعنى أنه سيتمادى في المعاصي أكثر، وهي بدورها ستمحو كل حسنة قام بها باعتبار السيئات يذهبن الحسنات، حتى يموت فيعاقبه </w:t>
      </w:r>
      <w:r w:rsidR="00A41CFB">
        <w:rPr>
          <w:rFonts w:cstheme="minorHAnsi" w:hint="cs"/>
          <w:sz w:val="32"/>
          <w:szCs w:val="32"/>
          <w:rtl/>
        </w:rPr>
        <w:t>الله</w:t>
      </w:r>
      <w:r w:rsidRPr="004121E1">
        <w:rPr>
          <w:rFonts w:cstheme="minorHAnsi"/>
          <w:sz w:val="32"/>
          <w:szCs w:val="32"/>
          <w:rtl/>
        </w:rPr>
        <w:t xml:space="preserve"> أشد العقاب.</w:t>
      </w:r>
    </w:p>
    <w:p w:rsidR="00DE34E9" w:rsidRPr="004121E1" w:rsidRDefault="00DE34E9" w:rsidP="00A41CFB">
      <w:pPr>
        <w:rPr>
          <w:rFonts w:cstheme="minorHAnsi"/>
          <w:sz w:val="32"/>
          <w:szCs w:val="32"/>
          <w:rtl/>
        </w:rPr>
      </w:pPr>
      <w:r w:rsidRPr="004121E1">
        <w:rPr>
          <w:rFonts w:cstheme="minorHAnsi"/>
          <w:sz w:val="32"/>
          <w:szCs w:val="32"/>
          <w:rtl/>
        </w:rPr>
        <w:t xml:space="preserve">3.إذا كنت مستعجلة في نزول العقوبة بالظالم في الدنيا، فهذا يعني أن يستجيب </w:t>
      </w:r>
      <w:r w:rsidR="00A41CFB">
        <w:rPr>
          <w:rFonts w:cstheme="minorHAnsi" w:hint="cs"/>
          <w:sz w:val="32"/>
          <w:szCs w:val="32"/>
          <w:rtl/>
        </w:rPr>
        <w:t>الله</w:t>
      </w:r>
      <w:r w:rsidRPr="004121E1">
        <w:rPr>
          <w:rFonts w:cstheme="minorHAnsi"/>
          <w:sz w:val="32"/>
          <w:szCs w:val="32"/>
          <w:rtl/>
        </w:rPr>
        <w:t xml:space="preserve"> دعاء من دعى عليك لأنك ظلمته وأنت لا تعرفين، فالله عادل، لذا الحل أن توكّلي أمرك لله، وقولي</w:t>
      </w:r>
      <w:r w:rsidR="00A41CFB">
        <w:rPr>
          <w:rFonts w:cstheme="minorHAnsi" w:hint="cs"/>
          <w:sz w:val="32"/>
          <w:szCs w:val="32"/>
          <w:rtl/>
        </w:rPr>
        <w:t xml:space="preserve">: </w:t>
      </w:r>
      <w:r w:rsidRPr="004121E1">
        <w:rPr>
          <w:rFonts w:cstheme="minorHAnsi"/>
          <w:sz w:val="32"/>
          <w:szCs w:val="32"/>
          <w:rtl/>
        </w:rPr>
        <w:t xml:space="preserve">(حسبي </w:t>
      </w:r>
      <w:r w:rsidR="00A41CFB">
        <w:rPr>
          <w:rFonts w:cstheme="minorHAnsi" w:hint="cs"/>
          <w:sz w:val="32"/>
          <w:szCs w:val="32"/>
          <w:rtl/>
        </w:rPr>
        <w:t>الله</w:t>
      </w:r>
      <w:r w:rsidRPr="004121E1">
        <w:rPr>
          <w:rFonts w:cstheme="minorHAnsi"/>
          <w:sz w:val="32"/>
          <w:szCs w:val="32"/>
          <w:rtl/>
        </w:rPr>
        <w:t xml:space="preserve"> ونعم الوكيل).</w:t>
      </w:r>
    </w:p>
    <w:p w:rsidR="00DE34E9" w:rsidRPr="004121E1" w:rsidRDefault="00DE34E9" w:rsidP="008E63ED">
      <w:pPr>
        <w:spacing w:after="0"/>
        <w:rPr>
          <w:rFonts w:cstheme="minorHAnsi"/>
          <w:b/>
          <w:bCs/>
          <w:sz w:val="32"/>
          <w:szCs w:val="32"/>
          <w:rtl/>
        </w:rPr>
      </w:pPr>
    </w:p>
    <w:p w:rsidR="00DE34E9" w:rsidRPr="004121E1" w:rsidRDefault="00DE34E9" w:rsidP="00A41CFB">
      <w:pPr>
        <w:spacing w:after="0"/>
        <w:rPr>
          <w:rFonts w:cstheme="minorHAnsi"/>
          <w:b/>
          <w:bCs/>
          <w:sz w:val="32"/>
          <w:szCs w:val="32"/>
          <w:rtl/>
        </w:rPr>
      </w:pPr>
      <w:r w:rsidRPr="004121E1">
        <w:rPr>
          <w:rFonts w:cstheme="minorHAnsi"/>
          <w:b/>
          <w:bCs/>
          <w:sz w:val="32"/>
          <w:szCs w:val="32"/>
          <w:rtl/>
        </w:rPr>
        <w:t xml:space="preserve">قد يسال أحدكم: إذا كان الابتلاء لأجل تأديب وتربية الإنسان، ولأجل التكفير عن ذنوبه، ولتعجيل العقاب بالعاصين، فما تفسير نزول الابتلاءات والمحن على المعصومين، وبالأخص على </w:t>
      </w:r>
      <w:r w:rsidR="00A41CFB">
        <w:rPr>
          <w:rFonts w:cstheme="minorHAnsi" w:hint="cs"/>
          <w:b/>
          <w:bCs/>
          <w:sz w:val="32"/>
          <w:szCs w:val="32"/>
          <w:rtl/>
        </w:rPr>
        <w:t>محمد</w:t>
      </w:r>
      <w:r w:rsidRPr="004121E1">
        <w:rPr>
          <w:rFonts w:cstheme="minorHAnsi"/>
          <w:b/>
          <w:bCs/>
          <w:sz w:val="32"/>
          <w:szCs w:val="32"/>
          <w:rtl/>
        </w:rPr>
        <w:t xml:space="preserve"> وآله الطاهرين؟</w:t>
      </w:r>
    </w:p>
    <w:p w:rsidR="00DE34E9" w:rsidRPr="004121E1" w:rsidRDefault="00DE34E9" w:rsidP="008E63ED">
      <w:pPr>
        <w:spacing w:after="0"/>
        <w:rPr>
          <w:rFonts w:cstheme="minorHAnsi"/>
          <w:b/>
          <w:bCs/>
          <w:sz w:val="32"/>
          <w:szCs w:val="32"/>
          <w:rtl/>
        </w:rPr>
      </w:pPr>
    </w:p>
    <w:p w:rsidR="00DE34E9" w:rsidRPr="004121E1" w:rsidRDefault="00DE34E9" w:rsidP="008E63ED">
      <w:pPr>
        <w:spacing w:after="0"/>
        <w:rPr>
          <w:rFonts w:cstheme="minorHAnsi"/>
          <w:b/>
          <w:bCs/>
          <w:sz w:val="32"/>
          <w:szCs w:val="32"/>
          <w:rtl/>
        </w:rPr>
      </w:pPr>
      <w:r w:rsidRPr="004121E1">
        <w:rPr>
          <w:rFonts w:cstheme="minorHAnsi"/>
          <w:sz w:val="32"/>
          <w:szCs w:val="32"/>
          <w:rtl/>
        </w:rPr>
        <w:t xml:space="preserve">الجواب: لأن هناك سبباً خامساً لنزول البلاء وهو </w:t>
      </w:r>
      <w:r w:rsidRPr="004121E1">
        <w:rPr>
          <w:rFonts w:cstheme="minorHAnsi"/>
          <w:b/>
          <w:bCs/>
          <w:sz w:val="32"/>
          <w:szCs w:val="32"/>
          <w:rtl/>
        </w:rPr>
        <w:t xml:space="preserve">لرفع درجة ومنزلة أولياء الله الصالحين المنزهين عن </w:t>
      </w:r>
      <w:r w:rsidR="00A41CFB" w:rsidRPr="004121E1">
        <w:rPr>
          <w:rFonts w:cstheme="minorHAnsi" w:hint="cs"/>
          <w:b/>
          <w:bCs/>
          <w:sz w:val="32"/>
          <w:szCs w:val="32"/>
          <w:rtl/>
        </w:rPr>
        <w:t>الذنوب.</w:t>
      </w:r>
    </w:p>
    <w:p w:rsidR="00DE34E9" w:rsidRPr="004121E1" w:rsidRDefault="00DE34E9" w:rsidP="008E63ED">
      <w:pPr>
        <w:spacing w:after="0"/>
        <w:rPr>
          <w:rFonts w:cstheme="minorHAnsi"/>
          <w:sz w:val="32"/>
          <w:szCs w:val="32"/>
          <w:rtl/>
        </w:rPr>
      </w:pPr>
      <w:r w:rsidRPr="004121E1">
        <w:rPr>
          <w:rFonts w:cstheme="minorHAnsi"/>
          <w:sz w:val="32"/>
          <w:szCs w:val="32"/>
          <w:rtl/>
        </w:rPr>
        <w:t>فالإنسان الذي يموت ولا ذنب عليه فحتما سيكون له مقاما ومنزلة في يوم القيامة، وهي بدرجات متفاوتة كدرجات الجنة. ومقام الإنسان يختلف باختلافه درجة إيمانه وأعماله التي تُعرف عن طريق الابتلاءات التي يتعرض لها في الدنيا.</w:t>
      </w:r>
    </w:p>
    <w:p w:rsidR="00DE34E9" w:rsidRPr="004121E1" w:rsidRDefault="00DE34E9" w:rsidP="00DE34E9">
      <w:pPr>
        <w:spacing w:after="0"/>
        <w:rPr>
          <w:rFonts w:cstheme="minorHAnsi"/>
          <w:sz w:val="32"/>
          <w:szCs w:val="32"/>
          <w:rtl/>
        </w:rPr>
      </w:pPr>
      <w:r w:rsidRPr="004121E1">
        <w:rPr>
          <w:rFonts w:cstheme="minorHAnsi"/>
          <w:sz w:val="32"/>
          <w:szCs w:val="32"/>
          <w:rtl/>
        </w:rPr>
        <w:t xml:space="preserve">فالابتلاء لا يشذ منه أحد حتى الأنبياء والأوصياء والرسل، فكل البشر يشملهم قانون الاختبار الإلهي كي تنجلي قدراتهم. بل نجد أنهم أشد الناس </w:t>
      </w:r>
      <w:r w:rsidR="00A41CFB" w:rsidRPr="004121E1">
        <w:rPr>
          <w:rFonts w:cstheme="minorHAnsi" w:hint="cs"/>
          <w:sz w:val="32"/>
          <w:szCs w:val="32"/>
          <w:rtl/>
        </w:rPr>
        <w:t>ابتلاءً،</w:t>
      </w:r>
      <w:r w:rsidRPr="004121E1">
        <w:rPr>
          <w:rFonts w:cstheme="minorHAnsi"/>
          <w:sz w:val="32"/>
          <w:szCs w:val="32"/>
          <w:rtl/>
        </w:rPr>
        <w:t xml:space="preserve"> روي عن أبي عبد الله (عليه السلام) قال: " إن أشد الناس بلاء الأنبياء ثم الذين يلونهم، ثم الأمثل فالأمثل "</w:t>
      </w:r>
      <w:r w:rsidRPr="004121E1">
        <w:rPr>
          <w:rFonts w:cstheme="minorHAnsi"/>
          <w:sz w:val="32"/>
          <w:szCs w:val="32"/>
          <w:vertAlign w:val="superscript"/>
          <w:rtl/>
        </w:rPr>
        <w:t>(</w:t>
      </w:r>
      <w:r>
        <w:rPr>
          <w:rStyle w:val="Slutkommentarsreferens"/>
          <w:rFonts w:cstheme="minorHAnsi"/>
          <w:sz w:val="32"/>
          <w:szCs w:val="32"/>
          <w:rtl/>
        </w:rPr>
        <w:endnoteReference w:id="44"/>
      </w:r>
      <w:r w:rsidRPr="004121E1">
        <w:rPr>
          <w:rFonts w:cstheme="minorHAnsi"/>
          <w:sz w:val="32"/>
          <w:szCs w:val="32"/>
          <w:vertAlign w:val="superscript"/>
          <w:rtl/>
        </w:rPr>
        <w:t>)</w:t>
      </w:r>
      <w:r w:rsidRPr="004121E1">
        <w:rPr>
          <w:rFonts w:cstheme="minorHAnsi"/>
          <w:sz w:val="32"/>
          <w:szCs w:val="32"/>
          <w:rtl/>
        </w:rPr>
        <w:t xml:space="preserve">، بل حتى الأنبياء والرسل ليسوا بدرجة واحدة، قال تعالى: </w:t>
      </w:r>
      <w:r w:rsidRPr="004121E1">
        <w:rPr>
          <w:rFonts w:cstheme="minorHAnsi"/>
          <w:sz w:val="32"/>
          <w:szCs w:val="32"/>
        </w:rPr>
        <w:sym w:font="AGA Arabesque" w:char="F07D"/>
      </w:r>
      <w:r w:rsidRPr="004121E1">
        <w:rPr>
          <w:rFonts w:cstheme="minorHAnsi"/>
          <w:sz w:val="32"/>
          <w:szCs w:val="32"/>
        </w:rPr>
        <w:t xml:space="preserve"> </w:t>
      </w:r>
      <w:r w:rsidRPr="004121E1">
        <w:rPr>
          <w:rFonts w:cstheme="minorHAnsi"/>
          <w:sz w:val="32"/>
          <w:szCs w:val="32"/>
          <w:rtl/>
        </w:rPr>
        <w:t xml:space="preserve">تِلْكَ الرُّسُلُ فَضَّلْنَا بَعْضَهُمْ عَلَى بَعْضٍ </w:t>
      </w:r>
      <w:r w:rsidRPr="004121E1">
        <w:rPr>
          <w:rFonts w:cstheme="minorHAnsi"/>
          <w:sz w:val="32"/>
          <w:szCs w:val="32"/>
        </w:rPr>
        <w:sym w:font="AGA Arabesque" w:char="F07B"/>
      </w:r>
      <w:r w:rsidRPr="004121E1">
        <w:rPr>
          <w:rFonts w:cstheme="minorHAnsi"/>
          <w:sz w:val="32"/>
          <w:szCs w:val="32"/>
          <w:vertAlign w:val="superscript"/>
          <w:rtl/>
        </w:rPr>
        <w:t>(</w:t>
      </w:r>
      <w:r>
        <w:rPr>
          <w:rStyle w:val="Slutkommentarsreferens"/>
          <w:rFonts w:cstheme="minorHAnsi"/>
          <w:sz w:val="32"/>
          <w:szCs w:val="32"/>
          <w:rtl/>
        </w:rPr>
        <w:endnoteReference w:id="45"/>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A41CFB">
      <w:pPr>
        <w:rPr>
          <w:rFonts w:cstheme="minorHAnsi"/>
          <w:sz w:val="32"/>
          <w:szCs w:val="32"/>
          <w:rtl/>
        </w:rPr>
      </w:pPr>
      <w:r w:rsidRPr="004121E1">
        <w:rPr>
          <w:rFonts w:cstheme="minorHAnsi"/>
          <w:sz w:val="32"/>
          <w:szCs w:val="32"/>
          <w:rtl/>
        </w:rPr>
        <w:t xml:space="preserve">ولذا نجد أن الإنسان المؤمن المتقي إذا كان كثير الابتلاء فهو علامة لحب </w:t>
      </w:r>
      <w:r w:rsidR="00A41CFB">
        <w:rPr>
          <w:rFonts w:cstheme="minorHAnsi" w:hint="cs"/>
          <w:sz w:val="32"/>
          <w:szCs w:val="32"/>
          <w:rtl/>
        </w:rPr>
        <w:t>الله</w:t>
      </w:r>
      <w:r w:rsidRPr="004121E1">
        <w:rPr>
          <w:rFonts w:cstheme="minorHAnsi"/>
          <w:sz w:val="32"/>
          <w:szCs w:val="32"/>
          <w:rtl/>
        </w:rPr>
        <w:t xml:space="preserve"> إليه، روى عن أبي عبدالله الصادق (عليه السلام) إنه قال: «إن الله اذا أحبّ عبداً غتّه بالبلاء غتّاً» </w:t>
      </w:r>
      <w:r w:rsidRPr="004121E1">
        <w:rPr>
          <w:rFonts w:cstheme="minorHAnsi"/>
          <w:sz w:val="32"/>
          <w:szCs w:val="32"/>
          <w:vertAlign w:val="superscript"/>
          <w:rtl/>
        </w:rPr>
        <w:t>(</w:t>
      </w:r>
      <w:r>
        <w:rPr>
          <w:rStyle w:val="Slutkommentarsreferens"/>
          <w:rFonts w:cstheme="minorHAnsi"/>
          <w:sz w:val="32"/>
          <w:szCs w:val="32"/>
          <w:rtl/>
        </w:rPr>
        <w:endnoteReference w:id="46"/>
      </w:r>
      <w:r w:rsidRPr="004121E1">
        <w:rPr>
          <w:rFonts w:cstheme="minorHAnsi"/>
          <w:sz w:val="32"/>
          <w:szCs w:val="32"/>
          <w:vertAlign w:val="superscript"/>
          <w:rtl/>
        </w:rPr>
        <w:t>)</w:t>
      </w:r>
      <w:r w:rsidRPr="004121E1">
        <w:rPr>
          <w:rFonts w:cstheme="minorHAnsi"/>
          <w:sz w:val="32"/>
          <w:szCs w:val="32"/>
          <w:rtl/>
        </w:rPr>
        <w:t xml:space="preserve"> .</w:t>
      </w:r>
    </w:p>
    <w:p w:rsidR="00DE34E9" w:rsidRPr="004121E1" w:rsidRDefault="00DE34E9" w:rsidP="00A41CFB">
      <w:pPr>
        <w:rPr>
          <w:rFonts w:cstheme="minorHAnsi"/>
          <w:sz w:val="32"/>
          <w:szCs w:val="32"/>
          <w:rtl/>
        </w:rPr>
      </w:pPr>
      <w:r w:rsidRPr="004121E1">
        <w:rPr>
          <w:rFonts w:cstheme="minorHAnsi"/>
          <w:sz w:val="32"/>
          <w:szCs w:val="32"/>
          <w:rtl/>
        </w:rPr>
        <w:t xml:space="preserve">وبما أن أحب الخلق إلى </w:t>
      </w:r>
      <w:r w:rsidR="00A41CFB">
        <w:rPr>
          <w:rFonts w:cstheme="minorHAnsi" w:hint="cs"/>
          <w:sz w:val="32"/>
          <w:szCs w:val="32"/>
          <w:rtl/>
        </w:rPr>
        <w:t>الله</w:t>
      </w:r>
      <w:r w:rsidRPr="004121E1">
        <w:rPr>
          <w:rFonts w:cstheme="minorHAnsi"/>
          <w:sz w:val="32"/>
          <w:szCs w:val="32"/>
          <w:rtl/>
        </w:rPr>
        <w:t xml:space="preserve"> هم </w:t>
      </w:r>
      <w:r w:rsidR="00A41CFB">
        <w:rPr>
          <w:rFonts w:cstheme="minorHAnsi" w:hint="cs"/>
          <w:sz w:val="32"/>
          <w:szCs w:val="32"/>
          <w:rtl/>
        </w:rPr>
        <w:t>محمد وآل محمد عليهم السلام</w:t>
      </w:r>
      <w:r w:rsidRPr="004121E1">
        <w:rPr>
          <w:rFonts w:cstheme="minorHAnsi"/>
          <w:sz w:val="32"/>
          <w:szCs w:val="32"/>
          <w:rtl/>
        </w:rPr>
        <w:t xml:space="preserve"> فلذا نجدهم أكثر الناس بلاء، ومنهم صاحب الذكرى الإمام زين العابدين </w:t>
      </w:r>
      <w:r w:rsidR="00A41CFB">
        <w:rPr>
          <w:rFonts w:cstheme="minorHAnsi" w:hint="cs"/>
          <w:sz w:val="32"/>
          <w:szCs w:val="32"/>
          <w:rtl/>
        </w:rPr>
        <w:t>عليه السلام.</w:t>
      </w:r>
    </w:p>
    <w:p w:rsidR="00DE34E9" w:rsidRPr="004121E1" w:rsidRDefault="00DE34E9" w:rsidP="008E63ED">
      <w:pPr>
        <w:rPr>
          <w:rFonts w:cstheme="minorHAnsi"/>
          <w:sz w:val="32"/>
          <w:szCs w:val="32"/>
          <w:rtl/>
        </w:rPr>
      </w:pPr>
      <w:r w:rsidRPr="004121E1">
        <w:rPr>
          <w:rFonts w:cstheme="minorHAnsi"/>
          <w:sz w:val="32"/>
          <w:szCs w:val="32"/>
          <w:rtl/>
        </w:rPr>
        <w:t>فلقد ذكرت الأخبار المستفيضة: أن الإمام علي بن الحسين عليه ‌السلام بكى على أبيه الحسين عليه ‌السلام بقية عمره الذي عاشه بعد واقعة الطف وهو أربع وثلاثون سنة وكان عليه‌ السلام يقول: كلما نظرت إلى أخواتي وعماتي خنقتني العبرة وذكرت فرارهن من خيمة إلى خيمة والمنادي ينادي أحرقوا بيوت الظالمين على أهلها.</w:t>
      </w:r>
    </w:p>
    <w:p w:rsidR="00DE34E9" w:rsidRPr="004121E1" w:rsidRDefault="00DE34E9" w:rsidP="008E63ED">
      <w:pPr>
        <w:rPr>
          <w:rFonts w:cstheme="minorHAnsi"/>
          <w:sz w:val="32"/>
          <w:szCs w:val="32"/>
          <w:rtl/>
        </w:rPr>
      </w:pPr>
      <w:r w:rsidRPr="004121E1">
        <w:rPr>
          <w:rFonts w:cstheme="minorHAnsi"/>
          <w:sz w:val="32"/>
          <w:szCs w:val="32"/>
          <w:rtl/>
        </w:rPr>
        <w:t>والسر في حزنه وبكائه عليه‌ السلام معلوم لأن هذا الإمام عايش أحداث كربلاء كلها فما من مصيبة وقعت في تلك الواقعة إلا وكان هو أحد المفجوعين بها فقد رأى عليه‌ السلام مصرع أصحاب أبيه الواحد بعد الآخر ومصرع إخوته وعمومته وأبناء عمومته كما كان يسمع نداءات أبيه: هل من ناصر ينصرنا، هل من ذاب يذب عن حرم رسول الله، وبعينيه رأى كيف تعلقت تلك النساء الفاقدات بأبيه عند الوداع هذه تقبل يديه وتلك تقبل رأسه وتلك تصرخ إلى أين يا حمانا إلى أين يا رجانا والحسين عليه‌ السلام يرد عليهن عليكن بالصبر فهذا آخر الوداع وقد قرب منكن الافتجاع.</w:t>
      </w:r>
    </w:p>
    <w:p w:rsidR="00DE34E9" w:rsidRPr="004121E1" w:rsidRDefault="00DE34E9" w:rsidP="008E63ED">
      <w:pPr>
        <w:rPr>
          <w:rFonts w:cstheme="minorHAnsi"/>
          <w:sz w:val="32"/>
          <w:szCs w:val="32"/>
          <w:rtl/>
        </w:rPr>
      </w:pPr>
      <w:r w:rsidRPr="004121E1">
        <w:rPr>
          <w:rFonts w:cstheme="minorHAnsi"/>
          <w:sz w:val="32"/>
          <w:szCs w:val="32"/>
          <w:rtl/>
        </w:rPr>
        <w:t>أما المصيبة العظمى فكانت مذبح أبيه عليه‌ السلام الذي ذبحه شمر بن ذي الجوشن وداست الخيول على صدره وعندما جاءت إليه عمته زينب عليها‌ السلام وكان القوم أحرقوا الخيام بالنار وهي تقول: عمة ماذا نصنع؟ قال: عليه ‌السلام عمة فروا على وجوهكن في البيداء. وأيضا رأى عليه ‌السلام العديد من أطفال بني هاشم قد ماتوا سحقاً بأرجل الخيل ومنهم من ماتوا من العطش</w:t>
      </w:r>
    </w:p>
    <w:p w:rsidR="00DE34E9" w:rsidRPr="004121E1" w:rsidRDefault="00DE34E9" w:rsidP="008E63ED">
      <w:pPr>
        <w:rPr>
          <w:rFonts w:cstheme="minorHAnsi"/>
          <w:sz w:val="32"/>
          <w:szCs w:val="32"/>
          <w:rtl/>
        </w:rPr>
      </w:pPr>
      <w:r w:rsidRPr="004121E1">
        <w:rPr>
          <w:rFonts w:cstheme="minorHAnsi"/>
          <w:sz w:val="32"/>
          <w:szCs w:val="32"/>
          <w:rtl/>
        </w:rPr>
        <w:t>وأما سلب عماته وأخواته فإنه عليه‌ السلام شاهد كل ذلك وهو لا يستطيع حتى القيام من شدة المرض الذي ألمَّ به فضلا عن أن يرد عنهن الأعداء ولكن هذه المشاهد كانت تؤلمه كلما تذكرها بل ما كانت تغيب عن باله.</w:t>
      </w:r>
    </w:p>
    <w:p w:rsidR="00DE34E9" w:rsidRPr="004121E1" w:rsidRDefault="00DE34E9" w:rsidP="008E63ED">
      <w:pPr>
        <w:rPr>
          <w:rFonts w:cstheme="minorHAnsi"/>
          <w:sz w:val="32"/>
          <w:szCs w:val="32"/>
          <w:rtl/>
        </w:rPr>
      </w:pPr>
      <w:r w:rsidRPr="004121E1">
        <w:rPr>
          <w:rFonts w:cstheme="minorHAnsi"/>
          <w:sz w:val="32"/>
          <w:szCs w:val="32"/>
          <w:rtl/>
        </w:rPr>
        <w:t>ولما حملوا مخدرات الرسالة إلى الكوفة لسبيهن كان عليه ‌السلام معهن وكان عليلا قد أخذ الضعف مأخذا من جسده. قال الراوي فلم يتمالك الإمام الركوب من شدة الضعف فأخبروا ابن سعد فقال: قيدوا رجليه من تحت بطن الناقة ففعلوا ذلك. وعن دخولهم على يزيد يقول عليه‌ السلام أدخلونا ونحن مقيدون بالحبال الحبل ممدود من عنقي إلى كتف عمتي زينب وباقي البنيات.</w:t>
      </w:r>
    </w:p>
    <w:p w:rsidR="00DE34E9" w:rsidRPr="004121E1" w:rsidRDefault="00DE34E9" w:rsidP="008E63ED">
      <w:pPr>
        <w:rPr>
          <w:rFonts w:cstheme="minorHAnsi"/>
          <w:sz w:val="32"/>
          <w:szCs w:val="32"/>
          <w:rtl/>
        </w:rPr>
      </w:pPr>
      <w:r w:rsidRPr="004121E1">
        <w:rPr>
          <w:rFonts w:cstheme="minorHAnsi"/>
          <w:sz w:val="32"/>
          <w:szCs w:val="32"/>
          <w:rtl/>
        </w:rPr>
        <w:t>نعم: فيا بنفسي كم كابد عليه ‌السلام من مصائب عظيمة وتحمل من رزايا جسيمة تندك لبعضها شامخات الجبال وتشيب لقليلها رؤوس الأطفال.</w:t>
      </w:r>
    </w:p>
    <w:p w:rsidR="00DE34E9" w:rsidRPr="004121E1" w:rsidRDefault="00DE34E9" w:rsidP="00DE34E9">
      <w:pPr>
        <w:rPr>
          <w:rFonts w:cstheme="minorHAnsi"/>
          <w:sz w:val="32"/>
          <w:szCs w:val="32"/>
          <w:rtl/>
        </w:rPr>
      </w:pPr>
      <w:r w:rsidRPr="004121E1">
        <w:rPr>
          <w:rFonts w:cstheme="minorHAnsi"/>
          <w:sz w:val="32"/>
          <w:szCs w:val="32"/>
          <w:rtl/>
        </w:rPr>
        <w:t>أقول بعد تلك المصائب العظيمة يدس إليه الوليد بن عبد الملك لعنه الله السم القاتل فيرديه صريعا على فراشه يقبض يمينا ويمد شمالا من ألم السم، أي وا إماماه، وا سيداه، وا علياه، وا مسموماه</w:t>
      </w:r>
      <w:r w:rsidRPr="004121E1">
        <w:rPr>
          <w:rFonts w:cstheme="minorHAnsi"/>
          <w:sz w:val="32"/>
          <w:szCs w:val="32"/>
          <w:vertAlign w:val="superscript"/>
          <w:rtl/>
        </w:rPr>
        <w:t>(</w:t>
      </w:r>
      <w:r>
        <w:rPr>
          <w:rStyle w:val="Slutkommentarsreferens"/>
          <w:rFonts w:cstheme="minorHAnsi"/>
          <w:sz w:val="32"/>
          <w:szCs w:val="32"/>
          <w:rtl/>
        </w:rPr>
        <w:endnoteReference w:id="47"/>
      </w:r>
      <w:r w:rsidRPr="004121E1">
        <w:rPr>
          <w:rFonts w:cstheme="minorHAnsi"/>
          <w:sz w:val="32"/>
          <w:szCs w:val="32"/>
          <w:vertAlign w:val="superscript"/>
          <w:rtl/>
        </w:rPr>
        <w:t>)</w:t>
      </w:r>
      <w:r w:rsidRPr="004121E1">
        <w:rPr>
          <w:rFonts w:cstheme="minorHAnsi"/>
          <w:sz w:val="32"/>
          <w:szCs w:val="32"/>
          <w:rtl/>
        </w:rPr>
        <w:t>.</w:t>
      </w:r>
    </w:p>
    <w:p w:rsidR="00DE34E9" w:rsidRPr="004121E1" w:rsidRDefault="00DE34E9" w:rsidP="008E63ED">
      <w:pPr>
        <w:rPr>
          <w:rFonts w:cstheme="minorHAnsi"/>
          <w:sz w:val="32"/>
          <w:szCs w:val="32"/>
        </w:rPr>
      </w:pPr>
      <w:r w:rsidRPr="004121E1">
        <w:rPr>
          <w:rFonts w:cstheme="minorHAnsi"/>
          <w:sz w:val="32"/>
          <w:szCs w:val="32"/>
          <w:rtl/>
        </w:rPr>
        <w:t xml:space="preserve"> (نصاري)</w:t>
      </w:r>
    </w:p>
    <w:p w:rsidR="00DE34E9" w:rsidRPr="004121E1" w:rsidRDefault="00DE34E9" w:rsidP="008E63ED">
      <w:pPr>
        <w:rPr>
          <w:rFonts w:cstheme="minorHAnsi"/>
          <w:sz w:val="32"/>
          <w:szCs w:val="32"/>
        </w:rPr>
      </w:pPr>
      <w:r w:rsidRPr="004121E1">
        <w:rPr>
          <w:rFonts w:cstheme="minorHAnsi"/>
          <w:sz w:val="32"/>
          <w:szCs w:val="32"/>
          <w:rtl/>
        </w:rPr>
        <w:t xml:space="preserve">طول الليل ما فتر ونينه    </w:t>
      </w:r>
      <w:r w:rsidRPr="004121E1">
        <w:rPr>
          <w:rFonts w:cstheme="minorHAnsi"/>
          <w:sz w:val="32"/>
          <w:szCs w:val="32"/>
          <w:rtl/>
        </w:rPr>
        <w:tab/>
      </w:r>
      <w:r w:rsidRPr="004121E1">
        <w:rPr>
          <w:rFonts w:cstheme="minorHAnsi"/>
          <w:sz w:val="32"/>
          <w:szCs w:val="32"/>
          <w:rtl/>
        </w:rPr>
        <w:tab/>
        <w:t>بعد ما صد لبو جعفر ابعينه</w:t>
      </w:r>
    </w:p>
    <w:p w:rsidR="00DE34E9" w:rsidRPr="004121E1" w:rsidRDefault="00DE34E9" w:rsidP="008E63ED">
      <w:pPr>
        <w:rPr>
          <w:rFonts w:cstheme="minorHAnsi"/>
          <w:sz w:val="32"/>
          <w:szCs w:val="32"/>
        </w:rPr>
      </w:pPr>
      <w:r w:rsidRPr="004121E1">
        <w:rPr>
          <w:rFonts w:cstheme="minorHAnsi"/>
          <w:sz w:val="32"/>
          <w:szCs w:val="32"/>
          <w:rtl/>
        </w:rPr>
        <w:t xml:space="preserve"> يبويه امودعين الله گضينه    </w:t>
      </w:r>
      <w:r w:rsidRPr="004121E1">
        <w:rPr>
          <w:rFonts w:cstheme="minorHAnsi"/>
          <w:sz w:val="32"/>
          <w:szCs w:val="32"/>
          <w:rtl/>
        </w:rPr>
        <w:tab/>
        <w:t>بچوا حنَّوا حنين افراگ شفجين</w:t>
      </w:r>
    </w:p>
    <w:p w:rsidR="00DE34E9" w:rsidRPr="004121E1" w:rsidRDefault="00DE34E9" w:rsidP="008E63ED">
      <w:pPr>
        <w:rPr>
          <w:rFonts w:cstheme="minorHAnsi"/>
          <w:sz w:val="32"/>
          <w:szCs w:val="32"/>
        </w:rPr>
      </w:pPr>
      <w:r w:rsidRPr="004121E1">
        <w:rPr>
          <w:rFonts w:cstheme="minorHAnsi"/>
          <w:sz w:val="32"/>
          <w:szCs w:val="32"/>
          <w:rtl/>
        </w:rPr>
        <w:t xml:space="preserve"> اويلي من گضه السجاد يومه   </w:t>
      </w:r>
      <w:r w:rsidRPr="004121E1">
        <w:rPr>
          <w:rFonts w:cstheme="minorHAnsi"/>
          <w:sz w:val="32"/>
          <w:szCs w:val="32"/>
          <w:rtl/>
        </w:rPr>
        <w:tab/>
        <w:t>حن امحمد او هاجت اهمومه</w:t>
      </w:r>
    </w:p>
    <w:p w:rsidR="00DE34E9" w:rsidRPr="004121E1" w:rsidRDefault="00DE34E9" w:rsidP="008E63ED">
      <w:pPr>
        <w:rPr>
          <w:rFonts w:cstheme="minorHAnsi"/>
          <w:sz w:val="32"/>
          <w:szCs w:val="32"/>
        </w:rPr>
      </w:pPr>
      <w:r w:rsidRPr="004121E1">
        <w:rPr>
          <w:rFonts w:cstheme="minorHAnsi"/>
          <w:sz w:val="32"/>
          <w:szCs w:val="32"/>
          <w:rtl/>
        </w:rPr>
        <w:t xml:space="preserve"> يحگله لو بچه او منهو اليلومه </w:t>
      </w:r>
      <w:r w:rsidRPr="004121E1">
        <w:rPr>
          <w:rFonts w:cstheme="minorHAnsi"/>
          <w:sz w:val="32"/>
          <w:szCs w:val="32"/>
          <w:rtl/>
        </w:rPr>
        <w:tab/>
        <w:t>فارگ طود عز او علم للدين</w:t>
      </w:r>
    </w:p>
    <w:p w:rsidR="00DE34E9" w:rsidRPr="004121E1" w:rsidRDefault="00DE34E9" w:rsidP="008E63ED">
      <w:pPr>
        <w:rPr>
          <w:rFonts w:cstheme="minorHAnsi"/>
          <w:sz w:val="32"/>
          <w:szCs w:val="32"/>
        </w:rPr>
      </w:pPr>
      <w:r w:rsidRPr="004121E1">
        <w:rPr>
          <w:rFonts w:cstheme="minorHAnsi"/>
          <w:sz w:val="32"/>
          <w:szCs w:val="32"/>
          <w:rtl/>
        </w:rPr>
        <w:t xml:space="preserve"> (مجردات)</w:t>
      </w:r>
    </w:p>
    <w:p w:rsidR="00DE34E9" w:rsidRPr="004121E1" w:rsidRDefault="00DE34E9" w:rsidP="008E63ED">
      <w:pPr>
        <w:rPr>
          <w:rFonts w:cstheme="minorHAnsi"/>
          <w:sz w:val="32"/>
          <w:szCs w:val="32"/>
        </w:rPr>
      </w:pPr>
      <w:r w:rsidRPr="004121E1">
        <w:rPr>
          <w:rFonts w:cstheme="minorHAnsi"/>
          <w:sz w:val="32"/>
          <w:szCs w:val="32"/>
          <w:rtl/>
        </w:rPr>
        <w:t xml:space="preserve">يگلبي اعله ابو الباقر تسلّه </w:t>
      </w:r>
      <w:r w:rsidRPr="004121E1">
        <w:rPr>
          <w:rFonts w:cstheme="minorHAnsi"/>
          <w:sz w:val="32"/>
          <w:szCs w:val="32"/>
          <w:rtl/>
        </w:rPr>
        <w:tab/>
      </w:r>
      <w:r w:rsidRPr="004121E1">
        <w:rPr>
          <w:rFonts w:cstheme="minorHAnsi"/>
          <w:sz w:val="32"/>
          <w:szCs w:val="32"/>
          <w:rtl/>
        </w:rPr>
        <w:tab/>
        <w:t>خلَّف ابلب احشاي علَّه</w:t>
      </w:r>
    </w:p>
    <w:p w:rsidR="00DE34E9" w:rsidRPr="004121E1" w:rsidRDefault="00DE34E9" w:rsidP="008E63ED">
      <w:pPr>
        <w:rPr>
          <w:rFonts w:cstheme="minorHAnsi"/>
          <w:sz w:val="32"/>
          <w:szCs w:val="32"/>
        </w:rPr>
      </w:pPr>
      <w:r w:rsidRPr="004121E1">
        <w:rPr>
          <w:rFonts w:cstheme="minorHAnsi"/>
          <w:sz w:val="32"/>
          <w:szCs w:val="32"/>
          <w:rtl/>
        </w:rPr>
        <w:t xml:space="preserve"> وارتج عليه الكون كله </w:t>
      </w:r>
      <w:r w:rsidRPr="004121E1">
        <w:rPr>
          <w:rFonts w:cstheme="minorHAnsi"/>
          <w:sz w:val="32"/>
          <w:szCs w:val="32"/>
          <w:rtl/>
        </w:rPr>
        <w:tab/>
      </w:r>
      <w:r w:rsidRPr="004121E1">
        <w:rPr>
          <w:rFonts w:cstheme="minorHAnsi"/>
          <w:sz w:val="32"/>
          <w:szCs w:val="32"/>
          <w:rtl/>
        </w:rPr>
        <w:tab/>
        <w:t>والباقر اينوح او يگلَّه</w:t>
      </w:r>
    </w:p>
    <w:p w:rsidR="00DE34E9" w:rsidRPr="004121E1" w:rsidRDefault="00DE34E9" w:rsidP="008E63ED">
      <w:pPr>
        <w:rPr>
          <w:rFonts w:cstheme="minorHAnsi"/>
          <w:sz w:val="32"/>
          <w:szCs w:val="32"/>
        </w:rPr>
      </w:pPr>
      <w:r w:rsidRPr="004121E1">
        <w:rPr>
          <w:rFonts w:cstheme="minorHAnsi"/>
          <w:sz w:val="32"/>
          <w:szCs w:val="32"/>
          <w:rtl/>
        </w:rPr>
        <w:t xml:space="preserve"> اخلافك تصيب الدين خلَّه </w:t>
      </w:r>
      <w:r w:rsidRPr="004121E1">
        <w:rPr>
          <w:rFonts w:cstheme="minorHAnsi"/>
          <w:sz w:val="32"/>
          <w:szCs w:val="32"/>
          <w:rtl/>
        </w:rPr>
        <w:tab/>
      </w:r>
      <w:r w:rsidRPr="004121E1">
        <w:rPr>
          <w:rFonts w:cstheme="minorHAnsi"/>
          <w:sz w:val="32"/>
          <w:szCs w:val="32"/>
          <w:rtl/>
        </w:rPr>
        <w:tab/>
        <w:t>او تمسي أهل بيتك ابذلَّه</w:t>
      </w:r>
    </w:p>
    <w:p w:rsidR="00DE34E9" w:rsidRPr="004121E1" w:rsidRDefault="00DE34E9" w:rsidP="008E63ED">
      <w:pPr>
        <w:rPr>
          <w:rFonts w:cstheme="minorHAnsi"/>
          <w:sz w:val="32"/>
          <w:szCs w:val="32"/>
        </w:rPr>
      </w:pPr>
      <w:r w:rsidRPr="004121E1">
        <w:rPr>
          <w:rFonts w:cstheme="minorHAnsi"/>
          <w:sz w:val="32"/>
          <w:szCs w:val="32"/>
          <w:rtl/>
        </w:rPr>
        <w:t xml:space="preserve"> (أبوذية)</w:t>
      </w:r>
    </w:p>
    <w:p w:rsidR="00DE34E9" w:rsidRPr="004121E1" w:rsidRDefault="00DE34E9" w:rsidP="008E63ED">
      <w:pPr>
        <w:rPr>
          <w:rFonts w:cstheme="minorHAnsi"/>
          <w:sz w:val="32"/>
          <w:szCs w:val="32"/>
        </w:rPr>
      </w:pPr>
      <w:r w:rsidRPr="004121E1">
        <w:rPr>
          <w:rFonts w:cstheme="minorHAnsi"/>
          <w:sz w:val="32"/>
          <w:szCs w:val="32"/>
          <w:rtl/>
        </w:rPr>
        <w:t xml:space="preserve">علي حايز مراجلها وسمها </w:t>
      </w:r>
      <w:r w:rsidRPr="004121E1">
        <w:rPr>
          <w:rFonts w:cstheme="minorHAnsi"/>
          <w:sz w:val="32"/>
          <w:szCs w:val="32"/>
          <w:rtl/>
        </w:rPr>
        <w:tab/>
      </w:r>
      <w:r w:rsidRPr="004121E1">
        <w:rPr>
          <w:rFonts w:cstheme="minorHAnsi"/>
          <w:sz w:val="32"/>
          <w:szCs w:val="32"/>
          <w:rtl/>
        </w:rPr>
        <w:tab/>
        <w:t>علامه الغصص يجرعها وسمها</w:t>
      </w:r>
    </w:p>
    <w:p w:rsidR="008E63ED" w:rsidRPr="004121E1" w:rsidRDefault="00DE34E9" w:rsidP="00DE34E9">
      <w:pPr>
        <w:rPr>
          <w:rFonts w:cstheme="minorHAnsi"/>
          <w:sz w:val="32"/>
          <w:szCs w:val="32"/>
          <w:rtl/>
        </w:rPr>
      </w:pPr>
      <w:r w:rsidRPr="004121E1">
        <w:rPr>
          <w:rFonts w:cstheme="minorHAnsi"/>
          <w:sz w:val="32"/>
          <w:szCs w:val="32"/>
          <w:rtl/>
        </w:rPr>
        <w:t xml:space="preserve"> گضه والجامعه ابچبده وسمها </w:t>
      </w:r>
      <w:r w:rsidRPr="004121E1">
        <w:rPr>
          <w:rFonts w:cstheme="minorHAnsi"/>
          <w:sz w:val="32"/>
          <w:szCs w:val="32"/>
          <w:rtl/>
        </w:rPr>
        <w:tab/>
      </w:r>
      <w:r w:rsidRPr="004121E1">
        <w:rPr>
          <w:rFonts w:cstheme="minorHAnsi"/>
          <w:sz w:val="32"/>
          <w:szCs w:val="32"/>
          <w:rtl/>
        </w:rPr>
        <w:tab/>
        <w:t>او سمّه بالچبد ناره سريه</w:t>
      </w:r>
      <w:r w:rsidRPr="004121E1">
        <w:rPr>
          <w:rFonts w:cstheme="minorHAnsi"/>
          <w:sz w:val="32"/>
          <w:szCs w:val="32"/>
          <w:vertAlign w:val="superscript"/>
          <w:rtl/>
        </w:rPr>
        <w:t>(</w:t>
      </w:r>
      <w:r>
        <w:rPr>
          <w:rStyle w:val="Slutkommentarsreferens"/>
          <w:rFonts w:cstheme="minorHAnsi"/>
          <w:sz w:val="32"/>
          <w:szCs w:val="32"/>
          <w:rtl/>
        </w:rPr>
        <w:endnoteReference w:id="48"/>
      </w:r>
      <w:r w:rsidRPr="004121E1">
        <w:rPr>
          <w:rFonts w:cstheme="minorHAnsi"/>
          <w:sz w:val="32"/>
          <w:szCs w:val="32"/>
          <w:vertAlign w:val="superscript"/>
          <w:rtl/>
        </w:rPr>
        <w:t>)</w:t>
      </w:r>
    </w:p>
    <w:p w:rsidR="008E63ED" w:rsidRPr="00A41CFB" w:rsidRDefault="008E63ED" w:rsidP="00A41CFB">
      <w:pPr>
        <w:jc w:val="center"/>
        <w:rPr>
          <w:rFonts w:cstheme="minorHAnsi"/>
          <w:sz w:val="32"/>
          <w:szCs w:val="32"/>
          <w:rtl/>
        </w:rPr>
      </w:pPr>
    </w:p>
    <w:p w:rsidR="00A41CFB" w:rsidRPr="00A41CFB" w:rsidRDefault="00A41CFB" w:rsidP="00A41CFB">
      <w:pPr>
        <w:jc w:val="center"/>
        <w:rPr>
          <w:rFonts w:cstheme="minorHAnsi"/>
          <w:sz w:val="32"/>
          <w:szCs w:val="32"/>
          <w:rtl/>
        </w:rPr>
      </w:pPr>
      <w:r w:rsidRPr="00A41CFB">
        <w:rPr>
          <w:rFonts w:cstheme="minorHAnsi"/>
          <w:sz w:val="32"/>
          <w:szCs w:val="32"/>
          <w:rtl/>
        </w:rPr>
        <w:t>محاضرات (زاد المبلّغات) لشهر محرم الحرام</w:t>
      </w:r>
    </w:p>
    <w:p w:rsidR="00BF3A9D" w:rsidRPr="00A41CFB" w:rsidRDefault="00A41CFB" w:rsidP="00A41CFB">
      <w:pPr>
        <w:jc w:val="center"/>
        <w:rPr>
          <w:rFonts w:cstheme="minorHAnsi"/>
          <w:sz w:val="32"/>
          <w:szCs w:val="32"/>
        </w:rPr>
      </w:pPr>
      <w:r w:rsidRPr="00A41CFB">
        <w:rPr>
          <w:rFonts w:cstheme="minorHAnsi"/>
          <w:sz w:val="32"/>
          <w:szCs w:val="32"/>
          <w:rtl/>
        </w:rPr>
        <w:t>تأليف الباحثة والمستشارة التربوية ميّاسة شبع</w:t>
      </w:r>
      <w:bookmarkEnd w:id="0"/>
    </w:p>
    <w:sectPr w:rsidR="00BF3A9D" w:rsidRPr="00A41CFB" w:rsidSect="004E5C20">
      <w:headerReference w:type="default" r:id="rId8"/>
      <w:footerReference w:type="default" r:id="rId9"/>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0B4" w:rsidRDefault="008150B4" w:rsidP="008E63ED">
      <w:pPr>
        <w:spacing w:after="0" w:line="240" w:lineRule="auto"/>
      </w:pPr>
      <w:r>
        <w:separator/>
      </w:r>
    </w:p>
  </w:endnote>
  <w:endnote w:type="continuationSeparator" w:id="0">
    <w:p w:rsidR="008150B4" w:rsidRDefault="008150B4" w:rsidP="008E63ED">
      <w:pPr>
        <w:spacing w:after="0" w:line="240" w:lineRule="auto"/>
      </w:pPr>
      <w:r>
        <w:continuationSeparator/>
      </w:r>
    </w:p>
  </w:endnote>
  <w:endnote w:id="1">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Pr>
        <w:t xml:space="preserve"> </w:t>
      </w:r>
      <w:r w:rsidRPr="00DE34E9">
        <w:rPr>
          <w:rFonts w:cstheme="minorHAnsi"/>
          <w:sz w:val="28"/>
          <w:szCs w:val="28"/>
          <w:rtl/>
        </w:rPr>
        <w:t>الأنبياء/35</w:t>
      </w:r>
      <w:r w:rsidRPr="00DE34E9">
        <w:rPr>
          <w:rFonts w:cstheme="minorHAnsi"/>
          <w:sz w:val="28"/>
          <w:szCs w:val="28"/>
        </w:rPr>
        <w:t>.</w:t>
      </w:r>
    </w:p>
  </w:endnote>
  <w:endnote w:id="2">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Pr>
          <w:rFonts w:cstheme="minorHAnsi"/>
          <w:sz w:val="28"/>
          <w:szCs w:val="28"/>
        </w:rPr>
        <w:t xml:space="preserve"> </w:t>
      </w:r>
      <w:r w:rsidRPr="00DE34E9">
        <w:rPr>
          <w:rFonts w:cstheme="minorHAnsi"/>
          <w:sz w:val="28"/>
          <w:szCs w:val="28"/>
          <w:rtl/>
        </w:rPr>
        <w:t>يقول الجوهري في الصحاح: "والبلاء: الاختبار يكون بالخير والشر، يُقال أبلاه بلاءً حسناً وابتلاه معروفاً</w:t>
      </w:r>
      <w:r w:rsidRPr="00DE34E9">
        <w:rPr>
          <w:rFonts w:cstheme="minorHAnsi"/>
          <w:sz w:val="28"/>
          <w:szCs w:val="28"/>
        </w:rPr>
        <w:t>.</w:t>
      </w:r>
    </w:p>
  </w:endnote>
  <w:endnote w:id="3">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الملك/2</w:t>
      </w:r>
      <w:r w:rsidRPr="00DE34E9">
        <w:rPr>
          <w:rFonts w:cstheme="minorHAnsi"/>
          <w:sz w:val="28"/>
          <w:szCs w:val="28"/>
        </w:rPr>
        <w:t>.</w:t>
      </w:r>
    </w:p>
  </w:endnote>
  <w:endnote w:id="4">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تفسير مجمع البيان </w:t>
      </w:r>
      <w:r w:rsidRPr="00DE34E9">
        <w:rPr>
          <w:rFonts w:cstheme="minorHAnsi" w:hint="cs"/>
          <w:sz w:val="28"/>
          <w:szCs w:val="28"/>
          <w:rtl/>
        </w:rPr>
        <w:t>-الشيخ</w:t>
      </w:r>
      <w:r w:rsidRPr="00DE34E9">
        <w:rPr>
          <w:rFonts w:cstheme="minorHAnsi"/>
          <w:sz w:val="28"/>
          <w:szCs w:val="28"/>
          <w:rtl/>
        </w:rPr>
        <w:t xml:space="preserve"> الطبرسي </w:t>
      </w:r>
      <w:r w:rsidRPr="00DE34E9">
        <w:rPr>
          <w:rFonts w:cstheme="minorHAnsi" w:hint="cs"/>
          <w:sz w:val="28"/>
          <w:szCs w:val="28"/>
          <w:rtl/>
        </w:rPr>
        <w:t>-ج</w:t>
      </w:r>
      <w:r w:rsidRPr="00DE34E9">
        <w:rPr>
          <w:rFonts w:cstheme="minorHAnsi"/>
          <w:sz w:val="28"/>
          <w:szCs w:val="28"/>
          <w:rtl/>
        </w:rPr>
        <w:t xml:space="preserve"> ٧ </w:t>
      </w:r>
      <w:r w:rsidRPr="00DE34E9">
        <w:rPr>
          <w:rFonts w:cstheme="minorHAnsi" w:hint="cs"/>
          <w:sz w:val="28"/>
          <w:szCs w:val="28"/>
          <w:rtl/>
        </w:rPr>
        <w:t>-ص</w:t>
      </w:r>
      <w:r w:rsidRPr="00DE34E9">
        <w:rPr>
          <w:rFonts w:cstheme="minorHAnsi"/>
          <w:sz w:val="28"/>
          <w:szCs w:val="28"/>
          <w:rtl/>
        </w:rPr>
        <w:t xml:space="preserve"> ٨٥</w:t>
      </w:r>
      <w:r w:rsidRPr="00DE34E9">
        <w:rPr>
          <w:rFonts w:cstheme="minorHAnsi"/>
          <w:sz w:val="28"/>
          <w:szCs w:val="28"/>
        </w:rPr>
        <w:t>.</w:t>
      </w:r>
    </w:p>
  </w:endnote>
  <w:endnote w:id="5">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جامع البيان </w:t>
      </w:r>
      <w:r w:rsidRPr="00DE34E9">
        <w:rPr>
          <w:rFonts w:cstheme="minorHAnsi" w:hint="cs"/>
          <w:sz w:val="28"/>
          <w:szCs w:val="28"/>
          <w:rtl/>
        </w:rPr>
        <w:t>-ابن</w:t>
      </w:r>
      <w:r w:rsidRPr="00DE34E9">
        <w:rPr>
          <w:rFonts w:cstheme="minorHAnsi"/>
          <w:sz w:val="28"/>
          <w:szCs w:val="28"/>
          <w:rtl/>
        </w:rPr>
        <w:t xml:space="preserve"> جرير الطبري </w:t>
      </w:r>
      <w:r w:rsidRPr="00DE34E9">
        <w:rPr>
          <w:rFonts w:cstheme="minorHAnsi" w:hint="cs"/>
          <w:sz w:val="28"/>
          <w:szCs w:val="28"/>
          <w:rtl/>
        </w:rPr>
        <w:t>-ج</w:t>
      </w:r>
      <w:r w:rsidRPr="00DE34E9">
        <w:rPr>
          <w:rFonts w:cstheme="minorHAnsi"/>
          <w:sz w:val="28"/>
          <w:szCs w:val="28"/>
          <w:rtl/>
        </w:rPr>
        <w:t xml:space="preserve"> ١٧ </w:t>
      </w:r>
      <w:r w:rsidRPr="00DE34E9">
        <w:rPr>
          <w:rFonts w:cstheme="minorHAnsi" w:hint="cs"/>
          <w:sz w:val="28"/>
          <w:szCs w:val="28"/>
          <w:rtl/>
        </w:rPr>
        <w:t>-ص</w:t>
      </w:r>
      <w:r w:rsidRPr="00DE34E9">
        <w:rPr>
          <w:rFonts w:cstheme="minorHAnsi"/>
          <w:sz w:val="28"/>
          <w:szCs w:val="28"/>
          <w:rtl/>
        </w:rPr>
        <w:t xml:space="preserve"> ٣٤</w:t>
      </w:r>
      <w:r w:rsidRPr="00DE34E9">
        <w:rPr>
          <w:rFonts w:cstheme="minorHAnsi"/>
          <w:sz w:val="28"/>
          <w:szCs w:val="28"/>
        </w:rPr>
        <w:t>.</w:t>
      </w:r>
    </w:p>
  </w:endnote>
  <w:endnote w:id="6">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وقيل: بما تكرهون وما تحبون، ليظهر صبركم على ما تكرهون، وشكركم فيما تحبون، عن ابن زيد. تفسير مجمع البيان </w:t>
      </w:r>
      <w:r w:rsidRPr="00DE34E9">
        <w:rPr>
          <w:rFonts w:cstheme="minorHAnsi" w:hint="cs"/>
          <w:sz w:val="28"/>
          <w:szCs w:val="28"/>
          <w:rtl/>
        </w:rPr>
        <w:t>-الشيخ</w:t>
      </w:r>
      <w:r w:rsidRPr="00DE34E9">
        <w:rPr>
          <w:rFonts w:cstheme="minorHAnsi"/>
          <w:sz w:val="28"/>
          <w:szCs w:val="28"/>
          <w:rtl/>
        </w:rPr>
        <w:t xml:space="preserve"> الطبرسي - ج ٧ - الصفحة ٨٥</w:t>
      </w:r>
      <w:r w:rsidRPr="00DE34E9">
        <w:rPr>
          <w:rFonts w:cstheme="minorHAnsi"/>
          <w:sz w:val="28"/>
          <w:szCs w:val="28"/>
        </w:rPr>
        <w:t>.</w:t>
      </w:r>
    </w:p>
  </w:endnote>
  <w:endnote w:id="7">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حيث عقب على تفسير الآية: </w:t>
      </w:r>
      <w:r w:rsidRPr="00DE34E9">
        <w:rPr>
          <w:rFonts w:cstheme="minorHAnsi" w:hint="cs"/>
          <w:sz w:val="28"/>
          <w:szCs w:val="28"/>
          <w:rtl/>
        </w:rPr>
        <w:t>(أي</w:t>
      </w:r>
      <w:r w:rsidRPr="00DE34E9">
        <w:rPr>
          <w:rFonts w:cstheme="minorHAnsi"/>
          <w:sz w:val="28"/>
          <w:szCs w:val="28"/>
          <w:rtl/>
        </w:rPr>
        <w:t xml:space="preserve"> ونمتحنكم بما تكرهونه من مرض وفقر ونحوه وما تريدونه من صحة وغنى ونحوهما امتحانا </w:t>
      </w:r>
      <w:r w:rsidRPr="00DE34E9">
        <w:rPr>
          <w:rFonts w:cstheme="minorHAnsi" w:hint="cs"/>
          <w:sz w:val="28"/>
          <w:szCs w:val="28"/>
          <w:rtl/>
        </w:rPr>
        <w:t>-كأنه</w:t>
      </w:r>
      <w:r w:rsidRPr="00DE34E9">
        <w:rPr>
          <w:rFonts w:cstheme="minorHAnsi"/>
          <w:sz w:val="28"/>
          <w:szCs w:val="28"/>
          <w:rtl/>
        </w:rPr>
        <w:t xml:space="preserve"> قيل: نحيي كلا منكم حياة محدودة مؤجلة ونمتحنكم فيها بالشر والخير امتحانا ثم إلى ربكم ترجعون فيقضى عليكم ولكم) تفسير الميزان </w:t>
      </w:r>
      <w:r w:rsidRPr="00DE34E9">
        <w:rPr>
          <w:rFonts w:cstheme="minorHAnsi" w:hint="cs"/>
          <w:sz w:val="28"/>
          <w:szCs w:val="28"/>
          <w:rtl/>
        </w:rPr>
        <w:t>-السيد</w:t>
      </w:r>
      <w:r w:rsidRPr="00DE34E9">
        <w:rPr>
          <w:rFonts w:cstheme="minorHAnsi"/>
          <w:sz w:val="28"/>
          <w:szCs w:val="28"/>
          <w:rtl/>
        </w:rPr>
        <w:t xml:space="preserve"> الطباطبائي - ج ١٤ - الصفحة ٢٨٧</w:t>
      </w:r>
      <w:r w:rsidRPr="00DE34E9">
        <w:rPr>
          <w:rFonts w:cstheme="minorHAnsi"/>
          <w:sz w:val="28"/>
          <w:szCs w:val="28"/>
        </w:rPr>
        <w:t>.</w:t>
      </w:r>
    </w:p>
  </w:endnote>
  <w:endnote w:id="8">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الابتلاء سنة إلهية على بساط العبودية-صلاح الدين الحسيني-ص6</w:t>
      </w:r>
      <w:r w:rsidRPr="00DE34E9">
        <w:rPr>
          <w:rFonts w:cstheme="minorHAnsi"/>
          <w:sz w:val="28"/>
          <w:szCs w:val="28"/>
        </w:rPr>
        <w:t>.</w:t>
      </w:r>
    </w:p>
  </w:endnote>
  <w:endnote w:id="9">
    <w:p w:rsidR="00DE34E9" w:rsidRPr="00DE34E9" w:rsidRDefault="00DE34E9" w:rsidP="00BC01D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الأمثل في تفسير كتاب الله المنزل </w:t>
      </w:r>
      <w:r w:rsidRPr="00DE34E9">
        <w:rPr>
          <w:rFonts w:cstheme="minorHAnsi" w:hint="cs"/>
          <w:sz w:val="28"/>
          <w:szCs w:val="28"/>
          <w:rtl/>
        </w:rPr>
        <w:t>-الشيخ</w:t>
      </w:r>
      <w:r w:rsidRPr="00DE34E9">
        <w:rPr>
          <w:rFonts w:cstheme="minorHAnsi"/>
          <w:sz w:val="28"/>
          <w:szCs w:val="28"/>
          <w:rtl/>
        </w:rPr>
        <w:t xml:space="preserve"> ناصر مكارم الشيرازي </w:t>
      </w:r>
      <w:r w:rsidRPr="00DE34E9">
        <w:rPr>
          <w:rFonts w:cstheme="minorHAnsi" w:hint="cs"/>
          <w:sz w:val="28"/>
          <w:szCs w:val="28"/>
          <w:rtl/>
        </w:rPr>
        <w:t>-ج</w:t>
      </w:r>
      <w:r w:rsidRPr="00DE34E9">
        <w:rPr>
          <w:rFonts w:cstheme="minorHAnsi"/>
          <w:sz w:val="28"/>
          <w:szCs w:val="28"/>
          <w:rtl/>
        </w:rPr>
        <w:t xml:space="preserve"> ١٠ </w:t>
      </w:r>
      <w:r w:rsidRPr="00DE34E9">
        <w:rPr>
          <w:rFonts w:cstheme="minorHAnsi" w:hint="cs"/>
          <w:sz w:val="28"/>
          <w:szCs w:val="28"/>
          <w:rtl/>
        </w:rPr>
        <w:t>-</w:t>
      </w:r>
      <w:r>
        <w:rPr>
          <w:rFonts w:cstheme="minorHAnsi" w:hint="cs"/>
          <w:sz w:val="28"/>
          <w:szCs w:val="28"/>
          <w:rtl/>
        </w:rPr>
        <w:t>ص</w:t>
      </w:r>
      <w:r w:rsidRPr="00DE34E9">
        <w:rPr>
          <w:rFonts w:cstheme="minorHAnsi"/>
          <w:sz w:val="28"/>
          <w:szCs w:val="28"/>
          <w:rtl/>
        </w:rPr>
        <w:t>١٦٤</w:t>
      </w:r>
      <w:r w:rsidRPr="00DE34E9">
        <w:rPr>
          <w:rFonts w:cstheme="minorHAnsi"/>
          <w:sz w:val="28"/>
          <w:szCs w:val="28"/>
        </w:rPr>
        <w:t>.</w:t>
      </w:r>
    </w:p>
  </w:endnote>
  <w:endnote w:id="10">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ونقصد بالمكروهات الأمور التي يكرهها الإنسان من الفقر والخوف والمرض وزوال النعم ونزول المصائب كالموت ..إلخ، ولا نقصد بالمكروهات المعنى الفقهي الذي يقابل المستحبات</w:t>
      </w:r>
      <w:r w:rsidRPr="00DE34E9">
        <w:rPr>
          <w:rFonts w:cstheme="minorHAnsi"/>
          <w:sz w:val="28"/>
          <w:szCs w:val="28"/>
        </w:rPr>
        <w:t>.</w:t>
      </w:r>
    </w:p>
  </w:endnote>
  <w:endnote w:id="11">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العنكبوت/ 64</w:t>
      </w:r>
      <w:r w:rsidRPr="00DE34E9">
        <w:rPr>
          <w:rFonts w:cstheme="minorHAnsi"/>
          <w:sz w:val="28"/>
          <w:szCs w:val="28"/>
        </w:rPr>
        <w:t>.</w:t>
      </w:r>
    </w:p>
  </w:endnote>
  <w:endnote w:id="12">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كتاب زاد عاشوراء، إعداد معهد سيد الشهداء للمنبر الحسيني، نشر جمعية المعارف الإسلامية الثقافية</w:t>
      </w:r>
      <w:r w:rsidRPr="00DE34E9">
        <w:rPr>
          <w:rFonts w:cstheme="minorHAnsi"/>
          <w:sz w:val="28"/>
          <w:szCs w:val="28"/>
        </w:rPr>
        <w:t>.</w:t>
      </w:r>
    </w:p>
  </w:endnote>
  <w:endnote w:id="13">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البقرة/ 155</w:t>
      </w:r>
      <w:r w:rsidRPr="00DE34E9">
        <w:rPr>
          <w:rFonts w:cstheme="minorHAnsi"/>
          <w:sz w:val="28"/>
          <w:szCs w:val="28"/>
        </w:rPr>
        <w:t xml:space="preserve"> .</w:t>
      </w:r>
    </w:p>
  </w:endnote>
  <w:endnote w:id="14">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بحار الأنوار </w:t>
      </w:r>
      <w:r w:rsidR="00BC01D9" w:rsidRPr="00DE34E9">
        <w:rPr>
          <w:rFonts w:cstheme="minorHAnsi" w:hint="cs"/>
          <w:sz w:val="28"/>
          <w:szCs w:val="28"/>
          <w:rtl/>
        </w:rPr>
        <w:t>-العلامة</w:t>
      </w:r>
      <w:r w:rsidRPr="00DE34E9">
        <w:rPr>
          <w:rFonts w:cstheme="minorHAnsi"/>
          <w:sz w:val="28"/>
          <w:szCs w:val="28"/>
          <w:rtl/>
        </w:rPr>
        <w:t xml:space="preserve"> المجلسي </w:t>
      </w:r>
      <w:r w:rsidR="00BC01D9" w:rsidRPr="00DE34E9">
        <w:rPr>
          <w:rFonts w:cstheme="minorHAnsi" w:hint="cs"/>
          <w:sz w:val="28"/>
          <w:szCs w:val="28"/>
          <w:rtl/>
        </w:rPr>
        <w:t>-ج</w:t>
      </w:r>
      <w:r w:rsidRPr="00DE34E9">
        <w:rPr>
          <w:rFonts w:cstheme="minorHAnsi"/>
          <w:sz w:val="28"/>
          <w:szCs w:val="28"/>
          <w:rtl/>
        </w:rPr>
        <w:t xml:space="preserve"> ٥٢ </w:t>
      </w:r>
      <w:r w:rsidR="00BC01D9" w:rsidRPr="00DE34E9">
        <w:rPr>
          <w:rFonts w:cstheme="minorHAnsi" w:hint="cs"/>
          <w:sz w:val="28"/>
          <w:szCs w:val="28"/>
          <w:rtl/>
        </w:rPr>
        <w:t>-ص</w:t>
      </w:r>
      <w:r w:rsidRPr="00DE34E9">
        <w:rPr>
          <w:rFonts w:cstheme="minorHAnsi"/>
          <w:sz w:val="28"/>
          <w:szCs w:val="28"/>
          <w:rtl/>
        </w:rPr>
        <w:t xml:space="preserve"> ٣٤٨</w:t>
      </w:r>
      <w:r w:rsidRPr="00DE34E9">
        <w:rPr>
          <w:rFonts w:cstheme="minorHAnsi"/>
          <w:sz w:val="28"/>
          <w:szCs w:val="28"/>
        </w:rPr>
        <w:t>.</w:t>
      </w:r>
    </w:p>
  </w:endnote>
  <w:endnote w:id="15">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فاطر/ 43</w:t>
      </w:r>
      <w:r w:rsidRPr="00DE34E9">
        <w:rPr>
          <w:rFonts w:cstheme="minorHAnsi"/>
          <w:sz w:val="28"/>
          <w:szCs w:val="28"/>
        </w:rPr>
        <w:t>.</w:t>
      </w:r>
    </w:p>
  </w:endnote>
  <w:endnote w:id="16">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الكافي </w:t>
      </w:r>
      <w:r w:rsidR="00BC01D9" w:rsidRPr="00DE34E9">
        <w:rPr>
          <w:rFonts w:cstheme="minorHAnsi" w:hint="cs"/>
          <w:sz w:val="28"/>
          <w:szCs w:val="28"/>
          <w:rtl/>
        </w:rPr>
        <w:t>-الشيخ</w:t>
      </w:r>
      <w:r w:rsidRPr="00DE34E9">
        <w:rPr>
          <w:rFonts w:cstheme="minorHAnsi"/>
          <w:sz w:val="28"/>
          <w:szCs w:val="28"/>
          <w:rtl/>
        </w:rPr>
        <w:t xml:space="preserve"> الكليني </w:t>
      </w:r>
      <w:r w:rsidR="00BC01D9" w:rsidRPr="00DE34E9">
        <w:rPr>
          <w:rFonts w:cstheme="minorHAnsi" w:hint="cs"/>
          <w:sz w:val="28"/>
          <w:szCs w:val="28"/>
          <w:rtl/>
        </w:rPr>
        <w:t>-ج</w:t>
      </w:r>
      <w:r w:rsidRPr="00DE34E9">
        <w:rPr>
          <w:rFonts w:cstheme="minorHAnsi"/>
          <w:sz w:val="28"/>
          <w:szCs w:val="28"/>
          <w:rtl/>
        </w:rPr>
        <w:t xml:space="preserve"> ١ </w:t>
      </w:r>
      <w:r w:rsidR="00BC01D9" w:rsidRPr="00DE34E9">
        <w:rPr>
          <w:rFonts w:cstheme="minorHAnsi" w:hint="cs"/>
          <w:sz w:val="28"/>
          <w:szCs w:val="28"/>
          <w:rtl/>
        </w:rPr>
        <w:t>-ص</w:t>
      </w:r>
      <w:r w:rsidRPr="00DE34E9">
        <w:rPr>
          <w:rFonts w:cstheme="minorHAnsi"/>
          <w:sz w:val="28"/>
          <w:szCs w:val="28"/>
          <w:rtl/>
        </w:rPr>
        <w:t xml:space="preserve"> ١٨٣</w:t>
      </w:r>
      <w:r w:rsidRPr="00DE34E9">
        <w:rPr>
          <w:rFonts w:cstheme="minorHAnsi"/>
          <w:sz w:val="28"/>
          <w:szCs w:val="28"/>
        </w:rPr>
        <w:t>.</w:t>
      </w:r>
    </w:p>
  </w:endnote>
  <w:endnote w:id="17">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الشورى/30</w:t>
      </w:r>
      <w:r w:rsidRPr="00DE34E9">
        <w:rPr>
          <w:rFonts w:cstheme="minorHAnsi"/>
          <w:sz w:val="28"/>
          <w:szCs w:val="28"/>
        </w:rPr>
        <w:t>.</w:t>
      </w:r>
    </w:p>
  </w:endnote>
  <w:endnote w:id="18">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بحار الأنوار </w:t>
      </w:r>
      <w:r w:rsidR="00BC01D9" w:rsidRPr="00DE34E9">
        <w:rPr>
          <w:rFonts w:cstheme="minorHAnsi" w:hint="cs"/>
          <w:sz w:val="28"/>
          <w:szCs w:val="28"/>
          <w:rtl/>
        </w:rPr>
        <w:t>-العلامة</w:t>
      </w:r>
      <w:r w:rsidRPr="00DE34E9">
        <w:rPr>
          <w:rFonts w:cstheme="minorHAnsi"/>
          <w:sz w:val="28"/>
          <w:szCs w:val="28"/>
          <w:rtl/>
        </w:rPr>
        <w:t xml:space="preserve"> المجلسي - ج ٨٠ - ص ٢١</w:t>
      </w:r>
      <w:r w:rsidRPr="00DE34E9">
        <w:rPr>
          <w:rFonts w:cstheme="minorHAnsi"/>
          <w:sz w:val="28"/>
          <w:szCs w:val="28"/>
        </w:rPr>
        <w:t>.</w:t>
      </w:r>
    </w:p>
  </w:endnote>
  <w:endnote w:id="19">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مستدرك الوسائل </w:t>
      </w:r>
      <w:r w:rsidR="00BC01D9" w:rsidRPr="00DE34E9">
        <w:rPr>
          <w:rFonts w:cstheme="minorHAnsi" w:hint="cs"/>
          <w:sz w:val="28"/>
          <w:szCs w:val="28"/>
          <w:rtl/>
        </w:rPr>
        <w:t>-الميرزا</w:t>
      </w:r>
      <w:r w:rsidRPr="00DE34E9">
        <w:rPr>
          <w:rFonts w:cstheme="minorHAnsi"/>
          <w:sz w:val="28"/>
          <w:szCs w:val="28"/>
          <w:rtl/>
        </w:rPr>
        <w:t xml:space="preserve"> النوري </w:t>
      </w:r>
      <w:r w:rsidR="00BC01D9" w:rsidRPr="00DE34E9">
        <w:rPr>
          <w:rFonts w:cstheme="minorHAnsi" w:hint="cs"/>
          <w:sz w:val="28"/>
          <w:szCs w:val="28"/>
          <w:rtl/>
        </w:rPr>
        <w:t>-ج</w:t>
      </w:r>
      <w:r w:rsidRPr="00DE34E9">
        <w:rPr>
          <w:rFonts w:cstheme="minorHAnsi"/>
          <w:sz w:val="28"/>
          <w:szCs w:val="28"/>
          <w:rtl/>
        </w:rPr>
        <w:t xml:space="preserve"> ١٣ </w:t>
      </w:r>
      <w:r w:rsidR="00BC01D9" w:rsidRPr="00DE34E9">
        <w:rPr>
          <w:rFonts w:cstheme="minorHAnsi" w:hint="cs"/>
          <w:sz w:val="28"/>
          <w:szCs w:val="28"/>
          <w:rtl/>
        </w:rPr>
        <w:t>-ص</w:t>
      </w:r>
      <w:r w:rsidRPr="00DE34E9">
        <w:rPr>
          <w:rFonts w:cstheme="minorHAnsi"/>
          <w:sz w:val="28"/>
          <w:szCs w:val="28"/>
          <w:rtl/>
        </w:rPr>
        <w:t xml:space="preserve"> ٢١٣</w:t>
      </w:r>
      <w:r w:rsidRPr="00DE34E9">
        <w:rPr>
          <w:rFonts w:cstheme="minorHAnsi"/>
          <w:sz w:val="28"/>
          <w:szCs w:val="28"/>
        </w:rPr>
        <w:t>.</w:t>
      </w:r>
    </w:p>
  </w:endnote>
  <w:endnote w:id="20">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النحل/118</w:t>
      </w:r>
      <w:r w:rsidRPr="00DE34E9">
        <w:rPr>
          <w:rFonts w:cstheme="minorHAnsi"/>
          <w:sz w:val="28"/>
          <w:szCs w:val="28"/>
        </w:rPr>
        <w:t>.</w:t>
      </w:r>
    </w:p>
  </w:endnote>
  <w:endnote w:id="21">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الإسراء/7</w:t>
      </w:r>
      <w:r w:rsidRPr="00DE34E9">
        <w:rPr>
          <w:rFonts w:cstheme="minorHAnsi"/>
          <w:sz w:val="28"/>
          <w:szCs w:val="28"/>
        </w:rPr>
        <w:t>.</w:t>
      </w:r>
    </w:p>
  </w:endnote>
  <w:endnote w:id="22">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الأنفال/25</w:t>
      </w:r>
      <w:r w:rsidRPr="00DE34E9">
        <w:rPr>
          <w:rFonts w:cstheme="minorHAnsi"/>
          <w:sz w:val="28"/>
          <w:szCs w:val="28"/>
        </w:rPr>
        <w:t>.</w:t>
      </w:r>
    </w:p>
  </w:endnote>
  <w:endnote w:id="23">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ميزان الحكمة </w:t>
      </w:r>
      <w:r w:rsidR="00BC01D9" w:rsidRPr="00DE34E9">
        <w:rPr>
          <w:rFonts w:cstheme="minorHAnsi" w:hint="cs"/>
          <w:sz w:val="28"/>
          <w:szCs w:val="28"/>
          <w:rtl/>
        </w:rPr>
        <w:t>-محمد</w:t>
      </w:r>
      <w:r w:rsidRPr="00DE34E9">
        <w:rPr>
          <w:rFonts w:cstheme="minorHAnsi"/>
          <w:sz w:val="28"/>
          <w:szCs w:val="28"/>
          <w:rtl/>
        </w:rPr>
        <w:t xml:space="preserve"> الريشهري </w:t>
      </w:r>
      <w:r w:rsidR="00BC01D9" w:rsidRPr="00DE34E9">
        <w:rPr>
          <w:rFonts w:cstheme="minorHAnsi" w:hint="cs"/>
          <w:sz w:val="28"/>
          <w:szCs w:val="28"/>
          <w:rtl/>
        </w:rPr>
        <w:t>-ج</w:t>
      </w:r>
      <w:r w:rsidRPr="00DE34E9">
        <w:rPr>
          <w:rFonts w:cstheme="minorHAnsi"/>
          <w:sz w:val="28"/>
          <w:szCs w:val="28"/>
          <w:rtl/>
        </w:rPr>
        <w:t xml:space="preserve"> ٢ </w:t>
      </w:r>
      <w:r w:rsidR="00BC01D9" w:rsidRPr="00DE34E9">
        <w:rPr>
          <w:rFonts w:cstheme="minorHAnsi" w:hint="cs"/>
          <w:sz w:val="28"/>
          <w:szCs w:val="28"/>
          <w:rtl/>
        </w:rPr>
        <w:t>-ص</w:t>
      </w:r>
      <w:r w:rsidRPr="00DE34E9">
        <w:rPr>
          <w:rFonts w:cstheme="minorHAnsi"/>
          <w:sz w:val="28"/>
          <w:szCs w:val="28"/>
          <w:rtl/>
        </w:rPr>
        <w:t xml:space="preserve"> ٩٣٢</w:t>
      </w:r>
      <w:r w:rsidRPr="00DE34E9">
        <w:rPr>
          <w:rFonts w:cstheme="minorHAnsi"/>
          <w:sz w:val="28"/>
          <w:szCs w:val="28"/>
        </w:rPr>
        <w:t>.</w:t>
      </w:r>
    </w:p>
  </w:endnote>
  <w:endnote w:id="24">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تهذيب الأحكام-الشيخ الطوسي-ج ٦ -ص ١٧٦ / ٣٥٢</w:t>
      </w:r>
      <w:r w:rsidRPr="00DE34E9">
        <w:rPr>
          <w:rFonts w:cstheme="minorHAnsi"/>
          <w:sz w:val="28"/>
          <w:szCs w:val="28"/>
        </w:rPr>
        <w:t>.</w:t>
      </w:r>
    </w:p>
  </w:endnote>
  <w:endnote w:id="25">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وسائل الشيعة (آل البيت) </w:t>
      </w:r>
      <w:r w:rsidR="00BC01D9" w:rsidRPr="00DE34E9">
        <w:rPr>
          <w:rFonts w:cstheme="minorHAnsi" w:hint="cs"/>
          <w:sz w:val="28"/>
          <w:szCs w:val="28"/>
          <w:rtl/>
        </w:rPr>
        <w:t>-الحر</w:t>
      </w:r>
      <w:r w:rsidRPr="00DE34E9">
        <w:rPr>
          <w:rFonts w:cstheme="minorHAnsi"/>
          <w:sz w:val="28"/>
          <w:szCs w:val="28"/>
          <w:rtl/>
        </w:rPr>
        <w:t xml:space="preserve"> العاملي </w:t>
      </w:r>
      <w:r w:rsidR="00BC01D9" w:rsidRPr="00DE34E9">
        <w:rPr>
          <w:rFonts w:cstheme="minorHAnsi" w:hint="cs"/>
          <w:sz w:val="28"/>
          <w:szCs w:val="28"/>
          <w:rtl/>
        </w:rPr>
        <w:t>-ج</w:t>
      </w:r>
      <w:r w:rsidRPr="00DE34E9">
        <w:rPr>
          <w:rFonts w:cstheme="minorHAnsi"/>
          <w:sz w:val="28"/>
          <w:szCs w:val="28"/>
          <w:rtl/>
        </w:rPr>
        <w:t xml:space="preserve"> ١٦ </w:t>
      </w:r>
      <w:r w:rsidR="00BC01D9" w:rsidRPr="00DE34E9">
        <w:rPr>
          <w:rFonts w:cstheme="minorHAnsi" w:hint="cs"/>
          <w:sz w:val="28"/>
          <w:szCs w:val="28"/>
          <w:rtl/>
        </w:rPr>
        <w:t>-ص</w:t>
      </w:r>
      <w:r w:rsidRPr="00DE34E9">
        <w:rPr>
          <w:rFonts w:cstheme="minorHAnsi"/>
          <w:sz w:val="28"/>
          <w:szCs w:val="28"/>
          <w:rtl/>
        </w:rPr>
        <w:t>٢٧٣</w:t>
      </w:r>
      <w:r w:rsidRPr="00DE34E9">
        <w:rPr>
          <w:rFonts w:cstheme="minorHAnsi"/>
          <w:sz w:val="28"/>
          <w:szCs w:val="28"/>
        </w:rPr>
        <w:t>.</w:t>
      </w:r>
    </w:p>
  </w:endnote>
  <w:endnote w:id="26">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العنكبوت/2-3</w:t>
      </w:r>
      <w:r w:rsidRPr="00DE34E9">
        <w:rPr>
          <w:rFonts w:cstheme="minorHAnsi"/>
          <w:sz w:val="28"/>
          <w:szCs w:val="28"/>
        </w:rPr>
        <w:t>.</w:t>
      </w:r>
    </w:p>
  </w:endnote>
  <w:endnote w:id="27">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كتاب جهاد النفس في ضوء فكر الإمام الخميني، نشر دار المعارف الإسلامية الثقافية</w:t>
      </w:r>
      <w:r w:rsidRPr="00DE34E9">
        <w:rPr>
          <w:rFonts w:cstheme="minorHAnsi"/>
          <w:sz w:val="28"/>
          <w:szCs w:val="28"/>
        </w:rPr>
        <w:t>.</w:t>
      </w:r>
    </w:p>
  </w:endnote>
  <w:endnote w:id="28">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النساء/165</w:t>
      </w:r>
      <w:r w:rsidRPr="00DE34E9">
        <w:rPr>
          <w:rFonts w:cstheme="minorHAnsi"/>
          <w:sz w:val="28"/>
          <w:szCs w:val="28"/>
        </w:rPr>
        <w:t>.</w:t>
      </w:r>
    </w:p>
  </w:endnote>
  <w:endnote w:id="29">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الأمالي </w:t>
      </w:r>
      <w:r w:rsidR="00BC01D9" w:rsidRPr="00DE34E9">
        <w:rPr>
          <w:rFonts w:cstheme="minorHAnsi" w:hint="cs"/>
          <w:sz w:val="28"/>
          <w:szCs w:val="28"/>
          <w:rtl/>
        </w:rPr>
        <w:t>-الشيخ</w:t>
      </w:r>
      <w:r w:rsidRPr="00DE34E9">
        <w:rPr>
          <w:rFonts w:cstheme="minorHAnsi"/>
          <w:sz w:val="28"/>
          <w:szCs w:val="28"/>
          <w:rtl/>
        </w:rPr>
        <w:t xml:space="preserve"> الصدوق </w:t>
      </w:r>
      <w:r w:rsidR="00BC01D9" w:rsidRPr="00DE34E9">
        <w:rPr>
          <w:rFonts w:cstheme="minorHAnsi" w:hint="cs"/>
          <w:sz w:val="28"/>
          <w:szCs w:val="28"/>
          <w:rtl/>
        </w:rPr>
        <w:t>-ص</w:t>
      </w:r>
      <w:r w:rsidRPr="00DE34E9">
        <w:rPr>
          <w:rFonts w:cstheme="minorHAnsi"/>
          <w:sz w:val="28"/>
          <w:szCs w:val="28"/>
          <w:rtl/>
        </w:rPr>
        <w:t xml:space="preserve"> ٣٧٠</w:t>
      </w:r>
      <w:r w:rsidRPr="00DE34E9">
        <w:rPr>
          <w:rFonts w:cstheme="minorHAnsi"/>
          <w:sz w:val="28"/>
          <w:szCs w:val="28"/>
        </w:rPr>
        <w:t>.</w:t>
      </w:r>
    </w:p>
  </w:endnote>
  <w:endnote w:id="30">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ميزان الحكمة </w:t>
      </w:r>
      <w:r w:rsidR="00BC01D9" w:rsidRPr="00DE34E9">
        <w:rPr>
          <w:rFonts w:cstheme="minorHAnsi" w:hint="cs"/>
          <w:sz w:val="28"/>
          <w:szCs w:val="28"/>
          <w:rtl/>
        </w:rPr>
        <w:t>-محمد</w:t>
      </w:r>
      <w:r w:rsidRPr="00DE34E9">
        <w:rPr>
          <w:rFonts w:cstheme="minorHAnsi"/>
          <w:sz w:val="28"/>
          <w:szCs w:val="28"/>
          <w:rtl/>
        </w:rPr>
        <w:t xml:space="preserve"> الريشهري </w:t>
      </w:r>
      <w:r w:rsidR="00BC01D9" w:rsidRPr="00DE34E9">
        <w:rPr>
          <w:rFonts w:cstheme="minorHAnsi" w:hint="cs"/>
          <w:sz w:val="28"/>
          <w:szCs w:val="28"/>
          <w:rtl/>
        </w:rPr>
        <w:t>-ج</w:t>
      </w:r>
      <w:r w:rsidRPr="00DE34E9">
        <w:rPr>
          <w:rFonts w:cstheme="minorHAnsi"/>
          <w:sz w:val="28"/>
          <w:szCs w:val="28"/>
          <w:rtl/>
        </w:rPr>
        <w:t xml:space="preserve"> ٢ </w:t>
      </w:r>
      <w:r w:rsidR="00BC01D9" w:rsidRPr="00DE34E9">
        <w:rPr>
          <w:rFonts w:cstheme="minorHAnsi" w:hint="cs"/>
          <w:sz w:val="28"/>
          <w:szCs w:val="28"/>
          <w:rtl/>
        </w:rPr>
        <w:t>-ص</w:t>
      </w:r>
      <w:r w:rsidRPr="00DE34E9">
        <w:rPr>
          <w:rFonts w:cstheme="minorHAnsi"/>
          <w:sz w:val="28"/>
          <w:szCs w:val="28"/>
          <w:rtl/>
        </w:rPr>
        <w:t xml:space="preserve"> ١٥٦٠</w:t>
      </w:r>
      <w:r w:rsidRPr="00DE34E9">
        <w:rPr>
          <w:rFonts w:cstheme="minorHAnsi"/>
          <w:sz w:val="28"/>
          <w:szCs w:val="28"/>
        </w:rPr>
        <w:t>.</w:t>
      </w:r>
    </w:p>
  </w:endnote>
  <w:endnote w:id="31">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الابتلاء مدرسة </w:t>
      </w:r>
      <w:r w:rsidR="00BC01D9" w:rsidRPr="00DE34E9">
        <w:rPr>
          <w:rFonts w:cstheme="minorHAnsi" w:hint="cs"/>
          <w:sz w:val="28"/>
          <w:szCs w:val="28"/>
          <w:rtl/>
        </w:rPr>
        <w:t>-السيد</w:t>
      </w:r>
      <w:r w:rsidRPr="00DE34E9">
        <w:rPr>
          <w:rFonts w:cstheme="minorHAnsi"/>
          <w:sz w:val="28"/>
          <w:szCs w:val="28"/>
          <w:rtl/>
        </w:rPr>
        <w:t xml:space="preserve"> محمد تقي المدرسي-ج1-ص8</w:t>
      </w:r>
      <w:r w:rsidRPr="00DE34E9">
        <w:rPr>
          <w:rFonts w:cstheme="minorHAnsi"/>
          <w:sz w:val="28"/>
          <w:szCs w:val="28"/>
        </w:rPr>
        <w:t>.</w:t>
      </w:r>
    </w:p>
  </w:endnote>
  <w:endnote w:id="32">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البقرة/286</w:t>
      </w:r>
      <w:r w:rsidRPr="00DE34E9">
        <w:rPr>
          <w:rFonts w:cstheme="minorHAnsi"/>
          <w:sz w:val="28"/>
          <w:szCs w:val="28"/>
        </w:rPr>
        <w:t>.</w:t>
      </w:r>
    </w:p>
  </w:endnote>
  <w:endnote w:id="33">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جهاد النفس في ضوء فكر الإمام الخميني، نشر دار المعارف الإسلامية الثقافية. بتصرف</w:t>
      </w:r>
      <w:r w:rsidRPr="00DE34E9">
        <w:rPr>
          <w:rFonts w:cstheme="minorHAnsi"/>
          <w:sz w:val="28"/>
          <w:szCs w:val="28"/>
        </w:rPr>
        <w:t>.</w:t>
      </w:r>
    </w:p>
  </w:endnote>
  <w:endnote w:id="34">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وسائل </w:t>
      </w:r>
      <w:r w:rsidR="00BC01D9" w:rsidRPr="00DE34E9">
        <w:rPr>
          <w:rFonts w:cstheme="minorHAnsi" w:hint="cs"/>
          <w:sz w:val="28"/>
          <w:szCs w:val="28"/>
          <w:rtl/>
        </w:rPr>
        <w:t>الشيعة-الحر</w:t>
      </w:r>
      <w:r w:rsidRPr="00DE34E9">
        <w:rPr>
          <w:rFonts w:cstheme="minorHAnsi"/>
          <w:sz w:val="28"/>
          <w:szCs w:val="28"/>
          <w:rtl/>
        </w:rPr>
        <w:t xml:space="preserve"> العاملي - ج ١٦ - ص ٢٨١</w:t>
      </w:r>
      <w:r w:rsidRPr="00DE34E9">
        <w:rPr>
          <w:rFonts w:cstheme="minorHAnsi"/>
          <w:sz w:val="28"/>
          <w:szCs w:val="28"/>
        </w:rPr>
        <w:t>.</w:t>
      </w:r>
    </w:p>
  </w:endnote>
  <w:endnote w:id="35">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البقرة/179</w:t>
      </w:r>
      <w:r w:rsidRPr="00DE34E9">
        <w:rPr>
          <w:rFonts w:cstheme="minorHAnsi"/>
          <w:sz w:val="28"/>
          <w:szCs w:val="28"/>
        </w:rPr>
        <w:t>.</w:t>
      </w:r>
    </w:p>
  </w:endnote>
  <w:endnote w:id="36">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النمل/52</w:t>
      </w:r>
      <w:r w:rsidRPr="00DE34E9">
        <w:rPr>
          <w:rFonts w:cstheme="minorHAnsi"/>
          <w:sz w:val="28"/>
          <w:szCs w:val="28"/>
        </w:rPr>
        <w:t>.</w:t>
      </w:r>
    </w:p>
  </w:endnote>
  <w:endnote w:id="37">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الأنفال/33</w:t>
      </w:r>
      <w:r w:rsidRPr="00DE34E9">
        <w:rPr>
          <w:rFonts w:cstheme="minorHAnsi"/>
          <w:sz w:val="28"/>
          <w:szCs w:val="28"/>
        </w:rPr>
        <w:t>.</w:t>
      </w:r>
    </w:p>
  </w:endnote>
  <w:endnote w:id="38">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بحار الأنوار </w:t>
      </w:r>
      <w:r w:rsidR="00BC01D9" w:rsidRPr="00DE34E9">
        <w:rPr>
          <w:rFonts w:cstheme="minorHAnsi" w:hint="cs"/>
          <w:sz w:val="28"/>
          <w:szCs w:val="28"/>
          <w:rtl/>
        </w:rPr>
        <w:t>-العلامة</w:t>
      </w:r>
      <w:r w:rsidRPr="00DE34E9">
        <w:rPr>
          <w:rFonts w:cstheme="minorHAnsi"/>
          <w:sz w:val="28"/>
          <w:szCs w:val="28"/>
          <w:rtl/>
        </w:rPr>
        <w:t xml:space="preserve"> المجلسي </w:t>
      </w:r>
      <w:r w:rsidR="00BC01D9" w:rsidRPr="00DE34E9">
        <w:rPr>
          <w:rFonts w:cstheme="minorHAnsi" w:hint="cs"/>
          <w:sz w:val="28"/>
          <w:szCs w:val="28"/>
          <w:rtl/>
        </w:rPr>
        <w:t>-ج</w:t>
      </w:r>
      <w:r w:rsidRPr="00DE34E9">
        <w:rPr>
          <w:rFonts w:cstheme="minorHAnsi"/>
          <w:sz w:val="28"/>
          <w:szCs w:val="28"/>
          <w:rtl/>
        </w:rPr>
        <w:t xml:space="preserve"> ٢٧ </w:t>
      </w:r>
      <w:r w:rsidR="00BC01D9" w:rsidRPr="00DE34E9">
        <w:rPr>
          <w:rFonts w:cstheme="minorHAnsi" w:hint="cs"/>
          <w:sz w:val="28"/>
          <w:szCs w:val="28"/>
          <w:rtl/>
        </w:rPr>
        <w:t>-ص</w:t>
      </w:r>
      <w:r w:rsidRPr="00DE34E9">
        <w:rPr>
          <w:rFonts w:cstheme="minorHAnsi"/>
          <w:sz w:val="28"/>
          <w:szCs w:val="28"/>
          <w:rtl/>
        </w:rPr>
        <w:t>٣٠٩</w:t>
      </w:r>
      <w:r w:rsidRPr="00DE34E9">
        <w:rPr>
          <w:rFonts w:cstheme="minorHAnsi"/>
          <w:sz w:val="28"/>
          <w:szCs w:val="28"/>
        </w:rPr>
        <w:t>.</w:t>
      </w:r>
    </w:p>
  </w:endnote>
  <w:endnote w:id="39">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بحار الأنوار </w:t>
      </w:r>
      <w:r w:rsidR="00BC01D9" w:rsidRPr="00DE34E9">
        <w:rPr>
          <w:rFonts w:cstheme="minorHAnsi" w:hint="cs"/>
          <w:sz w:val="28"/>
          <w:szCs w:val="28"/>
          <w:rtl/>
        </w:rPr>
        <w:t>-العلامة</w:t>
      </w:r>
      <w:r w:rsidRPr="00DE34E9">
        <w:rPr>
          <w:rFonts w:cstheme="minorHAnsi"/>
          <w:sz w:val="28"/>
          <w:szCs w:val="28"/>
          <w:rtl/>
        </w:rPr>
        <w:t xml:space="preserve"> المجلسي </w:t>
      </w:r>
      <w:r w:rsidR="00BC01D9" w:rsidRPr="00DE34E9">
        <w:rPr>
          <w:rFonts w:cstheme="minorHAnsi" w:hint="cs"/>
          <w:sz w:val="28"/>
          <w:szCs w:val="28"/>
          <w:rtl/>
        </w:rPr>
        <w:t>-ج</w:t>
      </w:r>
      <w:r w:rsidRPr="00DE34E9">
        <w:rPr>
          <w:rFonts w:cstheme="minorHAnsi"/>
          <w:sz w:val="28"/>
          <w:szCs w:val="28"/>
          <w:rtl/>
        </w:rPr>
        <w:t xml:space="preserve"> ٥٣ </w:t>
      </w:r>
      <w:r w:rsidR="00BC01D9" w:rsidRPr="00DE34E9">
        <w:rPr>
          <w:rFonts w:cstheme="minorHAnsi" w:hint="cs"/>
          <w:sz w:val="28"/>
          <w:szCs w:val="28"/>
          <w:rtl/>
        </w:rPr>
        <w:t>-ص</w:t>
      </w:r>
      <w:r w:rsidRPr="00DE34E9">
        <w:rPr>
          <w:rFonts w:cstheme="minorHAnsi"/>
          <w:sz w:val="28"/>
          <w:szCs w:val="28"/>
          <w:rtl/>
        </w:rPr>
        <w:t>١٧٥</w:t>
      </w:r>
      <w:r w:rsidRPr="00DE34E9">
        <w:rPr>
          <w:rFonts w:cstheme="minorHAnsi"/>
          <w:sz w:val="28"/>
          <w:szCs w:val="28"/>
        </w:rPr>
        <w:t>.</w:t>
      </w:r>
    </w:p>
  </w:endnote>
  <w:endnote w:id="40">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معاني الأخبار </w:t>
      </w:r>
      <w:r w:rsidR="00BC01D9" w:rsidRPr="00DE34E9">
        <w:rPr>
          <w:rFonts w:cstheme="minorHAnsi" w:hint="cs"/>
          <w:sz w:val="28"/>
          <w:szCs w:val="28"/>
          <w:rtl/>
        </w:rPr>
        <w:t>-الشيخ</w:t>
      </w:r>
      <w:r w:rsidRPr="00DE34E9">
        <w:rPr>
          <w:rFonts w:cstheme="minorHAnsi"/>
          <w:sz w:val="28"/>
          <w:szCs w:val="28"/>
          <w:rtl/>
        </w:rPr>
        <w:t xml:space="preserve"> الصدوق </w:t>
      </w:r>
      <w:r w:rsidR="00BC01D9" w:rsidRPr="00DE34E9">
        <w:rPr>
          <w:rFonts w:cstheme="minorHAnsi" w:hint="cs"/>
          <w:sz w:val="28"/>
          <w:szCs w:val="28"/>
          <w:rtl/>
        </w:rPr>
        <w:t>-ص</w:t>
      </w:r>
      <w:r w:rsidRPr="00DE34E9">
        <w:rPr>
          <w:rFonts w:cstheme="minorHAnsi"/>
          <w:sz w:val="28"/>
          <w:szCs w:val="28"/>
          <w:rtl/>
        </w:rPr>
        <w:t xml:space="preserve"> ٢٧١</w:t>
      </w:r>
      <w:r w:rsidRPr="00DE34E9">
        <w:rPr>
          <w:rFonts w:cstheme="minorHAnsi"/>
          <w:sz w:val="28"/>
          <w:szCs w:val="28"/>
        </w:rPr>
        <w:t>.</w:t>
      </w:r>
    </w:p>
  </w:endnote>
  <w:endnote w:id="41">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Pr>
        <w:t xml:space="preserve"> </w:t>
      </w:r>
      <w:r w:rsidRPr="00DE34E9">
        <w:rPr>
          <w:rFonts w:cstheme="minorHAnsi"/>
          <w:sz w:val="28"/>
          <w:szCs w:val="28"/>
          <w:rtl/>
        </w:rPr>
        <w:t xml:space="preserve">ميزان الحكمة </w:t>
      </w:r>
      <w:r w:rsidR="00BC01D9" w:rsidRPr="00DE34E9">
        <w:rPr>
          <w:rFonts w:cstheme="minorHAnsi" w:hint="cs"/>
          <w:sz w:val="28"/>
          <w:szCs w:val="28"/>
          <w:rtl/>
        </w:rPr>
        <w:t>-محمد</w:t>
      </w:r>
      <w:r w:rsidRPr="00DE34E9">
        <w:rPr>
          <w:rFonts w:cstheme="minorHAnsi"/>
          <w:sz w:val="28"/>
          <w:szCs w:val="28"/>
          <w:rtl/>
        </w:rPr>
        <w:t xml:space="preserve"> الريشهري </w:t>
      </w:r>
      <w:r w:rsidR="00BC01D9" w:rsidRPr="00DE34E9">
        <w:rPr>
          <w:rFonts w:cstheme="minorHAnsi" w:hint="cs"/>
          <w:sz w:val="28"/>
          <w:szCs w:val="28"/>
          <w:rtl/>
        </w:rPr>
        <w:t>-ج</w:t>
      </w:r>
      <w:r w:rsidRPr="00DE34E9">
        <w:rPr>
          <w:rFonts w:cstheme="minorHAnsi"/>
          <w:sz w:val="28"/>
          <w:szCs w:val="28"/>
          <w:rtl/>
        </w:rPr>
        <w:t xml:space="preserve"> ٢ </w:t>
      </w:r>
      <w:r w:rsidR="00BC01D9" w:rsidRPr="00DE34E9">
        <w:rPr>
          <w:rFonts w:cstheme="minorHAnsi" w:hint="cs"/>
          <w:sz w:val="28"/>
          <w:szCs w:val="28"/>
          <w:rtl/>
        </w:rPr>
        <w:t>-ص</w:t>
      </w:r>
      <w:r w:rsidRPr="00DE34E9">
        <w:rPr>
          <w:rFonts w:cstheme="minorHAnsi"/>
          <w:sz w:val="28"/>
          <w:szCs w:val="28"/>
          <w:rtl/>
        </w:rPr>
        <w:t xml:space="preserve"> ٩٩٧</w:t>
      </w:r>
      <w:r w:rsidRPr="00DE34E9">
        <w:rPr>
          <w:rFonts w:cstheme="minorHAnsi"/>
          <w:sz w:val="28"/>
          <w:szCs w:val="28"/>
        </w:rPr>
        <w:t>.</w:t>
      </w:r>
    </w:p>
  </w:endnote>
  <w:endnote w:id="42">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شرح نهج البلاغة: ١٩ / 337</w:t>
      </w:r>
      <w:r w:rsidRPr="00DE34E9">
        <w:rPr>
          <w:rFonts w:cstheme="minorHAnsi"/>
          <w:sz w:val="28"/>
          <w:szCs w:val="28"/>
        </w:rPr>
        <w:t>.</w:t>
      </w:r>
    </w:p>
  </w:endnote>
  <w:endnote w:id="43">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الأعراف/182</w:t>
      </w:r>
      <w:r w:rsidRPr="00DE34E9">
        <w:rPr>
          <w:rFonts w:cstheme="minorHAnsi"/>
          <w:sz w:val="28"/>
          <w:szCs w:val="28"/>
        </w:rPr>
        <w:t>.</w:t>
      </w:r>
    </w:p>
  </w:endnote>
  <w:endnote w:id="44">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الكافي </w:t>
      </w:r>
      <w:r w:rsidR="00BC01D9" w:rsidRPr="00DE34E9">
        <w:rPr>
          <w:rFonts w:cstheme="minorHAnsi" w:hint="cs"/>
          <w:sz w:val="28"/>
          <w:szCs w:val="28"/>
          <w:rtl/>
        </w:rPr>
        <w:t>-الشيخ</w:t>
      </w:r>
      <w:r w:rsidRPr="00DE34E9">
        <w:rPr>
          <w:rFonts w:cstheme="minorHAnsi"/>
          <w:sz w:val="28"/>
          <w:szCs w:val="28"/>
          <w:rtl/>
        </w:rPr>
        <w:t xml:space="preserve"> الكليني </w:t>
      </w:r>
      <w:r w:rsidR="00BC01D9" w:rsidRPr="00DE34E9">
        <w:rPr>
          <w:rFonts w:cstheme="minorHAnsi" w:hint="cs"/>
          <w:sz w:val="28"/>
          <w:szCs w:val="28"/>
          <w:rtl/>
        </w:rPr>
        <w:t>-ج</w:t>
      </w:r>
      <w:r w:rsidRPr="00DE34E9">
        <w:rPr>
          <w:rFonts w:cstheme="minorHAnsi"/>
          <w:sz w:val="28"/>
          <w:szCs w:val="28"/>
          <w:rtl/>
        </w:rPr>
        <w:t xml:space="preserve"> ٢ </w:t>
      </w:r>
      <w:r w:rsidR="00BC01D9" w:rsidRPr="00DE34E9">
        <w:rPr>
          <w:rFonts w:cstheme="minorHAnsi" w:hint="cs"/>
          <w:sz w:val="28"/>
          <w:szCs w:val="28"/>
          <w:rtl/>
        </w:rPr>
        <w:t>-ص</w:t>
      </w:r>
      <w:r w:rsidRPr="00DE34E9">
        <w:rPr>
          <w:rFonts w:cstheme="minorHAnsi"/>
          <w:sz w:val="28"/>
          <w:szCs w:val="28"/>
          <w:rtl/>
        </w:rPr>
        <w:t xml:space="preserve"> ٢٥٢</w:t>
      </w:r>
      <w:r w:rsidRPr="00DE34E9">
        <w:rPr>
          <w:rFonts w:cstheme="minorHAnsi"/>
          <w:sz w:val="28"/>
          <w:szCs w:val="28"/>
        </w:rPr>
        <w:t>.</w:t>
      </w:r>
    </w:p>
  </w:endnote>
  <w:endnote w:id="45">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البقرة/253</w:t>
      </w:r>
      <w:r w:rsidRPr="00DE34E9">
        <w:rPr>
          <w:rFonts w:cstheme="minorHAnsi"/>
          <w:sz w:val="28"/>
          <w:szCs w:val="28"/>
        </w:rPr>
        <w:t>.</w:t>
      </w:r>
    </w:p>
  </w:endnote>
  <w:endnote w:id="46">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 xml:space="preserve">وسائل الشيعة-الحر </w:t>
      </w:r>
      <w:r w:rsidR="00BC01D9" w:rsidRPr="00DE34E9">
        <w:rPr>
          <w:rFonts w:cstheme="minorHAnsi" w:hint="cs"/>
          <w:sz w:val="28"/>
          <w:szCs w:val="28"/>
          <w:rtl/>
        </w:rPr>
        <w:t>العاملي-2</w:t>
      </w:r>
      <w:r w:rsidRPr="00DE34E9">
        <w:rPr>
          <w:rFonts w:cstheme="minorHAnsi"/>
          <w:sz w:val="28"/>
          <w:szCs w:val="28"/>
          <w:rtl/>
        </w:rPr>
        <w:t>-ص908</w:t>
      </w:r>
      <w:r w:rsidRPr="00DE34E9">
        <w:rPr>
          <w:rFonts w:cstheme="minorHAnsi"/>
          <w:sz w:val="28"/>
          <w:szCs w:val="28"/>
        </w:rPr>
        <w:t>.</w:t>
      </w:r>
    </w:p>
  </w:endnote>
  <w:endnote w:id="47">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مجمع مصائب أهل البيت ع-الشيخ الهنداوي-ج4-ص178-181</w:t>
      </w:r>
      <w:r w:rsidRPr="00DE34E9">
        <w:rPr>
          <w:rFonts w:cstheme="minorHAnsi"/>
          <w:sz w:val="28"/>
          <w:szCs w:val="28"/>
        </w:rPr>
        <w:t>.</w:t>
      </w:r>
    </w:p>
  </w:endnote>
  <w:endnote w:id="48">
    <w:p w:rsidR="00DE34E9" w:rsidRPr="00DE34E9" w:rsidRDefault="00DE34E9" w:rsidP="00DE34E9">
      <w:pPr>
        <w:pStyle w:val="Slutkommentar"/>
        <w:rPr>
          <w:rFonts w:cstheme="minorHAnsi"/>
          <w:sz w:val="28"/>
          <w:szCs w:val="28"/>
        </w:rPr>
      </w:pPr>
      <w:r w:rsidRPr="00DE34E9">
        <w:rPr>
          <w:rStyle w:val="Slutkommentarsreferens"/>
          <w:rFonts w:cstheme="minorHAnsi"/>
          <w:sz w:val="28"/>
          <w:szCs w:val="28"/>
        </w:rPr>
        <w:endnoteRef/>
      </w:r>
      <w:r w:rsidRPr="00DE34E9">
        <w:rPr>
          <w:rFonts w:cstheme="minorHAnsi"/>
          <w:sz w:val="28"/>
          <w:szCs w:val="28"/>
          <w:rtl/>
        </w:rPr>
        <w:t>م.ن-ج4-ص185</w:t>
      </w:r>
      <w:r w:rsidRPr="00DE34E9">
        <w:rPr>
          <w:rFonts w:cstheme="minorHAnsi"/>
          <w:sz w:val="28"/>
          <w:szCs w:val="2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69999775"/>
      <w:docPartObj>
        <w:docPartGallery w:val="Page Numbers (Bottom of Page)"/>
        <w:docPartUnique/>
      </w:docPartObj>
    </w:sdtPr>
    <w:sdtEndPr/>
    <w:sdtContent>
      <w:p w:rsidR="004121E1" w:rsidRDefault="009409E4">
        <w:pPr>
          <w:pStyle w:val="Sidfot"/>
          <w:jc w:val="center"/>
        </w:pPr>
        <w:r>
          <w:fldChar w:fldCharType="begin"/>
        </w:r>
        <w:r>
          <w:instrText>PAGE   \* MERGEFORMAT</w:instrText>
        </w:r>
        <w:r>
          <w:fldChar w:fldCharType="separate"/>
        </w:r>
        <w:r w:rsidR="008150B4" w:rsidRPr="008150B4">
          <w:rPr>
            <w:noProof/>
            <w:rtl/>
            <w:lang w:val="sv-SE"/>
          </w:rPr>
          <w:t>1</w:t>
        </w:r>
        <w:r>
          <w:fldChar w:fldCharType="end"/>
        </w:r>
      </w:p>
    </w:sdtContent>
  </w:sdt>
  <w:p w:rsidR="004121E1" w:rsidRDefault="008150B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0B4" w:rsidRDefault="008150B4" w:rsidP="008E63ED">
      <w:pPr>
        <w:spacing w:after="0" w:line="240" w:lineRule="auto"/>
      </w:pPr>
      <w:r>
        <w:separator/>
      </w:r>
    </w:p>
  </w:footnote>
  <w:footnote w:type="continuationSeparator" w:id="0">
    <w:p w:rsidR="008150B4" w:rsidRDefault="008150B4" w:rsidP="008E6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1E1" w:rsidRDefault="008150B4" w:rsidP="004121E1">
    <w:pPr>
      <w:pStyle w:val="Sidhuvud"/>
    </w:pPr>
  </w:p>
  <w:p w:rsidR="004121E1" w:rsidRDefault="008150B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A585B"/>
    <w:multiLevelType w:val="hybridMultilevel"/>
    <w:tmpl w:val="0E34442C"/>
    <w:lvl w:ilvl="0" w:tplc="25B63FE2">
      <w:start w:val="438"/>
      <w:numFmt w:val="decimal"/>
      <w:lvlText w:val="(%1)"/>
      <w:lvlJc w:val="left"/>
      <w:pPr>
        <w:ind w:left="1056" w:hanging="6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ED"/>
    <w:rsid w:val="0037356A"/>
    <w:rsid w:val="008150B4"/>
    <w:rsid w:val="008E63ED"/>
    <w:rsid w:val="009409E4"/>
    <w:rsid w:val="00A41CFB"/>
    <w:rsid w:val="00A56CA5"/>
    <w:rsid w:val="00BC01D9"/>
    <w:rsid w:val="00BF3A9D"/>
    <w:rsid w:val="00D231E0"/>
    <w:rsid w:val="00D74AB2"/>
    <w:rsid w:val="00DE34E9"/>
    <w:rsid w:val="00FF1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AE7A8-3566-4048-BE4B-E5E0EF6B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ED"/>
    <w:pPr>
      <w:bidi/>
      <w:spacing w:after="200" w:line="276" w:lineRule="auto"/>
    </w:pPr>
    <w:rPr>
      <w:rFonts w:asciiTheme="minorHAnsi" w:hAnsiTheme="minorHAnsi" w:cstheme="minorBidi"/>
      <w:sz w:val="22"/>
      <w:szCs w:val="22"/>
    </w:rPr>
  </w:style>
  <w:style w:type="paragraph" w:styleId="Rubrik2">
    <w:name w:val="heading 2"/>
    <w:basedOn w:val="Normal"/>
    <w:next w:val="Normal"/>
    <w:link w:val="Rubrik2Char"/>
    <w:uiPriority w:val="9"/>
    <w:semiHidden/>
    <w:unhideWhenUsed/>
    <w:qFormat/>
    <w:rsid w:val="008E63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8E63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tnotstext">
    <w:name w:val="footnote text"/>
    <w:basedOn w:val="Normal"/>
    <w:link w:val="FotnotstextChar"/>
    <w:semiHidden/>
    <w:rsid w:val="008E63ED"/>
    <w:pPr>
      <w:bidi w:val="0"/>
      <w:spacing w:after="0" w:line="240" w:lineRule="auto"/>
    </w:pPr>
    <w:rPr>
      <w:rFonts w:ascii="Times New Roman" w:eastAsia="Times New Roman" w:hAnsi="Times New Roman" w:cs="Traditional Arabic"/>
      <w:noProof/>
      <w:sz w:val="20"/>
      <w:szCs w:val="24"/>
    </w:rPr>
  </w:style>
  <w:style w:type="character" w:customStyle="1" w:styleId="FotnotstextChar">
    <w:name w:val="Fotnotstext Char"/>
    <w:basedOn w:val="Standardstycketeckensnitt"/>
    <w:link w:val="Fotnotstext"/>
    <w:semiHidden/>
    <w:rsid w:val="008E63ED"/>
    <w:rPr>
      <w:rFonts w:ascii="Times New Roman" w:eastAsia="Times New Roman" w:hAnsi="Times New Roman" w:cs="Traditional Arabic"/>
      <w:noProof/>
      <w:sz w:val="20"/>
      <w:szCs w:val="24"/>
    </w:rPr>
  </w:style>
  <w:style w:type="paragraph" w:styleId="Liststycke">
    <w:name w:val="List Paragraph"/>
    <w:basedOn w:val="Normal"/>
    <w:uiPriority w:val="34"/>
    <w:qFormat/>
    <w:rsid w:val="008E63ED"/>
    <w:pPr>
      <w:ind w:left="720"/>
      <w:contextualSpacing/>
    </w:pPr>
  </w:style>
  <w:style w:type="paragraph" w:customStyle="1" w:styleId="libNormal">
    <w:name w:val="libNormal"/>
    <w:link w:val="libNormalChar"/>
    <w:qFormat/>
    <w:rsid w:val="008E63ED"/>
    <w:pPr>
      <w:bidi/>
      <w:spacing w:after="0" w:line="240" w:lineRule="auto"/>
      <w:ind w:firstLine="289"/>
      <w:jc w:val="lowKashida"/>
    </w:pPr>
    <w:rPr>
      <w:rFonts w:ascii="Times New Roman" w:eastAsia="Times New Roman" w:hAnsi="Times New Roman" w:cs="Traditional Arabic"/>
      <w:color w:val="000000"/>
      <w:sz w:val="24"/>
    </w:rPr>
  </w:style>
  <w:style w:type="character" w:customStyle="1" w:styleId="libNormalChar">
    <w:name w:val="libNormal Char"/>
    <w:basedOn w:val="Standardstycketeckensnitt"/>
    <w:link w:val="libNormal"/>
    <w:rsid w:val="008E63ED"/>
    <w:rPr>
      <w:rFonts w:ascii="Times New Roman" w:eastAsia="Times New Roman" w:hAnsi="Times New Roman" w:cs="Traditional Arabic"/>
      <w:color w:val="000000"/>
      <w:sz w:val="24"/>
    </w:rPr>
  </w:style>
  <w:style w:type="table" w:styleId="Tabellrutnt">
    <w:name w:val="Table Grid"/>
    <w:basedOn w:val="Normaltabell"/>
    <w:rsid w:val="008E63ED"/>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Footnotenum">
    <w:name w:val="libFootnote_num"/>
    <w:basedOn w:val="Normal"/>
    <w:next w:val="Normal"/>
    <w:link w:val="libFootnotenumChar"/>
    <w:qFormat/>
    <w:rsid w:val="008E63ED"/>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8E63ED"/>
    <w:rPr>
      <w:rFonts w:ascii="Times New Roman" w:eastAsia="Times New Roman" w:hAnsi="Times New Roman" w:cs="Traditional Arabic"/>
      <w:color w:val="C00000"/>
      <w:sz w:val="22"/>
      <w:szCs w:val="24"/>
      <w:vertAlign w:val="superscript"/>
    </w:rPr>
  </w:style>
  <w:style w:type="paragraph" w:customStyle="1" w:styleId="libBold1">
    <w:name w:val="libBold1"/>
    <w:basedOn w:val="libNormal"/>
    <w:next w:val="libNormal"/>
    <w:link w:val="libBold1Char"/>
    <w:qFormat/>
    <w:rsid w:val="008E63ED"/>
    <w:rPr>
      <w:b/>
      <w:bCs/>
    </w:rPr>
  </w:style>
  <w:style w:type="character" w:customStyle="1" w:styleId="libBold1Char">
    <w:name w:val="libBold1 Char"/>
    <w:basedOn w:val="libNormalChar"/>
    <w:link w:val="libBold1"/>
    <w:rsid w:val="008E63ED"/>
    <w:rPr>
      <w:rFonts w:ascii="Times New Roman" w:eastAsia="Times New Roman" w:hAnsi="Times New Roman" w:cs="Traditional Arabic"/>
      <w:b/>
      <w:bCs/>
      <w:color w:val="000000"/>
      <w:sz w:val="24"/>
    </w:rPr>
  </w:style>
  <w:style w:type="paragraph" w:customStyle="1" w:styleId="libPoemTini">
    <w:name w:val="libPoemTini"/>
    <w:basedOn w:val="libPoem"/>
    <w:link w:val="libPoemTiniChar"/>
    <w:rsid w:val="008E63ED"/>
    <w:pPr>
      <w:jc w:val="highKashida"/>
    </w:pPr>
    <w:rPr>
      <w:sz w:val="2"/>
      <w:szCs w:val="2"/>
    </w:rPr>
  </w:style>
  <w:style w:type="paragraph" w:customStyle="1" w:styleId="libPoem">
    <w:name w:val="libPoem"/>
    <w:basedOn w:val="Normal"/>
    <w:next w:val="Normal"/>
    <w:link w:val="libPoemChar"/>
    <w:rsid w:val="008E63ED"/>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8E63ED"/>
    <w:rPr>
      <w:rFonts w:ascii="Times New Roman" w:eastAsia="Times New Roman" w:hAnsi="Times New Roman" w:cs="Traditional Arabic"/>
      <w:color w:val="000000"/>
      <w:sz w:val="24"/>
    </w:rPr>
  </w:style>
  <w:style w:type="character" w:customStyle="1" w:styleId="libPoemTiniChar">
    <w:name w:val="libPoemTini Char"/>
    <w:basedOn w:val="Standardstycketeckensnitt"/>
    <w:link w:val="libPoemTini"/>
    <w:rsid w:val="008E63ED"/>
    <w:rPr>
      <w:rFonts w:ascii="Times New Roman" w:eastAsia="Times New Roman" w:hAnsi="Times New Roman" w:cs="Traditional Arabic"/>
      <w:color w:val="000000"/>
      <w:sz w:val="2"/>
      <w:szCs w:val="2"/>
    </w:rPr>
  </w:style>
  <w:style w:type="paragraph" w:customStyle="1" w:styleId="Heading2Center">
    <w:name w:val="Heading 2 Center"/>
    <w:basedOn w:val="libNormal"/>
    <w:next w:val="Rubrik2"/>
    <w:rsid w:val="008E63ED"/>
    <w:pPr>
      <w:spacing w:before="240" w:after="120"/>
      <w:ind w:firstLine="0"/>
      <w:jc w:val="center"/>
      <w:outlineLvl w:val="1"/>
    </w:pPr>
    <w:rPr>
      <w:b/>
      <w:bCs/>
      <w:color w:val="1F497D"/>
    </w:rPr>
  </w:style>
  <w:style w:type="paragraph" w:styleId="Sidhuvud">
    <w:name w:val="header"/>
    <w:basedOn w:val="Normal"/>
    <w:link w:val="SidhuvudChar"/>
    <w:uiPriority w:val="99"/>
    <w:unhideWhenUsed/>
    <w:rsid w:val="008E63ED"/>
    <w:pPr>
      <w:tabs>
        <w:tab w:val="center" w:pos="4153"/>
        <w:tab w:val="right" w:pos="8306"/>
      </w:tabs>
      <w:spacing w:after="0" w:line="240" w:lineRule="auto"/>
    </w:pPr>
  </w:style>
  <w:style w:type="character" w:customStyle="1" w:styleId="SidhuvudChar">
    <w:name w:val="Sidhuvud Char"/>
    <w:basedOn w:val="Standardstycketeckensnitt"/>
    <w:link w:val="Sidhuvud"/>
    <w:uiPriority w:val="99"/>
    <w:rsid w:val="008E63ED"/>
    <w:rPr>
      <w:rFonts w:asciiTheme="minorHAnsi" w:hAnsiTheme="minorHAnsi" w:cstheme="minorBidi"/>
      <w:sz w:val="22"/>
      <w:szCs w:val="22"/>
    </w:rPr>
  </w:style>
  <w:style w:type="paragraph" w:styleId="Sidfot">
    <w:name w:val="footer"/>
    <w:basedOn w:val="Normal"/>
    <w:link w:val="SidfotChar"/>
    <w:uiPriority w:val="99"/>
    <w:unhideWhenUsed/>
    <w:rsid w:val="008E63ED"/>
    <w:pPr>
      <w:tabs>
        <w:tab w:val="center" w:pos="4153"/>
        <w:tab w:val="right" w:pos="8306"/>
      </w:tabs>
      <w:spacing w:after="0" w:line="240" w:lineRule="auto"/>
    </w:pPr>
  </w:style>
  <w:style w:type="character" w:customStyle="1" w:styleId="SidfotChar">
    <w:name w:val="Sidfot Char"/>
    <w:basedOn w:val="Standardstycketeckensnitt"/>
    <w:link w:val="Sidfot"/>
    <w:uiPriority w:val="99"/>
    <w:rsid w:val="008E63ED"/>
    <w:rPr>
      <w:rFonts w:asciiTheme="minorHAnsi" w:hAnsiTheme="minorHAnsi" w:cstheme="minorBidi"/>
      <w:sz w:val="22"/>
      <w:szCs w:val="22"/>
    </w:rPr>
  </w:style>
  <w:style w:type="character" w:styleId="Fotnotsreferens">
    <w:name w:val="footnote reference"/>
    <w:basedOn w:val="Standardstycketeckensnitt"/>
    <w:uiPriority w:val="99"/>
    <w:semiHidden/>
    <w:unhideWhenUsed/>
    <w:rsid w:val="008E63ED"/>
    <w:rPr>
      <w:vertAlign w:val="superscript"/>
    </w:rPr>
  </w:style>
  <w:style w:type="character" w:customStyle="1" w:styleId="Rubrik2Char">
    <w:name w:val="Rubrik 2 Char"/>
    <w:basedOn w:val="Standardstycketeckensnitt"/>
    <w:link w:val="Rubrik2"/>
    <w:uiPriority w:val="9"/>
    <w:semiHidden/>
    <w:rsid w:val="008E63ED"/>
    <w:rPr>
      <w:rFonts w:asciiTheme="majorHAnsi" w:eastAsiaTheme="majorEastAsia" w:hAnsiTheme="majorHAnsi" w:cstheme="majorBidi"/>
      <w:color w:val="2E74B5" w:themeColor="accent1" w:themeShade="BF"/>
      <w:sz w:val="26"/>
      <w:szCs w:val="26"/>
    </w:rPr>
  </w:style>
  <w:style w:type="paragraph" w:styleId="Slutkommentar">
    <w:name w:val="endnote text"/>
    <w:basedOn w:val="Normal"/>
    <w:link w:val="SlutkommentarChar"/>
    <w:uiPriority w:val="99"/>
    <w:semiHidden/>
    <w:unhideWhenUsed/>
    <w:rsid w:val="00DE34E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DE34E9"/>
    <w:rPr>
      <w:rFonts w:asciiTheme="minorHAnsi" w:hAnsiTheme="minorHAnsi" w:cstheme="minorBidi"/>
      <w:sz w:val="20"/>
      <w:szCs w:val="20"/>
    </w:rPr>
  </w:style>
  <w:style w:type="character" w:styleId="Slutkommentarsreferens">
    <w:name w:val="endnote reference"/>
    <w:basedOn w:val="Standardstycketeckensnitt"/>
    <w:uiPriority w:val="99"/>
    <w:semiHidden/>
    <w:unhideWhenUsed/>
    <w:rsid w:val="00DE3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3019-980F-4E55-ADEE-117912D6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3272</Words>
  <Characters>18657</Characters>
  <Application>Microsoft Office Word</Application>
  <DocSecurity>0</DocSecurity>
  <Lines>155</Lines>
  <Paragraphs>43</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الْيَوْمُ الخَامِسُ وَالعِشْرُونَ مِنْ مُحَرَّمَ الحَرَامِ</vt:lpstr>
      <vt:lpstr>    القصيدة: لأحد الأدباء</vt:lpstr>
    </vt:vector>
  </TitlesOfParts>
  <Company/>
  <LinksUpToDate>false</LinksUpToDate>
  <CharactersWithSpaces>21886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4</cp:revision>
  <dcterms:created xsi:type="dcterms:W3CDTF">2025-03-26T13:23:00Z</dcterms:created>
  <dcterms:modified xsi:type="dcterms:W3CDTF">2025-03-26T13:35:00Z</dcterms:modified>
</cp:coreProperties>
</file>