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0C1D53" w14:textId="7E798F1C" w:rsidR="00830FF5" w:rsidRDefault="00830FF5" w:rsidP="00830FF5">
      <w:pPr>
        <w:jc w:val="center"/>
        <w:rPr>
          <w:rFonts w:ascii="Calibri" w:hAnsi="Calibri" w:cs="Calibri"/>
          <w:b/>
          <w:bCs/>
          <w:sz w:val="32"/>
          <w:szCs w:val="32"/>
          <w:rtl/>
        </w:rPr>
      </w:pPr>
      <w:r w:rsidRPr="00830FF5">
        <w:rPr>
          <w:rFonts w:ascii="Calibri" w:hAnsi="Calibri" w:cs="Calibri"/>
          <w:b/>
          <w:bCs/>
          <w:noProof/>
          <w:sz w:val="32"/>
          <w:szCs w:val="32"/>
          <w:rtl/>
        </w:rPr>
        <w:drawing>
          <wp:anchor distT="0" distB="0" distL="114300" distR="114300" simplePos="0" relativeHeight="251658240" behindDoc="0" locked="0" layoutInCell="1" allowOverlap="1" wp14:anchorId="64418C74" wp14:editId="3F5CB03C">
            <wp:simplePos x="0" y="0"/>
            <wp:positionH relativeFrom="column">
              <wp:posOffset>-1002792</wp:posOffset>
            </wp:positionH>
            <wp:positionV relativeFrom="paragraph">
              <wp:posOffset>-906780</wp:posOffset>
            </wp:positionV>
            <wp:extent cx="7267575" cy="10668000"/>
            <wp:effectExtent l="0" t="0" r="9525" b="0"/>
            <wp:wrapNone/>
            <wp:docPr id="1" name="Bildobjekt 1" descr="C:\Users\umali\Desktop\بحوث ومحاضرات\ج8 المدقق\7رمضا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mali\Desktop\بحوث ومحاضرات\ج8 المدقق\7رمضان.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75997" cy="1068036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D1069E" w14:textId="0156EAC7" w:rsidR="00830FF5" w:rsidRDefault="00830FF5" w:rsidP="00830FF5">
      <w:pPr>
        <w:jc w:val="center"/>
        <w:rPr>
          <w:rFonts w:ascii="Calibri" w:hAnsi="Calibri" w:cs="Calibri"/>
          <w:b/>
          <w:bCs/>
          <w:sz w:val="32"/>
          <w:szCs w:val="32"/>
          <w:rtl/>
        </w:rPr>
      </w:pPr>
    </w:p>
    <w:p w14:paraId="79F7CCB0" w14:textId="77777777" w:rsidR="00830FF5" w:rsidRDefault="00830FF5" w:rsidP="00830FF5">
      <w:pPr>
        <w:jc w:val="center"/>
        <w:rPr>
          <w:rFonts w:ascii="Calibri" w:hAnsi="Calibri" w:cs="Calibri"/>
          <w:b/>
          <w:bCs/>
          <w:sz w:val="32"/>
          <w:szCs w:val="32"/>
          <w:rtl/>
        </w:rPr>
      </w:pPr>
    </w:p>
    <w:p w14:paraId="32746E5B" w14:textId="77777777" w:rsidR="00830FF5" w:rsidRDefault="00830FF5" w:rsidP="00830FF5">
      <w:pPr>
        <w:jc w:val="center"/>
        <w:rPr>
          <w:rFonts w:ascii="Calibri" w:hAnsi="Calibri" w:cs="Calibri"/>
          <w:b/>
          <w:bCs/>
          <w:sz w:val="32"/>
          <w:szCs w:val="32"/>
          <w:rtl/>
        </w:rPr>
      </w:pPr>
    </w:p>
    <w:p w14:paraId="37BA5A9F" w14:textId="77777777" w:rsidR="00830FF5" w:rsidRDefault="00830FF5" w:rsidP="00830FF5">
      <w:pPr>
        <w:jc w:val="center"/>
        <w:rPr>
          <w:rFonts w:ascii="Calibri" w:hAnsi="Calibri" w:cs="Calibri"/>
          <w:b/>
          <w:bCs/>
          <w:sz w:val="32"/>
          <w:szCs w:val="32"/>
          <w:rtl/>
        </w:rPr>
      </w:pPr>
    </w:p>
    <w:p w14:paraId="03335D22" w14:textId="77777777" w:rsidR="00830FF5" w:rsidRDefault="00830FF5" w:rsidP="00830FF5">
      <w:pPr>
        <w:jc w:val="center"/>
        <w:rPr>
          <w:rFonts w:ascii="Calibri" w:hAnsi="Calibri" w:cs="Calibri"/>
          <w:b/>
          <w:bCs/>
          <w:sz w:val="32"/>
          <w:szCs w:val="32"/>
          <w:rtl/>
        </w:rPr>
      </w:pPr>
    </w:p>
    <w:p w14:paraId="64888CE2" w14:textId="77777777" w:rsidR="00830FF5" w:rsidRDefault="00830FF5" w:rsidP="00830FF5">
      <w:pPr>
        <w:jc w:val="center"/>
        <w:rPr>
          <w:rFonts w:ascii="Calibri" w:hAnsi="Calibri" w:cs="Calibri"/>
          <w:b/>
          <w:bCs/>
          <w:sz w:val="32"/>
          <w:szCs w:val="32"/>
          <w:rtl/>
        </w:rPr>
      </w:pPr>
    </w:p>
    <w:p w14:paraId="6591A865" w14:textId="77777777" w:rsidR="00830FF5" w:rsidRDefault="00830FF5" w:rsidP="00830FF5">
      <w:pPr>
        <w:jc w:val="center"/>
        <w:rPr>
          <w:rFonts w:ascii="Calibri" w:hAnsi="Calibri" w:cs="Calibri"/>
          <w:b/>
          <w:bCs/>
          <w:sz w:val="32"/>
          <w:szCs w:val="32"/>
          <w:rtl/>
        </w:rPr>
      </w:pPr>
    </w:p>
    <w:p w14:paraId="1FF629EC" w14:textId="77777777" w:rsidR="00830FF5" w:rsidRDefault="00830FF5" w:rsidP="00830FF5">
      <w:pPr>
        <w:jc w:val="center"/>
        <w:rPr>
          <w:rFonts w:ascii="Calibri" w:hAnsi="Calibri" w:cs="Calibri"/>
          <w:b/>
          <w:bCs/>
          <w:sz w:val="32"/>
          <w:szCs w:val="32"/>
          <w:rtl/>
        </w:rPr>
      </w:pPr>
    </w:p>
    <w:p w14:paraId="41B3068B" w14:textId="77777777" w:rsidR="00830FF5" w:rsidRDefault="00830FF5" w:rsidP="00830FF5">
      <w:pPr>
        <w:jc w:val="center"/>
        <w:rPr>
          <w:rFonts w:ascii="Calibri" w:hAnsi="Calibri" w:cs="Calibri"/>
          <w:b/>
          <w:bCs/>
          <w:sz w:val="32"/>
          <w:szCs w:val="32"/>
          <w:rtl/>
        </w:rPr>
      </w:pPr>
    </w:p>
    <w:p w14:paraId="0C0EEB19" w14:textId="77777777" w:rsidR="00830FF5" w:rsidRDefault="00830FF5" w:rsidP="00830FF5">
      <w:pPr>
        <w:jc w:val="center"/>
        <w:rPr>
          <w:rFonts w:ascii="Calibri" w:hAnsi="Calibri" w:cs="Calibri"/>
          <w:b/>
          <w:bCs/>
          <w:sz w:val="32"/>
          <w:szCs w:val="32"/>
          <w:rtl/>
        </w:rPr>
      </w:pPr>
    </w:p>
    <w:p w14:paraId="335DE770" w14:textId="77777777" w:rsidR="00830FF5" w:rsidRDefault="00830FF5" w:rsidP="00830FF5">
      <w:pPr>
        <w:jc w:val="center"/>
        <w:rPr>
          <w:rFonts w:ascii="Calibri" w:hAnsi="Calibri" w:cs="Calibri"/>
          <w:b/>
          <w:bCs/>
          <w:sz w:val="32"/>
          <w:szCs w:val="32"/>
          <w:rtl/>
        </w:rPr>
      </w:pPr>
    </w:p>
    <w:p w14:paraId="348486DC" w14:textId="77777777" w:rsidR="00830FF5" w:rsidRDefault="00830FF5" w:rsidP="00830FF5">
      <w:pPr>
        <w:jc w:val="center"/>
        <w:rPr>
          <w:rFonts w:ascii="Calibri" w:hAnsi="Calibri" w:cs="Calibri"/>
          <w:b/>
          <w:bCs/>
          <w:sz w:val="32"/>
          <w:szCs w:val="32"/>
          <w:rtl/>
        </w:rPr>
      </w:pPr>
    </w:p>
    <w:p w14:paraId="5B367139" w14:textId="77777777" w:rsidR="00830FF5" w:rsidRDefault="00830FF5" w:rsidP="00830FF5">
      <w:pPr>
        <w:jc w:val="center"/>
        <w:rPr>
          <w:rFonts w:ascii="Calibri" w:hAnsi="Calibri" w:cs="Calibri"/>
          <w:b/>
          <w:bCs/>
          <w:sz w:val="32"/>
          <w:szCs w:val="32"/>
          <w:rtl/>
        </w:rPr>
      </w:pPr>
    </w:p>
    <w:p w14:paraId="52A2869A" w14:textId="77777777" w:rsidR="00830FF5" w:rsidRDefault="00830FF5" w:rsidP="00830FF5">
      <w:pPr>
        <w:jc w:val="center"/>
        <w:rPr>
          <w:rFonts w:ascii="Calibri" w:hAnsi="Calibri" w:cs="Calibri"/>
          <w:b/>
          <w:bCs/>
          <w:sz w:val="32"/>
          <w:szCs w:val="32"/>
          <w:rtl/>
        </w:rPr>
      </w:pPr>
    </w:p>
    <w:p w14:paraId="40129531" w14:textId="77777777" w:rsidR="00830FF5" w:rsidRDefault="00830FF5" w:rsidP="00830FF5">
      <w:pPr>
        <w:jc w:val="center"/>
        <w:rPr>
          <w:rFonts w:ascii="Calibri" w:hAnsi="Calibri" w:cs="Calibri"/>
          <w:b/>
          <w:bCs/>
          <w:sz w:val="32"/>
          <w:szCs w:val="32"/>
          <w:rtl/>
        </w:rPr>
      </w:pPr>
    </w:p>
    <w:p w14:paraId="23F24B13" w14:textId="77777777" w:rsidR="00830FF5" w:rsidRDefault="00830FF5" w:rsidP="00830FF5">
      <w:pPr>
        <w:jc w:val="center"/>
        <w:rPr>
          <w:rFonts w:ascii="Calibri" w:hAnsi="Calibri" w:cs="Calibri"/>
          <w:b/>
          <w:bCs/>
          <w:sz w:val="32"/>
          <w:szCs w:val="32"/>
          <w:rtl/>
        </w:rPr>
      </w:pPr>
    </w:p>
    <w:p w14:paraId="2136DC50" w14:textId="77777777" w:rsidR="00830FF5" w:rsidRDefault="00830FF5" w:rsidP="00830FF5">
      <w:pPr>
        <w:jc w:val="center"/>
        <w:rPr>
          <w:rFonts w:ascii="Calibri" w:hAnsi="Calibri" w:cs="Calibri"/>
          <w:b/>
          <w:bCs/>
          <w:sz w:val="32"/>
          <w:szCs w:val="32"/>
          <w:rtl/>
        </w:rPr>
      </w:pPr>
    </w:p>
    <w:p w14:paraId="50AEBCAF" w14:textId="77777777" w:rsidR="00830FF5" w:rsidRDefault="00830FF5" w:rsidP="00830FF5">
      <w:pPr>
        <w:jc w:val="center"/>
        <w:rPr>
          <w:rFonts w:ascii="Calibri" w:hAnsi="Calibri" w:cs="Calibri"/>
          <w:b/>
          <w:bCs/>
          <w:sz w:val="32"/>
          <w:szCs w:val="32"/>
          <w:rtl/>
        </w:rPr>
      </w:pPr>
    </w:p>
    <w:p w14:paraId="5A895453" w14:textId="77777777" w:rsidR="00830FF5" w:rsidRDefault="00830FF5" w:rsidP="00830FF5">
      <w:pPr>
        <w:jc w:val="center"/>
        <w:rPr>
          <w:rFonts w:ascii="Calibri" w:hAnsi="Calibri" w:cs="Calibri"/>
          <w:b/>
          <w:bCs/>
          <w:sz w:val="32"/>
          <w:szCs w:val="32"/>
          <w:rtl/>
        </w:rPr>
      </w:pPr>
    </w:p>
    <w:p w14:paraId="6174CA51" w14:textId="77777777" w:rsidR="00830FF5" w:rsidRDefault="00830FF5" w:rsidP="00830FF5">
      <w:pPr>
        <w:jc w:val="center"/>
        <w:rPr>
          <w:rFonts w:ascii="Calibri" w:hAnsi="Calibri" w:cs="Calibri"/>
          <w:b/>
          <w:bCs/>
          <w:sz w:val="32"/>
          <w:szCs w:val="32"/>
          <w:rtl/>
        </w:rPr>
      </w:pPr>
    </w:p>
    <w:p w14:paraId="58828148" w14:textId="77777777" w:rsidR="00830FF5" w:rsidRDefault="00830FF5" w:rsidP="00830FF5">
      <w:pPr>
        <w:jc w:val="center"/>
        <w:rPr>
          <w:rFonts w:ascii="Calibri" w:hAnsi="Calibri" w:cs="Calibri"/>
          <w:b/>
          <w:bCs/>
          <w:sz w:val="32"/>
          <w:szCs w:val="32"/>
          <w:rtl/>
        </w:rPr>
      </w:pPr>
    </w:p>
    <w:p w14:paraId="21A68AAA" w14:textId="77777777" w:rsidR="00830FF5" w:rsidRDefault="00830FF5" w:rsidP="00830FF5">
      <w:pPr>
        <w:jc w:val="center"/>
        <w:rPr>
          <w:rFonts w:ascii="Calibri" w:hAnsi="Calibri" w:cs="Calibri"/>
          <w:b/>
          <w:bCs/>
          <w:sz w:val="32"/>
          <w:szCs w:val="32"/>
          <w:rtl/>
        </w:rPr>
      </w:pPr>
    </w:p>
    <w:p w14:paraId="0D2257A1" w14:textId="77777777" w:rsidR="00830FF5" w:rsidRDefault="00830FF5" w:rsidP="00830FF5">
      <w:pPr>
        <w:jc w:val="center"/>
        <w:rPr>
          <w:rFonts w:ascii="Calibri" w:hAnsi="Calibri" w:cs="Calibri"/>
          <w:b/>
          <w:bCs/>
          <w:sz w:val="32"/>
          <w:szCs w:val="32"/>
          <w:rtl/>
        </w:rPr>
      </w:pPr>
    </w:p>
    <w:p w14:paraId="798873FB" w14:textId="77777777" w:rsidR="00830FF5" w:rsidRDefault="00830FF5" w:rsidP="00830FF5">
      <w:pPr>
        <w:jc w:val="center"/>
        <w:rPr>
          <w:rFonts w:ascii="Calibri" w:hAnsi="Calibri" w:cs="Calibri"/>
          <w:b/>
          <w:bCs/>
          <w:sz w:val="32"/>
          <w:szCs w:val="32"/>
          <w:rtl/>
        </w:rPr>
      </w:pPr>
    </w:p>
    <w:p w14:paraId="5B4F842F" w14:textId="097E70F6" w:rsidR="007C7E40" w:rsidRPr="00830FF5" w:rsidRDefault="00830FF5" w:rsidP="00830FF5">
      <w:pPr>
        <w:jc w:val="center"/>
        <w:rPr>
          <w:rFonts w:ascii="Calibri" w:hAnsi="Calibri" w:cs="Calibri"/>
          <w:b/>
          <w:bCs/>
          <w:sz w:val="32"/>
          <w:szCs w:val="32"/>
          <w:rtl/>
        </w:rPr>
      </w:pPr>
      <w:r w:rsidRPr="00830FF5">
        <w:rPr>
          <w:rFonts w:ascii="Calibri" w:hAnsi="Calibri" w:cs="Calibri"/>
          <w:b/>
          <w:bCs/>
          <w:sz w:val="32"/>
          <w:szCs w:val="32"/>
          <w:rtl/>
        </w:rPr>
        <w:t>يَوْمُ 7 رَمَضَانَ: وَفاةُ أَبِي طالِبٍ عليه السلام</w:t>
      </w:r>
      <w:r w:rsidRPr="00830FF5">
        <w:rPr>
          <w:rFonts w:ascii="Calibri" w:hAnsi="Calibri" w:cs="Calibri" w:hint="cs"/>
          <w:b/>
          <w:bCs/>
          <w:sz w:val="32"/>
          <w:szCs w:val="32"/>
          <w:rtl/>
        </w:rPr>
        <w:t xml:space="preserve"> </w:t>
      </w:r>
      <w:r w:rsidR="007C7E40" w:rsidRPr="00830FF5">
        <w:rPr>
          <w:rFonts w:ascii="Calibri" w:hAnsi="Calibri" w:cs="Calibri"/>
          <w:b/>
          <w:bCs/>
          <w:sz w:val="32"/>
          <w:szCs w:val="32"/>
          <w:rtl/>
        </w:rPr>
        <w:t>ناصِرُ الإِسلامِ</w:t>
      </w:r>
    </w:p>
    <w:p w14:paraId="148ED492" w14:textId="77777777" w:rsidR="00F326DA" w:rsidRPr="00F326DA" w:rsidRDefault="00FB0962" w:rsidP="00FB0962">
      <w:pPr>
        <w:jc w:val="center"/>
        <w:rPr>
          <w:rFonts w:ascii="Calibri" w:hAnsi="Calibri" w:cs="Calibri"/>
          <w:sz w:val="32"/>
          <w:szCs w:val="32"/>
          <w:rtl/>
        </w:rPr>
      </w:pPr>
      <w:r>
        <w:rPr>
          <w:rFonts w:ascii="Calibri" w:hAnsi="Calibri" w:cs="Calibri" w:hint="cs"/>
          <w:sz w:val="32"/>
          <w:szCs w:val="32"/>
          <w:rtl/>
        </w:rPr>
        <w:t>القصيدة</w:t>
      </w:r>
      <w:r w:rsidR="00F326DA" w:rsidRPr="00F326DA">
        <w:rPr>
          <w:rFonts w:ascii="Calibri" w:hAnsi="Calibri" w:cs="Calibri"/>
          <w:sz w:val="32"/>
          <w:szCs w:val="32"/>
          <w:rtl/>
        </w:rPr>
        <w:t xml:space="preserve"> للشّاعر محمّد المرهون</w:t>
      </w:r>
    </w:p>
    <w:tbl>
      <w:tblPr>
        <w:tblStyle w:val="Tabellrutnt"/>
        <w:bidiVisual/>
        <w:tblW w:w="4785" w:type="pct"/>
        <w:tblInd w:w="366" w:type="dxa"/>
        <w:tblLook w:val="04A0" w:firstRow="1" w:lastRow="0" w:firstColumn="1" w:lastColumn="0" w:noHBand="0" w:noVBand="1"/>
      </w:tblPr>
      <w:tblGrid>
        <w:gridCol w:w="3833"/>
        <w:gridCol w:w="277"/>
        <w:gridCol w:w="3829"/>
      </w:tblGrid>
      <w:tr w:rsidR="00FB0962" w14:paraId="6408C055" w14:textId="77777777" w:rsidTr="007C7E40">
        <w:trPr>
          <w:trHeight w:val="350"/>
        </w:trPr>
        <w:tc>
          <w:tcPr>
            <w:tcW w:w="3833" w:type="dxa"/>
          </w:tcPr>
          <w:p w14:paraId="467DA22E" w14:textId="77777777" w:rsidR="00FB0962" w:rsidRDefault="00F326DA" w:rsidP="007C7E40">
            <w:pPr>
              <w:pStyle w:val="libPoem"/>
              <w:jc w:val="center"/>
              <w:rPr>
                <w:rFonts w:cstheme="minorHAnsi"/>
                <w:sz w:val="32"/>
                <w:rtl/>
              </w:rPr>
            </w:pPr>
            <w:r w:rsidRPr="00F326DA">
              <w:rPr>
                <w:rFonts w:ascii="Calibri" w:hAnsi="Calibri" w:cs="Calibri"/>
                <w:sz w:val="32"/>
                <w:rtl/>
              </w:rPr>
              <w:tab/>
            </w:r>
            <w:r w:rsidR="00FB0962" w:rsidRPr="00F326DA">
              <w:rPr>
                <w:rFonts w:ascii="Calibri" w:hAnsi="Calibri" w:cs="Calibri"/>
                <w:sz w:val="32"/>
                <w:rtl/>
              </w:rPr>
              <w:t>أيا سيّدَ البطحاءِ يا عَمَّ أحمدِ</w:t>
            </w:r>
          </w:p>
        </w:tc>
        <w:tc>
          <w:tcPr>
            <w:tcW w:w="277" w:type="dxa"/>
          </w:tcPr>
          <w:p w14:paraId="5CC3A0F1" w14:textId="77777777" w:rsidR="00FB0962" w:rsidRDefault="00FB0962" w:rsidP="007C7E40">
            <w:pPr>
              <w:pStyle w:val="libPoem"/>
              <w:jc w:val="center"/>
              <w:rPr>
                <w:rFonts w:ascii="Calibri" w:hAnsi="Calibri" w:cs="Calibri"/>
                <w:rtl/>
              </w:rPr>
            </w:pPr>
          </w:p>
        </w:tc>
        <w:tc>
          <w:tcPr>
            <w:tcW w:w="3829" w:type="dxa"/>
          </w:tcPr>
          <w:p w14:paraId="58021C69" w14:textId="77777777" w:rsidR="00FB0962" w:rsidRDefault="00FB0962" w:rsidP="007C7E40">
            <w:pPr>
              <w:jc w:val="center"/>
              <w:rPr>
                <w:rFonts w:cstheme="minorHAnsi"/>
                <w:sz w:val="32"/>
                <w:szCs w:val="32"/>
                <w:rtl/>
              </w:rPr>
            </w:pPr>
            <w:proofErr w:type="spellStart"/>
            <w:r w:rsidRPr="00F326DA">
              <w:rPr>
                <w:rFonts w:ascii="Calibri" w:hAnsi="Calibri" w:cs="Calibri"/>
                <w:sz w:val="32"/>
                <w:szCs w:val="32"/>
                <w:rtl/>
              </w:rPr>
              <w:t>ويا</w:t>
            </w:r>
            <w:proofErr w:type="spellEnd"/>
            <w:r w:rsidRPr="00F326DA">
              <w:rPr>
                <w:rFonts w:ascii="Calibri" w:hAnsi="Calibri" w:cs="Calibri"/>
                <w:sz w:val="32"/>
                <w:szCs w:val="32"/>
                <w:rtl/>
              </w:rPr>
              <w:t xml:space="preserve"> حاميَ الإسلام بالنّفس واليَدِ</w:t>
            </w:r>
          </w:p>
        </w:tc>
      </w:tr>
      <w:tr w:rsidR="00FB0962" w14:paraId="1D348F51" w14:textId="77777777" w:rsidTr="007C7E40">
        <w:trPr>
          <w:trHeight w:val="350"/>
        </w:trPr>
        <w:tc>
          <w:tcPr>
            <w:tcW w:w="3833" w:type="dxa"/>
          </w:tcPr>
          <w:p w14:paraId="3EC77510" w14:textId="77777777" w:rsidR="00FB0962" w:rsidRDefault="00FB0962" w:rsidP="007C7E40">
            <w:pPr>
              <w:pStyle w:val="libPoem"/>
              <w:jc w:val="center"/>
              <w:rPr>
                <w:rFonts w:cstheme="minorHAnsi"/>
                <w:sz w:val="32"/>
                <w:rtl/>
              </w:rPr>
            </w:pPr>
            <w:r w:rsidRPr="00F326DA">
              <w:rPr>
                <w:rFonts w:ascii="Calibri" w:hAnsi="Calibri" w:cs="Calibri"/>
                <w:sz w:val="32"/>
                <w:rtl/>
              </w:rPr>
              <w:t>لقدْ خَصّكَ الباري بحَمْل أمانةٍ</w:t>
            </w:r>
          </w:p>
        </w:tc>
        <w:tc>
          <w:tcPr>
            <w:tcW w:w="277" w:type="dxa"/>
          </w:tcPr>
          <w:p w14:paraId="04E2CE24" w14:textId="77777777" w:rsidR="00FB0962" w:rsidRDefault="00FB0962" w:rsidP="007C7E40">
            <w:pPr>
              <w:pStyle w:val="libPoem"/>
              <w:jc w:val="center"/>
              <w:rPr>
                <w:rFonts w:ascii="Calibri" w:hAnsi="Calibri" w:cs="Calibri"/>
                <w:rtl/>
              </w:rPr>
            </w:pPr>
          </w:p>
        </w:tc>
        <w:tc>
          <w:tcPr>
            <w:tcW w:w="3829" w:type="dxa"/>
          </w:tcPr>
          <w:p w14:paraId="0C0B0111" w14:textId="77777777" w:rsidR="00FB0962" w:rsidRDefault="00FB0962" w:rsidP="007C7E40">
            <w:pPr>
              <w:jc w:val="center"/>
              <w:rPr>
                <w:rFonts w:cstheme="minorHAnsi"/>
                <w:sz w:val="32"/>
                <w:szCs w:val="32"/>
                <w:rtl/>
              </w:rPr>
            </w:pPr>
            <w:r w:rsidRPr="00F326DA">
              <w:rPr>
                <w:rFonts w:ascii="Calibri" w:hAnsi="Calibri" w:cs="Calibri"/>
                <w:sz w:val="32"/>
                <w:szCs w:val="32"/>
                <w:rtl/>
              </w:rPr>
              <w:t>فأدَّيتَها بالفعل دونَ تَرَدُّد</w:t>
            </w:r>
          </w:p>
        </w:tc>
      </w:tr>
      <w:tr w:rsidR="00FB0962" w14:paraId="17D9A45C" w14:textId="77777777" w:rsidTr="007C7E40">
        <w:trPr>
          <w:trHeight w:val="350"/>
        </w:trPr>
        <w:tc>
          <w:tcPr>
            <w:tcW w:w="3833" w:type="dxa"/>
          </w:tcPr>
          <w:p w14:paraId="046ADB5D" w14:textId="77777777" w:rsidR="00FB0962" w:rsidRDefault="00FB0962" w:rsidP="007C7E40">
            <w:pPr>
              <w:pStyle w:val="libPoem"/>
              <w:jc w:val="center"/>
              <w:rPr>
                <w:rFonts w:cstheme="minorHAnsi"/>
                <w:sz w:val="32"/>
                <w:rtl/>
              </w:rPr>
            </w:pPr>
            <w:r>
              <w:rPr>
                <w:rFonts w:ascii="Calibri" w:hAnsi="Calibri" w:cs="Calibri"/>
                <w:sz w:val="32"/>
                <w:rtl/>
              </w:rPr>
              <w:t>نصرتَ رسولَ اللّه‏</w:t>
            </w:r>
            <w:r w:rsidRPr="00F326DA">
              <w:rPr>
                <w:rFonts w:ascii="Calibri" w:hAnsi="Calibri" w:cs="Calibri"/>
                <w:sz w:val="32"/>
                <w:rtl/>
              </w:rPr>
              <w:t xml:space="preserve"> في كُلِّ مَوقفٍ</w:t>
            </w:r>
          </w:p>
        </w:tc>
        <w:tc>
          <w:tcPr>
            <w:tcW w:w="277" w:type="dxa"/>
          </w:tcPr>
          <w:p w14:paraId="126E3676" w14:textId="77777777" w:rsidR="00FB0962" w:rsidRDefault="00FB0962" w:rsidP="007C7E40">
            <w:pPr>
              <w:pStyle w:val="libPoem"/>
              <w:jc w:val="center"/>
              <w:rPr>
                <w:rFonts w:ascii="Calibri" w:hAnsi="Calibri" w:cs="Calibri"/>
                <w:rtl/>
              </w:rPr>
            </w:pPr>
          </w:p>
        </w:tc>
        <w:tc>
          <w:tcPr>
            <w:tcW w:w="3829" w:type="dxa"/>
          </w:tcPr>
          <w:p w14:paraId="292BFEC5" w14:textId="77777777" w:rsidR="00FB0962" w:rsidRDefault="00FB0962" w:rsidP="007C7E40">
            <w:pPr>
              <w:jc w:val="center"/>
              <w:rPr>
                <w:rFonts w:cstheme="minorHAnsi"/>
                <w:sz w:val="32"/>
                <w:szCs w:val="32"/>
                <w:rtl/>
              </w:rPr>
            </w:pPr>
            <w:r w:rsidRPr="00F326DA">
              <w:rPr>
                <w:rFonts w:ascii="Calibri" w:hAnsi="Calibri" w:cs="Calibri"/>
                <w:sz w:val="32"/>
                <w:szCs w:val="32"/>
                <w:rtl/>
              </w:rPr>
              <w:t>وأنقذتَهُ من كَيدِ عَادٍ ومُلْحِدِ</w:t>
            </w:r>
          </w:p>
        </w:tc>
      </w:tr>
      <w:tr w:rsidR="00FB0962" w14:paraId="6EC56970" w14:textId="77777777" w:rsidTr="007C7E40">
        <w:trPr>
          <w:trHeight w:val="350"/>
        </w:trPr>
        <w:tc>
          <w:tcPr>
            <w:tcW w:w="3833" w:type="dxa"/>
          </w:tcPr>
          <w:p w14:paraId="13831A44" w14:textId="77777777" w:rsidR="00FB0962" w:rsidRDefault="00FB0962" w:rsidP="007C7E40">
            <w:pPr>
              <w:pStyle w:val="libPoem"/>
              <w:jc w:val="center"/>
              <w:rPr>
                <w:rFonts w:cstheme="minorHAnsi"/>
                <w:sz w:val="32"/>
                <w:rtl/>
              </w:rPr>
            </w:pPr>
            <w:r w:rsidRPr="00F326DA">
              <w:rPr>
                <w:rFonts w:ascii="Calibri" w:hAnsi="Calibri" w:cs="Calibri"/>
                <w:sz w:val="32"/>
                <w:rtl/>
              </w:rPr>
              <w:t>كنتَ لهُ نِعْمَ الكَفيلُ بأمرهِ</w:t>
            </w:r>
          </w:p>
        </w:tc>
        <w:tc>
          <w:tcPr>
            <w:tcW w:w="277" w:type="dxa"/>
          </w:tcPr>
          <w:p w14:paraId="27936910" w14:textId="77777777" w:rsidR="00FB0962" w:rsidRDefault="00FB0962" w:rsidP="007C7E40">
            <w:pPr>
              <w:pStyle w:val="libPoem"/>
              <w:jc w:val="center"/>
              <w:rPr>
                <w:rFonts w:ascii="Calibri" w:hAnsi="Calibri" w:cs="Calibri"/>
                <w:rtl/>
              </w:rPr>
            </w:pPr>
          </w:p>
        </w:tc>
        <w:tc>
          <w:tcPr>
            <w:tcW w:w="3829" w:type="dxa"/>
          </w:tcPr>
          <w:p w14:paraId="5D3253CB" w14:textId="77777777" w:rsidR="00FB0962" w:rsidRDefault="00FB0962" w:rsidP="007C7E40">
            <w:pPr>
              <w:jc w:val="center"/>
              <w:rPr>
                <w:rFonts w:cstheme="minorHAnsi"/>
                <w:sz w:val="32"/>
                <w:szCs w:val="32"/>
                <w:rtl/>
              </w:rPr>
            </w:pPr>
            <w:r w:rsidRPr="00F326DA">
              <w:rPr>
                <w:rFonts w:ascii="Calibri" w:hAnsi="Calibri" w:cs="Calibri"/>
                <w:sz w:val="32"/>
                <w:szCs w:val="32"/>
                <w:rtl/>
              </w:rPr>
              <w:t>وأقوى عِمادٍ في الجِهَادِ ومُسْنِدِ</w:t>
            </w:r>
          </w:p>
        </w:tc>
      </w:tr>
      <w:tr w:rsidR="00FB0962" w14:paraId="558EF9A9" w14:textId="77777777" w:rsidTr="007C7E40">
        <w:trPr>
          <w:trHeight w:val="350"/>
        </w:trPr>
        <w:tc>
          <w:tcPr>
            <w:tcW w:w="3833" w:type="dxa"/>
          </w:tcPr>
          <w:p w14:paraId="266ACD99" w14:textId="77777777" w:rsidR="00FB0962" w:rsidRDefault="00FB0962" w:rsidP="007C7E40">
            <w:pPr>
              <w:pStyle w:val="libPoem"/>
              <w:jc w:val="center"/>
              <w:rPr>
                <w:rFonts w:cstheme="minorHAnsi"/>
                <w:sz w:val="32"/>
                <w:rtl/>
              </w:rPr>
            </w:pPr>
            <w:r w:rsidRPr="00F326DA">
              <w:rPr>
                <w:rFonts w:ascii="Calibri" w:hAnsi="Calibri" w:cs="Calibri"/>
                <w:sz w:val="32"/>
                <w:rtl/>
              </w:rPr>
              <w:t>ذلتَ لهُ مالاً ووُلْداً وأنْفُساً</w:t>
            </w:r>
          </w:p>
        </w:tc>
        <w:tc>
          <w:tcPr>
            <w:tcW w:w="277" w:type="dxa"/>
          </w:tcPr>
          <w:p w14:paraId="6A5E2D3D" w14:textId="77777777" w:rsidR="00FB0962" w:rsidRDefault="00FB0962" w:rsidP="007C7E40">
            <w:pPr>
              <w:pStyle w:val="libPoem"/>
              <w:jc w:val="center"/>
              <w:rPr>
                <w:rFonts w:ascii="Calibri" w:hAnsi="Calibri" w:cs="Calibri"/>
                <w:rtl/>
              </w:rPr>
            </w:pPr>
          </w:p>
        </w:tc>
        <w:tc>
          <w:tcPr>
            <w:tcW w:w="3829" w:type="dxa"/>
          </w:tcPr>
          <w:p w14:paraId="39FA6204" w14:textId="77777777" w:rsidR="00FB0962" w:rsidRDefault="00FB0962" w:rsidP="007C7E40">
            <w:pPr>
              <w:jc w:val="center"/>
              <w:rPr>
                <w:rFonts w:cstheme="minorHAnsi"/>
                <w:sz w:val="32"/>
                <w:szCs w:val="32"/>
                <w:rtl/>
              </w:rPr>
            </w:pPr>
            <w:r w:rsidRPr="00F326DA">
              <w:rPr>
                <w:rFonts w:ascii="Calibri" w:hAnsi="Calibri" w:cs="Calibri"/>
                <w:sz w:val="32"/>
                <w:szCs w:val="32"/>
                <w:rtl/>
              </w:rPr>
              <w:t>كُلَّ نَفيسٍ في الوُجودِ وعَسْجَدِ</w:t>
            </w:r>
          </w:p>
        </w:tc>
      </w:tr>
      <w:tr w:rsidR="00FB0962" w:rsidRPr="00F01903" w14:paraId="16BAEB41" w14:textId="77777777" w:rsidTr="007C7E40">
        <w:trPr>
          <w:trHeight w:val="350"/>
        </w:trPr>
        <w:tc>
          <w:tcPr>
            <w:tcW w:w="3833" w:type="dxa"/>
          </w:tcPr>
          <w:p w14:paraId="690CA9CD" w14:textId="77777777" w:rsidR="00FB0962" w:rsidRDefault="00FB0962" w:rsidP="007C7E40">
            <w:pPr>
              <w:pStyle w:val="libPoem"/>
              <w:jc w:val="center"/>
              <w:rPr>
                <w:rFonts w:cstheme="minorHAnsi"/>
                <w:sz w:val="32"/>
                <w:rtl/>
              </w:rPr>
            </w:pPr>
            <w:r w:rsidRPr="00F326DA">
              <w:rPr>
                <w:rFonts w:ascii="Calibri" w:hAnsi="Calibri" w:cs="Calibri"/>
                <w:sz w:val="32"/>
                <w:rtl/>
              </w:rPr>
              <w:t>أمَرتَ عَلِيـّاً بالوُقوفِ وجَعفراً</w:t>
            </w:r>
          </w:p>
        </w:tc>
        <w:tc>
          <w:tcPr>
            <w:tcW w:w="277" w:type="dxa"/>
          </w:tcPr>
          <w:p w14:paraId="25DAFC69" w14:textId="77777777" w:rsidR="00FB0962" w:rsidRDefault="00FB0962" w:rsidP="007C7E40">
            <w:pPr>
              <w:pStyle w:val="libPoem"/>
              <w:jc w:val="center"/>
              <w:rPr>
                <w:rFonts w:ascii="Calibri" w:hAnsi="Calibri" w:cs="Calibri"/>
                <w:rtl/>
              </w:rPr>
            </w:pPr>
          </w:p>
        </w:tc>
        <w:tc>
          <w:tcPr>
            <w:tcW w:w="3829" w:type="dxa"/>
          </w:tcPr>
          <w:p w14:paraId="5D1200F0" w14:textId="77777777" w:rsidR="00FB0962" w:rsidRPr="00F01903" w:rsidRDefault="00FB0962" w:rsidP="007C7E40">
            <w:pPr>
              <w:jc w:val="center"/>
              <w:rPr>
                <w:rFonts w:cstheme="minorHAnsi"/>
                <w:sz w:val="32"/>
                <w:szCs w:val="32"/>
                <w:rtl/>
              </w:rPr>
            </w:pPr>
            <w:r w:rsidRPr="00F01903">
              <w:rPr>
                <w:rFonts w:ascii="Calibri" w:hAnsi="Calibri" w:cs="Calibri"/>
                <w:sz w:val="32"/>
                <w:szCs w:val="32"/>
                <w:rtl/>
              </w:rPr>
              <w:t>إلى جَنِبهِ في كُلِّ أمْرٍ ومَشهَدِ</w:t>
            </w:r>
          </w:p>
        </w:tc>
      </w:tr>
      <w:tr w:rsidR="00FB0962" w14:paraId="353939B6" w14:textId="77777777" w:rsidTr="007C7E40">
        <w:trPr>
          <w:trHeight w:val="350"/>
        </w:trPr>
        <w:tc>
          <w:tcPr>
            <w:tcW w:w="3833" w:type="dxa"/>
          </w:tcPr>
          <w:p w14:paraId="1BDFDDF4" w14:textId="77777777" w:rsidR="00FB0962" w:rsidRDefault="00FB0962" w:rsidP="007C7E40">
            <w:pPr>
              <w:pStyle w:val="libPoem"/>
              <w:jc w:val="center"/>
              <w:rPr>
                <w:rFonts w:cstheme="minorHAnsi"/>
                <w:sz w:val="32"/>
                <w:rtl/>
              </w:rPr>
            </w:pPr>
            <w:r w:rsidRPr="00F326DA">
              <w:rPr>
                <w:rFonts w:ascii="Calibri" w:hAnsi="Calibri" w:cs="Calibri"/>
                <w:sz w:val="32"/>
                <w:rtl/>
              </w:rPr>
              <w:t>لقدْ كُنتَ تَستَسقي الغَمامَ بوَجههِ</w:t>
            </w:r>
          </w:p>
        </w:tc>
        <w:tc>
          <w:tcPr>
            <w:tcW w:w="277" w:type="dxa"/>
          </w:tcPr>
          <w:p w14:paraId="76529C19" w14:textId="77777777" w:rsidR="00FB0962" w:rsidRDefault="00FB0962" w:rsidP="007C7E40">
            <w:pPr>
              <w:pStyle w:val="libPoem"/>
              <w:jc w:val="center"/>
              <w:rPr>
                <w:rFonts w:ascii="Calibri" w:hAnsi="Calibri" w:cs="Calibri"/>
                <w:rtl/>
              </w:rPr>
            </w:pPr>
          </w:p>
        </w:tc>
        <w:tc>
          <w:tcPr>
            <w:tcW w:w="3829" w:type="dxa"/>
          </w:tcPr>
          <w:p w14:paraId="5A3B6FB4" w14:textId="77777777" w:rsidR="00FB0962" w:rsidRDefault="00FB0962" w:rsidP="007C7E40">
            <w:pPr>
              <w:jc w:val="center"/>
              <w:rPr>
                <w:rFonts w:cstheme="minorHAnsi"/>
                <w:sz w:val="32"/>
                <w:szCs w:val="32"/>
                <w:rtl/>
              </w:rPr>
            </w:pPr>
            <w:r w:rsidRPr="00F326DA">
              <w:rPr>
                <w:rFonts w:ascii="Calibri" w:hAnsi="Calibri" w:cs="Calibri"/>
                <w:sz w:val="32"/>
                <w:szCs w:val="32"/>
                <w:rtl/>
              </w:rPr>
              <w:t>وتَستدفِعُ البَلوى بأعْظمِ مُنْجِدِ</w:t>
            </w:r>
          </w:p>
        </w:tc>
      </w:tr>
      <w:tr w:rsidR="00FB0962" w14:paraId="3A9BDDC0" w14:textId="77777777" w:rsidTr="007C7E40">
        <w:trPr>
          <w:trHeight w:val="350"/>
        </w:trPr>
        <w:tc>
          <w:tcPr>
            <w:tcW w:w="3833" w:type="dxa"/>
          </w:tcPr>
          <w:p w14:paraId="6F67D57A" w14:textId="77777777" w:rsidR="00FB0962" w:rsidRDefault="00FB0962" w:rsidP="007C7E40">
            <w:pPr>
              <w:pStyle w:val="libPoem"/>
              <w:jc w:val="center"/>
              <w:rPr>
                <w:rFonts w:cstheme="minorHAnsi"/>
                <w:sz w:val="32"/>
                <w:rtl/>
              </w:rPr>
            </w:pPr>
            <w:r w:rsidRPr="00F326DA">
              <w:rPr>
                <w:rFonts w:ascii="Calibri" w:hAnsi="Calibri" w:cs="Calibri"/>
                <w:sz w:val="32"/>
                <w:rtl/>
              </w:rPr>
              <w:t>وما زِلتَ تَرعاهُ وتَحفظُ سِرَّهُ</w:t>
            </w:r>
          </w:p>
        </w:tc>
        <w:tc>
          <w:tcPr>
            <w:tcW w:w="277" w:type="dxa"/>
          </w:tcPr>
          <w:p w14:paraId="7D75ABC4" w14:textId="77777777" w:rsidR="00FB0962" w:rsidRDefault="00FB0962" w:rsidP="007C7E40">
            <w:pPr>
              <w:pStyle w:val="libPoem"/>
              <w:jc w:val="center"/>
              <w:rPr>
                <w:rFonts w:ascii="Calibri" w:hAnsi="Calibri" w:cs="Calibri"/>
                <w:rtl/>
              </w:rPr>
            </w:pPr>
          </w:p>
        </w:tc>
        <w:tc>
          <w:tcPr>
            <w:tcW w:w="3829" w:type="dxa"/>
          </w:tcPr>
          <w:p w14:paraId="264B878C" w14:textId="77777777" w:rsidR="00FB0962" w:rsidRDefault="00FB0962" w:rsidP="007C7E40">
            <w:pPr>
              <w:jc w:val="center"/>
              <w:rPr>
                <w:rFonts w:cstheme="minorHAnsi"/>
                <w:sz w:val="32"/>
                <w:szCs w:val="32"/>
                <w:rtl/>
              </w:rPr>
            </w:pPr>
            <w:r w:rsidRPr="00F326DA">
              <w:rPr>
                <w:rFonts w:ascii="Calibri" w:hAnsi="Calibri" w:cs="Calibri"/>
                <w:sz w:val="32"/>
                <w:szCs w:val="32"/>
                <w:rtl/>
              </w:rPr>
              <w:t>إلى أنْ دَنَى منك الحِمَامُ بمَرْصَدِ</w:t>
            </w:r>
          </w:p>
        </w:tc>
      </w:tr>
      <w:tr w:rsidR="00FB0962" w14:paraId="1C21153E" w14:textId="77777777" w:rsidTr="007C7E40">
        <w:trPr>
          <w:trHeight w:val="350"/>
        </w:trPr>
        <w:tc>
          <w:tcPr>
            <w:tcW w:w="3833" w:type="dxa"/>
          </w:tcPr>
          <w:p w14:paraId="0896EB11" w14:textId="77777777" w:rsidR="00FB0962" w:rsidRDefault="00FB0962" w:rsidP="007C7E40">
            <w:pPr>
              <w:pStyle w:val="libPoem"/>
              <w:jc w:val="center"/>
              <w:rPr>
                <w:rFonts w:cstheme="minorHAnsi"/>
                <w:sz w:val="32"/>
                <w:rtl/>
              </w:rPr>
            </w:pPr>
            <w:r w:rsidRPr="00F326DA">
              <w:rPr>
                <w:rFonts w:ascii="Calibri" w:hAnsi="Calibri" w:cs="Calibri"/>
                <w:sz w:val="32"/>
                <w:rtl/>
              </w:rPr>
              <w:t>مَضيتَ على دينِ النبيِّ</w:t>
            </w:r>
            <w:r>
              <w:rPr>
                <w:rFonts w:ascii="Calibri" w:hAnsi="Calibri" w:cs="Calibri"/>
                <w:sz w:val="32"/>
                <w:rtl/>
              </w:rPr>
              <w:t xml:space="preserve"> مُحمَّدٍ</w:t>
            </w:r>
          </w:p>
        </w:tc>
        <w:tc>
          <w:tcPr>
            <w:tcW w:w="277" w:type="dxa"/>
          </w:tcPr>
          <w:p w14:paraId="20C49643" w14:textId="77777777" w:rsidR="00FB0962" w:rsidRDefault="00FB0962" w:rsidP="007C7E40">
            <w:pPr>
              <w:pStyle w:val="libPoem"/>
              <w:jc w:val="center"/>
              <w:rPr>
                <w:rFonts w:ascii="Calibri" w:hAnsi="Calibri" w:cs="Calibri"/>
                <w:rtl/>
              </w:rPr>
            </w:pPr>
          </w:p>
        </w:tc>
        <w:tc>
          <w:tcPr>
            <w:tcW w:w="3829" w:type="dxa"/>
          </w:tcPr>
          <w:p w14:paraId="30C54CD3" w14:textId="77777777" w:rsidR="00FB0962" w:rsidRDefault="00FB0962" w:rsidP="007C7E40">
            <w:pPr>
              <w:jc w:val="center"/>
              <w:rPr>
                <w:rFonts w:cstheme="minorHAnsi"/>
                <w:sz w:val="32"/>
                <w:szCs w:val="32"/>
                <w:rtl/>
              </w:rPr>
            </w:pPr>
            <w:r>
              <w:rPr>
                <w:rFonts w:ascii="Calibri" w:hAnsi="Calibri" w:cs="Calibri"/>
                <w:sz w:val="32"/>
                <w:szCs w:val="32"/>
                <w:rtl/>
              </w:rPr>
              <w:t>وأنَّكَ سِرُّ اللّه‏</w:t>
            </w:r>
            <w:r w:rsidRPr="00F326DA">
              <w:rPr>
                <w:rFonts w:ascii="Calibri" w:hAnsi="Calibri" w:cs="Calibri"/>
                <w:sz w:val="32"/>
                <w:szCs w:val="32"/>
                <w:rtl/>
              </w:rPr>
              <w:t xml:space="preserve"> بالأمس والغَدِ</w:t>
            </w:r>
          </w:p>
        </w:tc>
      </w:tr>
      <w:tr w:rsidR="00FB0962" w14:paraId="479D2541" w14:textId="77777777" w:rsidTr="007C7E40">
        <w:trPr>
          <w:trHeight w:val="350"/>
        </w:trPr>
        <w:tc>
          <w:tcPr>
            <w:tcW w:w="3833" w:type="dxa"/>
          </w:tcPr>
          <w:p w14:paraId="3C38B627" w14:textId="77777777" w:rsidR="00FB0962" w:rsidRDefault="00FB0962" w:rsidP="007C7E40">
            <w:pPr>
              <w:pStyle w:val="libPoem"/>
              <w:jc w:val="center"/>
              <w:rPr>
                <w:rFonts w:cstheme="minorHAnsi"/>
                <w:sz w:val="32"/>
                <w:rtl/>
              </w:rPr>
            </w:pPr>
            <w:r w:rsidRPr="00F326DA">
              <w:rPr>
                <w:rFonts w:ascii="Calibri" w:hAnsi="Calibri" w:cs="Calibri"/>
                <w:sz w:val="32"/>
                <w:rtl/>
              </w:rPr>
              <w:t>بفَقدكَ عَمَّ الحُزنُ أرْجاءَ مَكّةٍ</w:t>
            </w:r>
          </w:p>
        </w:tc>
        <w:tc>
          <w:tcPr>
            <w:tcW w:w="277" w:type="dxa"/>
          </w:tcPr>
          <w:p w14:paraId="66B0CCB5" w14:textId="77777777" w:rsidR="00FB0962" w:rsidRDefault="00FB0962" w:rsidP="007C7E40">
            <w:pPr>
              <w:pStyle w:val="libPoem"/>
              <w:jc w:val="center"/>
              <w:rPr>
                <w:rFonts w:ascii="Calibri" w:hAnsi="Calibri" w:cs="Calibri"/>
                <w:rtl/>
              </w:rPr>
            </w:pPr>
          </w:p>
        </w:tc>
        <w:tc>
          <w:tcPr>
            <w:tcW w:w="3829" w:type="dxa"/>
          </w:tcPr>
          <w:p w14:paraId="27AA3417" w14:textId="77777777" w:rsidR="00FB0962" w:rsidRDefault="00FB0962" w:rsidP="007C7E40">
            <w:pPr>
              <w:jc w:val="center"/>
              <w:rPr>
                <w:rFonts w:cstheme="minorHAnsi"/>
                <w:sz w:val="32"/>
                <w:szCs w:val="32"/>
                <w:rtl/>
              </w:rPr>
            </w:pPr>
            <w:r w:rsidRPr="00F326DA">
              <w:rPr>
                <w:rFonts w:ascii="Calibri" w:hAnsi="Calibri" w:cs="Calibri"/>
                <w:sz w:val="32"/>
                <w:szCs w:val="32"/>
                <w:rtl/>
              </w:rPr>
              <w:t>كُلَّ بِقاعِ الأرض فيها وجَلْمَدِ</w:t>
            </w:r>
          </w:p>
        </w:tc>
      </w:tr>
      <w:tr w:rsidR="00FB0962" w14:paraId="5D94D184" w14:textId="77777777" w:rsidTr="007C7E40">
        <w:trPr>
          <w:trHeight w:val="350"/>
        </w:trPr>
        <w:tc>
          <w:tcPr>
            <w:tcW w:w="3833" w:type="dxa"/>
          </w:tcPr>
          <w:p w14:paraId="72AB12B7" w14:textId="77777777" w:rsidR="00FB0962" w:rsidRDefault="00FB0962" w:rsidP="007C7E40">
            <w:pPr>
              <w:pStyle w:val="libPoem"/>
              <w:jc w:val="center"/>
              <w:rPr>
                <w:rFonts w:cstheme="minorHAnsi"/>
                <w:sz w:val="32"/>
                <w:rtl/>
              </w:rPr>
            </w:pPr>
            <w:r w:rsidRPr="00F326DA">
              <w:rPr>
                <w:rFonts w:ascii="Calibri" w:hAnsi="Calibri" w:cs="Calibri"/>
                <w:sz w:val="32"/>
                <w:rtl/>
              </w:rPr>
              <w:t>مُصَابُكَ هَدَّ المُصطفى حِينَ وَقْعِهِ</w:t>
            </w:r>
          </w:p>
        </w:tc>
        <w:tc>
          <w:tcPr>
            <w:tcW w:w="277" w:type="dxa"/>
          </w:tcPr>
          <w:p w14:paraId="27F9EA19" w14:textId="77777777" w:rsidR="00FB0962" w:rsidRDefault="00FB0962" w:rsidP="007C7E40">
            <w:pPr>
              <w:pStyle w:val="libPoem"/>
              <w:jc w:val="center"/>
              <w:rPr>
                <w:rFonts w:ascii="Calibri" w:hAnsi="Calibri" w:cs="Calibri"/>
                <w:rtl/>
              </w:rPr>
            </w:pPr>
          </w:p>
        </w:tc>
        <w:tc>
          <w:tcPr>
            <w:tcW w:w="3829" w:type="dxa"/>
          </w:tcPr>
          <w:p w14:paraId="39967F0C" w14:textId="77777777" w:rsidR="00FB0962" w:rsidRDefault="00FB0962" w:rsidP="007C7E40">
            <w:pPr>
              <w:jc w:val="center"/>
              <w:rPr>
                <w:rFonts w:cstheme="minorHAnsi"/>
                <w:sz w:val="32"/>
                <w:szCs w:val="32"/>
                <w:rtl/>
              </w:rPr>
            </w:pPr>
            <w:r w:rsidRPr="00F326DA">
              <w:rPr>
                <w:rFonts w:ascii="Calibri" w:hAnsi="Calibri" w:cs="Calibri"/>
                <w:sz w:val="32"/>
                <w:szCs w:val="32"/>
                <w:rtl/>
              </w:rPr>
              <w:t>عَليهِ فأضحى يَلطمُ الخَدَّ باليَدِ</w:t>
            </w:r>
          </w:p>
        </w:tc>
      </w:tr>
      <w:tr w:rsidR="00FB0962" w14:paraId="4B5D784B" w14:textId="77777777" w:rsidTr="007C7E40">
        <w:trPr>
          <w:trHeight w:val="350"/>
        </w:trPr>
        <w:tc>
          <w:tcPr>
            <w:tcW w:w="3833" w:type="dxa"/>
          </w:tcPr>
          <w:p w14:paraId="31368CD8" w14:textId="77777777" w:rsidR="00FB0962" w:rsidRDefault="00FB0962" w:rsidP="007C7E40">
            <w:pPr>
              <w:pStyle w:val="libPoem"/>
              <w:jc w:val="center"/>
              <w:rPr>
                <w:rFonts w:cstheme="minorHAnsi"/>
                <w:sz w:val="32"/>
                <w:rtl/>
              </w:rPr>
            </w:pPr>
            <w:r w:rsidRPr="00F326DA">
              <w:rPr>
                <w:rFonts w:ascii="Calibri" w:hAnsi="Calibri" w:cs="Calibri"/>
                <w:sz w:val="32"/>
                <w:rtl/>
              </w:rPr>
              <w:t>وظَلَّ أبُو السّبطَين بَعدَكَ بَاكياً</w:t>
            </w:r>
          </w:p>
        </w:tc>
        <w:tc>
          <w:tcPr>
            <w:tcW w:w="277" w:type="dxa"/>
          </w:tcPr>
          <w:p w14:paraId="14C616C9" w14:textId="77777777" w:rsidR="00FB0962" w:rsidRDefault="00FB0962" w:rsidP="007C7E40">
            <w:pPr>
              <w:pStyle w:val="libPoem"/>
              <w:jc w:val="center"/>
              <w:rPr>
                <w:rFonts w:ascii="Calibri" w:hAnsi="Calibri" w:cs="Calibri"/>
                <w:rtl/>
              </w:rPr>
            </w:pPr>
          </w:p>
        </w:tc>
        <w:tc>
          <w:tcPr>
            <w:tcW w:w="3829" w:type="dxa"/>
          </w:tcPr>
          <w:p w14:paraId="0E64C81B" w14:textId="77777777" w:rsidR="00FB0962" w:rsidRDefault="00FB0962" w:rsidP="007C7E40">
            <w:pPr>
              <w:jc w:val="center"/>
              <w:rPr>
                <w:rFonts w:cstheme="minorHAnsi"/>
                <w:sz w:val="32"/>
                <w:szCs w:val="32"/>
                <w:rtl/>
              </w:rPr>
            </w:pPr>
            <w:r w:rsidRPr="00F326DA">
              <w:rPr>
                <w:rFonts w:ascii="Calibri" w:hAnsi="Calibri" w:cs="Calibri"/>
                <w:sz w:val="32"/>
                <w:szCs w:val="32"/>
                <w:rtl/>
              </w:rPr>
              <w:t xml:space="preserve">بدَمعٍ وقَلبٍ </w:t>
            </w:r>
            <w:proofErr w:type="spellStart"/>
            <w:r w:rsidRPr="00F326DA">
              <w:rPr>
                <w:rFonts w:ascii="Calibri" w:hAnsi="Calibri" w:cs="Calibri"/>
                <w:sz w:val="32"/>
                <w:szCs w:val="32"/>
                <w:rtl/>
              </w:rPr>
              <w:t>بالشَّجا</w:t>
            </w:r>
            <w:proofErr w:type="spellEnd"/>
            <w:r w:rsidRPr="00F326DA">
              <w:rPr>
                <w:rFonts w:ascii="Calibri" w:hAnsi="Calibri" w:cs="Calibri"/>
                <w:sz w:val="32"/>
                <w:szCs w:val="32"/>
                <w:rtl/>
              </w:rPr>
              <w:t xml:space="preserve"> مُتَوقِّدِ</w:t>
            </w:r>
          </w:p>
        </w:tc>
      </w:tr>
    </w:tbl>
    <w:p w14:paraId="5BDCAFD5" w14:textId="77777777" w:rsidR="00F326DA" w:rsidRPr="00F326DA" w:rsidRDefault="00F326DA" w:rsidP="009174AB">
      <w:pPr>
        <w:pStyle w:val="Liststycke"/>
        <w:rPr>
          <w:rFonts w:ascii="Calibri" w:hAnsi="Calibri" w:cs="Calibri"/>
          <w:sz w:val="32"/>
          <w:szCs w:val="32"/>
          <w:rtl/>
        </w:rPr>
      </w:pPr>
    </w:p>
    <w:p w14:paraId="02D662BE" w14:textId="77777777" w:rsidR="00830FF5" w:rsidRDefault="00830FF5" w:rsidP="007C7E40">
      <w:pPr>
        <w:jc w:val="center"/>
        <w:rPr>
          <w:rFonts w:ascii="Calibri" w:hAnsi="Calibri" w:cs="Calibri"/>
          <w:sz w:val="32"/>
          <w:szCs w:val="32"/>
          <w:rtl/>
        </w:rPr>
      </w:pPr>
    </w:p>
    <w:p w14:paraId="7596BE8E" w14:textId="77777777" w:rsidR="00830FF5" w:rsidRDefault="00830FF5" w:rsidP="007C7E40">
      <w:pPr>
        <w:jc w:val="center"/>
        <w:rPr>
          <w:rFonts w:ascii="Calibri" w:hAnsi="Calibri" w:cs="Calibri"/>
          <w:sz w:val="32"/>
          <w:szCs w:val="32"/>
          <w:rtl/>
        </w:rPr>
      </w:pPr>
    </w:p>
    <w:p w14:paraId="4187660E" w14:textId="77777777" w:rsidR="007C7E40" w:rsidRPr="007C7E40" w:rsidRDefault="007C7E40" w:rsidP="007C7E40">
      <w:pPr>
        <w:jc w:val="center"/>
        <w:rPr>
          <w:rFonts w:ascii="Calibri" w:hAnsi="Calibri" w:cs="Calibri"/>
          <w:sz w:val="32"/>
          <w:szCs w:val="32"/>
          <w:rtl/>
        </w:rPr>
      </w:pPr>
      <w:r w:rsidRPr="007C7E40">
        <w:rPr>
          <w:rFonts w:ascii="Calibri" w:hAnsi="Calibri" w:cs="Calibri"/>
          <w:sz w:val="32"/>
          <w:szCs w:val="32"/>
          <w:rtl/>
        </w:rPr>
        <w:t>المُحاضَرَةُ الثّالِثَةُ</w:t>
      </w:r>
    </w:p>
    <w:p w14:paraId="0262F910" w14:textId="3556F55D" w:rsidR="007C7E40" w:rsidRDefault="007C7E40" w:rsidP="007C7E40">
      <w:pPr>
        <w:jc w:val="center"/>
        <w:rPr>
          <w:rFonts w:ascii="Calibri" w:hAnsi="Calibri" w:cs="Calibri"/>
          <w:sz w:val="32"/>
          <w:szCs w:val="32"/>
          <w:rtl/>
        </w:rPr>
      </w:pPr>
      <w:r w:rsidRPr="007C7E40">
        <w:rPr>
          <w:rFonts w:ascii="Calibri" w:hAnsi="Calibri" w:cs="Calibri"/>
          <w:sz w:val="32"/>
          <w:szCs w:val="32"/>
          <w:rtl/>
        </w:rPr>
        <w:t>أَرْبَع</w:t>
      </w:r>
      <w:r w:rsidR="00783FF0">
        <w:rPr>
          <w:rFonts w:ascii="Calibri" w:hAnsi="Calibri" w:cs="Calibri" w:hint="cs"/>
          <w:sz w:val="32"/>
          <w:szCs w:val="32"/>
          <w:rtl/>
        </w:rPr>
        <w:t>ٌ</w:t>
      </w:r>
      <w:r w:rsidRPr="007C7E40">
        <w:rPr>
          <w:rFonts w:ascii="Calibri" w:hAnsi="Calibri" w:cs="Calibri"/>
          <w:sz w:val="32"/>
          <w:szCs w:val="32"/>
          <w:rtl/>
        </w:rPr>
        <w:t xml:space="preserve"> </w:t>
      </w:r>
      <w:proofErr w:type="gramStart"/>
      <w:r w:rsidRPr="007C7E40">
        <w:rPr>
          <w:rFonts w:ascii="Calibri" w:hAnsi="Calibri" w:cs="Calibri"/>
          <w:sz w:val="32"/>
          <w:szCs w:val="32"/>
          <w:rtl/>
        </w:rPr>
        <w:t>مُهْلِكَاتٍ..</w:t>
      </w:r>
      <w:proofErr w:type="gramEnd"/>
      <w:r w:rsidRPr="007C7E40">
        <w:rPr>
          <w:rFonts w:ascii="Calibri" w:hAnsi="Calibri" w:cs="Calibri"/>
          <w:sz w:val="32"/>
          <w:szCs w:val="32"/>
          <w:rtl/>
        </w:rPr>
        <w:t xml:space="preserve"> كَيْفَ نَتَجَنَّبُهَا؟</w:t>
      </w:r>
    </w:p>
    <w:p w14:paraId="29F9835A" w14:textId="67ADF09C" w:rsidR="00814683" w:rsidRPr="00D23293" w:rsidRDefault="00ED09C6" w:rsidP="007C7E40">
      <w:pPr>
        <w:jc w:val="both"/>
        <w:rPr>
          <w:rFonts w:ascii="Calibri" w:hAnsi="Calibri" w:cs="Calibri"/>
          <w:sz w:val="32"/>
          <w:szCs w:val="32"/>
          <w:rtl/>
        </w:rPr>
      </w:pPr>
      <w:r w:rsidRPr="00D23293">
        <w:rPr>
          <w:rFonts w:ascii="Calibri" w:hAnsi="Calibri" w:cs="Calibri"/>
          <w:sz w:val="32"/>
          <w:szCs w:val="32"/>
          <w:rtl/>
        </w:rPr>
        <w:t>روي عن</w:t>
      </w:r>
      <w:r w:rsidR="0023408D" w:rsidRPr="00D23293">
        <w:rPr>
          <w:rFonts w:ascii="Calibri" w:hAnsi="Calibri" w:cs="Calibri"/>
          <w:sz w:val="32"/>
          <w:szCs w:val="32"/>
          <w:rtl/>
        </w:rPr>
        <w:t xml:space="preserve"> الإمام علي عليه السلام</w:t>
      </w:r>
      <w:r w:rsidRPr="00D23293">
        <w:rPr>
          <w:rFonts w:ascii="Calibri" w:hAnsi="Calibri" w:cs="Calibri"/>
          <w:sz w:val="32"/>
          <w:szCs w:val="32"/>
          <w:rtl/>
        </w:rPr>
        <w:t xml:space="preserve"> أنّه قال</w:t>
      </w:r>
      <w:r w:rsidR="0023408D" w:rsidRPr="00D23293">
        <w:rPr>
          <w:rFonts w:ascii="Calibri" w:hAnsi="Calibri" w:cs="Calibri"/>
          <w:sz w:val="32"/>
          <w:szCs w:val="32"/>
          <w:rtl/>
        </w:rPr>
        <w:t xml:space="preserve">: </w:t>
      </w:r>
      <w:r w:rsidRPr="00D23293">
        <w:rPr>
          <w:rFonts w:ascii="Calibri" w:hAnsi="Calibri" w:cs="Calibri"/>
          <w:sz w:val="32"/>
          <w:szCs w:val="32"/>
          <w:rtl/>
        </w:rPr>
        <w:t>"</w:t>
      </w:r>
      <w:r w:rsidR="0023408D" w:rsidRPr="00D23293">
        <w:rPr>
          <w:rFonts w:ascii="Calibri" w:hAnsi="Calibri" w:cs="Calibri"/>
          <w:sz w:val="32"/>
          <w:szCs w:val="32"/>
          <w:rtl/>
        </w:rPr>
        <w:t xml:space="preserve">مَنِ اِسْتَطَاعَ أَنْ يَمْنَعَ نَفْسَهُ مِنْ أَرْبَعَةِ أَشْيَاءَ فَهُوَ خَلِيقٌ بِأَنْ لاَ يَنْزِلَ بِهِ مَكْرُوهٌ أَبَداً، قِيلَ: وَمَا هُنَّ؟، قَالَ: اَلْعَجَلَةُ وَاَللَّجَاجَةُ وَاَلْعُجْبُ </w:t>
      </w:r>
      <w:proofErr w:type="spellStart"/>
      <w:r w:rsidR="0023408D" w:rsidRPr="00D23293">
        <w:rPr>
          <w:rFonts w:ascii="Calibri" w:hAnsi="Calibri" w:cs="Calibri"/>
          <w:sz w:val="32"/>
          <w:szCs w:val="32"/>
          <w:rtl/>
        </w:rPr>
        <w:t>وَاَلتَّوَانِي</w:t>
      </w:r>
      <w:proofErr w:type="spellEnd"/>
      <w:r w:rsidR="0023408D" w:rsidRPr="00D23293">
        <w:rPr>
          <w:rFonts w:ascii="Calibri" w:hAnsi="Calibri" w:cs="Calibri"/>
          <w:sz w:val="32"/>
          <w:szCs w:val="32"/>
          <w:rtl/>
        </w:rPr>
        <w:t>".</w:t>
      </w:r>
      <w:r w:rsidR="00814683" w:rsidRPr="00D23293">
        <w:rPr>
          <w:rStyle w:val="Slutkommentarsreferens"/>
          <w:rFonts w:ascii="Calibri" w:hAnsi="Calibri" w:cs="Calibri"/>
          <w:sz w:val="32"/>
          <w:szCs w:val="32"/>
          <w:rtl/>
        </w:rPr>
        <w:endnoteReference w:id="1"/>
      </w:r>
    </w:p>
    <w:p w14:paraId="6430D170" w14:textId="77777777" w:rsidR="00814683" w:rsidRPr="00D23293" w:rsidRDefault="00814683" w:rsidP="0065050C">
      <w:pPr>
        <w:rPr>
          <w:rFonts w:ascii="Calibri" w:hAnsi="Calibri" w:cs="Calibri"/>
          <w:sz w:val="32"/>
          <w:szCs w:val="32"/>
          <w:rtl/>
        </w:rPr>
      </w:pPr>
    </w:p>
    <w:p w14:paraId="3FDF99F1" w14:textId="77777777" w:rsidR="00814683" w:rsidRPr="00D23293" w:rsidRDefault="00814683" w:rsidP="0065050C">
      <w:pPr>
        <w:rPr>
          <w:rFonts w:ascii="Calibri" w:hAnsi="Calibri" w:cs="Calibri"/>
          <w:sz w:val="32"/>
          <w:szCs w:val="32"/>
          <w:rtl/>
        </w:rPr>
      </w:pPr>
      <w:r w:rsidRPr="00D23293">
        <w:rPr>
          <w:rFonts w:ascii="Calibri" w:hAnsi="Calibri" w:cs="Calibri"/>
          <w:sz w:val="32"/>
          <w:szCs w:val="32"/>
          <w:rtl/>
        </w:rPr>
        <w:t xml:space="preserve">من المعلوم، إن الحياة مليئة بالتحديات والمصاعب، وكثيرًا ما نجد أنفسنا أمام مشكلات معقدة، سواء على المستوى الشخصي، أو الاجتماعي، أو حتى في أمور العمل والعلاقات. ولكن هل تساءلنا يومًا: ما السبب الحقيقي وراء الكثير من هذه الأزمات؟ لماذا نجد أنفسنا مرارًا وتكرارًا نقع في الأخطاء ذاتها، ونعاني من العواقب ذاتها؟  </w:t>
      </w:r>
    </w:p>
    <w:p w14:paraId="00218DBE" w14:textId="7D9425C2" w:rsidR="00814683" w:rsidRPr="00D23293" w:rsidRDefault="00814683" w:rsidP="0065050C">
      <w:pPr>
        <w:rPr>
          <w:rFonts w:ascii="Calibri" w:hAnsi="Calibri" w:cs="Calibri"/>
          <w:sz w:val="32"/>
          <w:szCs w:val="32"/>
          <w:rtl/>
        </w:rPr>
      </w:pPr>
      <w:r w:rsidRPr="00D23293">
        <w:rPr>
          <w:rFonts w:ascii="Calibri" w:hAnsi="Calibri" w:cs="Calibri"/>
          <w:sz w:val="32"/>
          <w:szCs w:val="32"/>
          <w:rtl/>
        </w:rPr>
        <w:t xml:space="preserve">لقد لخص لنا الإمام عليّ عليه السلام في هذا الحديث الشريف أربعة عوامل رئيسية تؤدي إلى الهلاك، وتجلب المكروه للإنسان، وهي: (العجلة، واللجاجة، والعجب، </w:t>
      </w:r>
      <w:proofErr w:type="spellStart"/>
      <w:r w:rsidRPr="00D23293">
        <w:rPr>
          <w:rFonts w:ascii="Calibri" w:hAnsi="Calibri" w:cs="Calibri"/>
          <w:sz w:val="32"/>
          <w:szCs w:val="32"/>
          <w:rtl/>
        </w:rPr>
        <w:t>والتواني</w:t>
      </w:r>
      <w:proofErr w:type="spellEnd"/>
      <w:r w:rsidRPr="00D23293">
        <w:rPr>
          <w:rFonts w:ascii="Calibri" w:hAnsi="Calibri" w:cs="Calibri"/>
          <w:sz w:val="32"/>
          <w:szCs w:val="32"/>
          <w:rtl/>
        </w:rPr>
        <w:t xml:space="preserve">). وكأن أمير المؤمنين عليه السلام يضع أمامنا خريطة واضحة، يُخبرنا فيها أن هذه الصفات ليست مجرد عيوب أخلاقية، بل هي أسباب مباشرة لكثير من المآسي التي تحلّ بالإنسان.  </w:t>
      </w:r>
    </w:p>
    <w:p w14:paraId="224767AD" w14:textId="77777777" w:rsidR="00814683" w:rsidRPr="00D23293" w:rsidRDefault="00814683" w:rsidP="0065050C">
      <w:pPr>
        <w:rPr>
          <w:rFonts w:ascii="Calibri" w:hAnsi="Calibri" w:cs="Calibri"/>
          <w:sz w:val="32"/>
          <w:szCs w:val="32"/>
          <w:rtl/>
        </w:rPr>
      </w:pPr>
      <w:r w:rsidRPr="00D23293">
        <w:rPr>
          <w:rFonts w:ascii="Calibri" w:hAnsi="Calibri" w:cs="Calibri"/>
          <w:sz w:val="32"/>
          <w:szCs w:val="32"/>
          <w:rtl/>
        </w:rPr>
        <w:t>فكم من قرارات متسرعة أوقعت أصحابها في الندم؟</w:t>
      </w:r>
    </w:p>
    <w:p w14:paraId="28610D6D" w14:textId="77777777" w:rsidR="00814683" w:rsidRPr="00D23293" w:rsidRDefault="00814683" w:rsidP="00632F3E">
      <w:pPr>
        <w:rPr>
          <w:rFonts w:ascii="Calibri" w:hAnsi="Calibri" w:cs="Calibri"/>
          <w:sz w:val="32"/>
          <w:szCs w:val="32"/>
          <w:rtl/>
        </w:rPr>
      </w:pPr>
      <w:r w:rsidRPr="00D23293">
        <w:rPr>
          <w:rFonts w:ascii="Calibri" w:hAnsi="Calibri" w:cs="Calibri"/>
          <w:sz w:val="32"/>
          <w:szCs w:val="32"/>
          <w:rtl/>
        </w:rPr>
        <w:t xml:space="preserve">وكم من عناد أضاع فرصًا عظيمة وأفسد العلاقات؟ </w:t>
      </w:r>
    </w:p>
    <w:p w14:paraId="2E4CCB97" w14:textId="77777777" w:rsidR="00814683" w:rsidRPr="00D23293" w:rsidRDefault="00814683" w:rsidP="00632F3E">
      <w:pPr>
        <w:rPr>
          <w:rFonts w:ascii="Calibri" w:hAnsi="Calibri" w:cs="Calibri"/>
          <w:sz w:val="32"/>
          <w:szCs w:val="32"/>
          <w:rtl/>
        </w:rPr>
      </w:pPr>
      <w:r w:rsidRPr="00D23293">
        <w:rPr>
          <w:rFonts w:ascii="Calibri" w:hAnsi="Calibri" w:cs="Calibri"/>
          <w:sz w:val="32"/>
          <w:szCs w:val="32"/>
          <w:rtl/>
        </w:rPr>
        <w:t xml:space="preserve">وكم من غطرسة وغرور كانت سببًا في خسارة الهيبة والاحترام؟  </w:t>
      </w:r>
    </w:p>
    <w:p w14:paraId="532B3426" w14:textId="77777777" w:rsidR="00814683" w:rsidRPr="00D23293" w:rsidRDefault="00814683" w:rsidP="00632F3E">
      <w:pPr>
        <w:rPr>
          <w:rFonts w:ascii="Calibri" w:hAnsi="Calibri" w:cs="Calibri"/>
          <w:sz w:val="32"/>
          <w:szCs w:val="32"/>
          <w:rtl/>
        </w:rPr>
      </w:pPr>
      <w:r w:rsidRPr="00D23293">
        <w:rPr>
          <w:rFonts w:ascii="Calibri" w:hAnsi="Calibri" w:cs="Calibri"/>
          <w:sz w:val="32"/>
          <w:szCs w:val="32"/>
          <w:rtl/>
        </w:rPr>
        <w:t xml:space="preserve">وكم من تأجيل وتسويف أدى إلى ضياع الأحلام وفوات الفرص؟ </w:t>
      </w:r>
    </w:p>
    <w:p w14:paraId="3B7C7CE8" w14:textId="77777777" w:rsidR="00814683" w:rsidRPr="00D23293" w:rsidRDefault="00814683" w:rsidP="0065050C">
      <w:pPr>
        <w:rPr>
          <w:rFonts w:ascii="Calibri" w:hAnsi="Calibri" w:cs="Calibri"/>
          <w:sz w:val="32"/>
          <w:szCs w:val="32"/>
          <w:rtl/>
        </w:rPr>
      </w:pPr>
      <w:r w:rsidRPr="00D23293">
        <w:rPr>
          <w:rFonts w:ascii="Calibri" w:hAnsi="Calibri" w:cs="Calibri"/>
          <w:sz w:val="32"/>
          <w:szCs w:val="32"/>
          <w:rtl/>
        </w:rPr>
        <w:t xml:space="preserve">إن هذه المهلكات ليست مجرد مفاهيم نظرية، بل هي حقائق ملموسة، نراها يوميًا في حياتنا. نجدها في قصص الفاشلين، وفي صفحات التاريخ، بل وربما نجدها في أنفسنا إذا تأملنا بصدق. لذا، فإن إدراك خطورة هذه الصفات هو الخطوة الأولى نحو إصلاح الذات، وبناء مجتمع أكثر وعيًا وحكمة.  </w:t>
      </w:r>
    </w:p>
    <w:p w14:paraId="31D0A7B9" w14:textId="77777777" w:rsidR="00814683" w:rsidRPr="00D23293" w:rsidRDefault="00814683" w:rsidP="0065050C">
      <w:pPr>
        <w:rPr>
          <w:rFonts w:ascii="Calibri" w:hAnsi="Calibri" w:cs="Calibri"/>
          <w:sz w:val="32"/>
          <w:szCs w:val="32"/>
          <w:rtl/>
        </w:rPr>
      </w:pPr>
      <w:r w:rsidRPr="00D23293">
        <w:rPr>
          <w:rFonts w:ascii="Calibri" w:hAnsi="Calibri" w:cs="Calibri"/>
          <w:sz w:val="32"/>
          <w:szCs w:val="32"/>
          <w:rtl/>
        </w:rPr>
        <w:t>في هذه المحاضرة، سنتناول هذه المهلكات الأربع بعمق، وسنسلط الضوء على تأثيرها المدمر، وكيف يمكننا تجاوزها وتحقيق التوازن الذي أوصانا به الإمام علي عليه السلام. فتعالوا معنا لنبحر في هذه الحكمة النورانية، لعلنا ننجو من المهالك، ونعيش حياة بعيدة عن المكروه.</w:t>
      </w:r>
    </w:p>
    <w:p w14:paraId="2CBF3D13" w14:textId="77777777" w:rsidR="00814683" w:rsidRPr="00D23293" w:rsidRDefault="00814683" w:rsidP="0065050C">
      <w:pPr>
        <w:rPr>
          <w:rFonts w:ascii="Calibri" w:hAnsi="Calibri" w:cs="Calibri"/>
          <w:sz w:val="32"/>
          <w:szCs w:val="32"/>
          <w:rtl/>
        </w:rPr>
      </w:pPr>
    </w:p>
    <w:p w14:paraId="3F96C5B6" w14:textId="77777777" w:rsidR="00814683" w:rsidRDefault="00814683" w:rsidP="00F50E21">
      <w:pPr>
        <w:rPr>
          <w:rFonts w:ascii="Calibri" w:hAnsi="Calibri" w:cs="Calibri"/>
          <w:sz w:val="32"/>
          <w:szCs w:val="32"/>
          <w:rtl/>
        </w:rPr>
      </w:pPr>
      <w:r w:rsidRPr="007C7E40">
        <w:rPr>
          <w:rFonts w:ascii="Calibri" w:hAnsi="Calibri" w:cs="Calibri"/>
          <w:sz w:val="32"/>
          <w:szCs w:val="32"/>
          <w:highlight w:val="yellow"/>
          <w:rtl/>
        </w:rPr>
        <w:t>المَبْحَثُ الأَوَّلُ: العَجَلَةُ</w:t>
      </w:r>
    </w:p>
    <w:p w14:paraId="162BBFB8" w14:textId="77777777" w:rsidR="00814683" w:rsidRPr="00D4297C" w:rsidRDefault="00814683" w:rsidP="00F50E21">
      <w:pPr>
        <w:rPr>
          <w:rFonts w:ascii="Calibri" w:hAnsi="Calibri" w:cs="Calibri"/>
          <w:sz w:val="32"/>
          <w:szCs w:val="32"/>
          <w:rtl/>
        </w:rPr>
      </w:pPr>
      <w:r w:rsidRPr="00D4297C">
        <w:rPr>
          <w:rFonts w:ascii="Calibri" w:hAnsi="Calibri" w:cs="Calibri"/>
          <w:sz w:val="32"/>
          <w:szCs w:val="32"/>
          <w:rtl/>
        </w:rPr>
        <w:t xml:space="preserve">المهلكة الأولى التي حذّر منها الإمام عليّ عليه السلام في الحديث قيد البحث هي "العجلة"، وهي نوعان: عجلة مذمومة وعجلة ممدوحة، وسوف نتناول كلّ نوع منهما في المطلبين </w:t>
      </w:r>
      <w:r w:rsidRPr="00D4297C">
        <w:rPr>
          <w:rFonts w:ascii="Calibri" w:hAnsi="Calibri" w:cs="Calibri" w:hint="cs"/>
          <w:sz w:val="32"/>
          <w:szCs w:val="32"/>
          <w:rtl/>
        </w:rPr>
        <w:t>الآتيين:</w:t>
      </w:r>
    </w:p>
    <w:p w14:paraId="2766BF33" w14:textId="77777777" w:rsidR="00814683" w:rsidRDefault="00814683" w:rsidP="00DD25C9">
      <w:pPr>
        <w:rPr>
          <w:rFonts w:ascii="Calibri" w:hAnsi="Calibri" w:cs="Calibri"/>
          <w:sz w:val="32"/>
          <w:szCs w:val="32"/>
          <w:rtl/>
        </w:rPr>
      </w:pPr>
      <w:r w:rsidRPr="007C7E40">
        <w:rPr>
          <w:rFonts w:ascii="Calibri" w:hAnsi="Calibri" w:cs="Calibri"/>
          <w:sz w:val="32"/>
          <w:szCs w:val="32"/>
          <w:highlight w:val="cyan"/>
          <w:rtl/>
        </w:rPr>
        <w:t>المَطْلَبُ الأَوَّلُ: العَجَلَةُ المَذْمُومَةُ</w:t>
      </w:r>
    </w:p>
    <w:p w14:paraId="2BC1DAB3" w14:textId="77777777" w:rsidR="00814683" w:rsidRPr="00D23293" w:rsidRDefault="00814683" w:rsidP="00DD25C9">
      <w:pPr>
        <w:rPr>
          <w:rFonts w:ascii="Calibri" w:hAnsi="Calibri" w:cs="Calibri"/>
          <w:sz w:val="32"/>
          <w:szCs w:val="32"/>
          <w:rtl/>
        </w:rPr>
      </w:pPr>
      <w:r w:rsidRPr="00D23293">
        <w:rPr>
          <w:rFonts w:ascii="Calibri" w:hAnsi="Calibri" w:cs="Calibri"/>
          <w:sz w:val="32"/>
          <w:szCs w:val="32"/>
          <w:rtl/>
        </w:rPr>
        <w:t>العجلة المذمومة هي التسرع في اتخاذ القرارات أو القيام بالأعمال دون تفكير كافٍ أو تأمل في العواقب. وهي ناتجة عن ضعف النفس وصغرها</w:t>
      </w:r>
      <w:r w:rsidRPr="00D23293">
        <w:rPr>
          <w:rStyle w:val="Slutkommentarsreferens"/>
          <w:rFonts w:ascii="Calibri" w:hAnsi="Calibri" w:cs="Calibri"/>
          <w:sz w:val="32"/>
          <w:szCs w:val="32"/>
          <w:rtl/>
        </w:rPr>
        <w:endnoteReference w:id="2"/>
      </w:r>
      <w:r w:rsidRPr="00D23293">
        <w:rPr>
          <w:rFonts w:ascii="Calibri" w:hAnsi="Calibri" w:cs="Calibri"/>
          <w:sz w:val="32"/>
          <w:szCs w:val="32"/>
          <w:rtl/>
        </w:rPr>
        <w:t>، مما يجعل الإنسان مندفعًا نحو الفعل دون روية، من أمثلة ذلك:</w:t>
      </w:r>
    </w:p>
    <w:p w14:paraId="46EFD055" w14:textId="77777777" w:rsidR="00814683" w:rsidRPr="00D23293" w:rsidRDefault="00814683" w:rsidP="00EA0D60">
      <w:pPr>
        <w:rPr>
          <w:rFonts w:ascii="Calibri" w:hAnsi="Calibri" w:cs="Calibri"/>
          <w:sz w:val="32"/>
          <w:szCs w:val="32"/>
        </w:rPr>
      </w:pPr>
      <w:r w:rsidRPr="00D23293">
        <w:rPr>
          <w:rFonts w:ascii="Calibri" w:hAnsi="Calibri" w:cs="Calibri"/>
          <w:b/>
          <w:bCs/>
          <w:sz w:val="32"/>
          <w:szCs w:val="32"/>
          <w:rtl/>
        </w:rPr>
        <w:t># العجلة في الحكم على الناس</w:t>
      </w:r>
      <w:r w:rsidRPr="00D23293">
        <w:rPr>
          <w:rFonts w:ascii="Calibri" w:hAnsi="Calibri" w:cs="Calibri"/>
          <w:b/>
          <w:bCs/>
          <w:sz w:val="32"/>
          <w:szCs w:val="32"/>
        </w:rPr>
        <w:t>:</w:t>
      </w:r>
      <w:r w:rsidRPr="00D23293">
        <w:rPr>
          <w:rFonts w:ascii="Calibri" w:hAnsi="Calibri" w:cs="Calibri"/>
          <w:sz w:val="32"/>
          <w:szCs w:val="32"/>
        </w:rPr>
        <w:t xml:space="preserve"> </w:t>
      </w:r>
      <w:r w:rsidRPr="00D23293">
        <w:rPr>
          <w:rFonts w:ascii="Calibri" w:hAnsi="Calibri" w:cs="Calibri"/>
          <w:sz w:val="32"/>
          <w:szCs w:val="32"/>
          <w:rtl/>
        </w:rPr>
        <w:t>شخص يغضب من زميله بسبب سوء فهم بسيط، فيقرر قطع العلاقة فورًا، ثم يكتشف لاحقًا أنه أساء التقدير وخسر صديقًا مخلصًا.</w:t>
      </w:r>
    </w:p>
    <w:p w14:paraId="79181568" w14:textId="77777777" w:rsidR="00814683" w:rsidRPr="00D23293" w:rsidRDefault="00814683" w:rsidP="00EA0D60">
      <w:pPr>
        <w:rPr>
          <w:rFonts w:ascii="Calibri" w:hAnsi="Calibri" w:cs="Calibri"/>
          <w:sz w:val="32"/>
          <w:szCs w:val="32"/>
        </w:rPr>
      </w:pPr>
      <w:r w:rsidRPr="00D23293">
        <w:rPr>
          <w:rFonts w:ascii="Calibri" w:hAnsi="Calibri" w:cs="Calibri"/>
          <w:b/>
          <w:bCs/>
          <w:sz w:val="32"/>
          <w:szCs w:val="32"/>
          <w:rtl/>
        </w:rPr>
        <w:t># العجلة في اتخاذ القرارات المالية</w:t>
      </w:r>
      <w:r w:rsidRPr="00D23293">
        <w:rPr>
          <w:rFonts w:ascii="Calibri" w:hAnsi="Calibri" w:cs="Calibri"/>
          <w:b/>
          <w:bCs/>
          <w:sz w:val="32"/>
          <w:szCs w:val="32"/>
        </w:rPr>
        <w:t>:</w:t>
      </w:r>
      <w:r w:rsidRPr="00D23293">
        <w:rPr>
          <w:rFonts w:ascii="Calibri" w:hAnsi="Calibri" w:cs="Calibri"/>
          <w:sz w:val="32"/>
          <w:szCs w:val="32"/>
        </w:rPr>
        <w:t xml:space="preserve"> </w:t>
      </w:r>
      <w:r w:rsidRPr="00D23293">
        <w:rPr>
          <w:rFonts w:ascii="Calibri" w:hAnsi="Calibri" w:cs="Calibri"/>
          <w:sz w:val="32"/>
          <w:szCs w:val="32"/>
          <w:rtl/>
        </w:rPr>
        <w:t>شخص يسمع عن فرصة استثمارية فيسارع بوضع ماله دون دراسة، فيخسر كل شيء</w:t>
      </w:r>
      <w:r w:rsidRPr="00D23293">
        <w:rPr>
          <w:rFonts w:ascii="Calibri" w:hAnsi="Calibri" w:cs="Calibri"/>
          <w:sz w:val="32"/>
          <w:szCs w:val="32"/>
        </w:rPr>
        <w:t>.</w:t>
      </w:r>
    </w:p>
    <w:p w14:paraId="2BFA3064" w14:textId="77777777" w:rsidR="00814683" w:rsidRPr="00D23293" w:rsidRDefault="00814683" w:rsidP="00EA0D60">
      <w:pPr>
        <w:rPr>
          <w:rFonts w:ascii="Calibri" w:hAnsi="Calibri" w:cs="Calibri"/>
          <w:sz w:val="32"/>
          <w:szCs w:val="32"/>
        </w:rPr>
      </w:pPr>
      <w:r w:rsidRPr="00D23293">
        <w:rPr>
          <w:rFonts w:ascii="Calibri" w:hAnsi="Calibri" w:cs="Calibri"/>
          <w:b/>
          <w:bCs/>
          <w:sz w:val="32"/>
          <w:szCs w:val="32"/>
          <w:rtl/>
        </w:rPr>
        <w:t># العجلة في الكلام</w:t>
      </w:r>
      <w:r w:rsidRPr="00D23293">
        <w:rPr>
          <w:rFonts w:ascii="Calibri" w:hAnsi="Calibri" w:cs="Calibri"/>
          <w:b/>
          <w:bCs/>
          <w:sz w:val="32"/>
          <w:szCs w:val="32"/>
        </w:rPr>
        <w:t>:</w:t>
      </w:r>
      <w:r w:rsidRPr="00D23293">
        <w:rPr>
          <w:rFonts w:ascii="Calibri" w:hAnsi="Calibri" w:cs="Calibri"/>
          <w:sz w:val="32"/>
          <w:szCs w:val="32"/>
        </w:rPr>
        <w:t xml:space="preserve"> </w:t>
      </w:r>
      <w:r w:rsidRPr="00D23293">
        <w:rPr>
          <w:rFonts w:ascii="Calibri" w:hAnsi="Calibri" w:cs="Calibri"/>
          <w:sz w:val="32"/>
          <w:szCs w:val="32"/>
          <w:rtl/>
        </w:rPr>
        <w:t>شخص يتحدث دون تفكير، ثم يندم على ما قاله لأنه جرح مشاعر الآخرين</w:t>
      </w:r>
      <w:r w:rsidRPr="00D23293">
        <w:rPr>
          <w:rFonts w:ascii="Calibri" w:hAnsi="Calibri" w:cs="Calibri"/>
          <w:sz w:val="32"/>
          <w:szCs w:val="32"/>
        </w:rPr>
        <w:t>.</w:t>
      </w:r>
    </w:p>
    <w:p w14:paraId="381F3EAD" w14:textId="77777777" w:rsidR="00814683" w:rsidRPr="00D23293" w:rsidRDefault="00814683" w:rsidP="00EA0D60">
      <w:pPr>
        <w:rPr>
          <w:rFonts w:ascii="Calibri" w:hAnsi="Calibri" w:cs="Calibri"/>
          <w:sz w:val="32"/>
          <w:szCs w:val="32"/>
        </w:rPr>
      </w:pPr>
      <w:r w:rsidRPr="00D23293">
        <w:rPr>
          <w:rFonts w:ascii="Calibri" w:hAnsi="Calibri" w:cs="Calibri"/>
          <w:b/>
          <w:bCs/>
          <w:sz w:val="32"/>
          <w:szCs w:val="32"/>
          <w:rtl/>
        </w:rPr>
        <w:t># العجلة في قرار الطلاق:</w:t>
      </w:r>
      <w:r w:rsidRPr="00D23293">
        <w:rPr>
          <w:rFonts w:ascii="Calibri" w:hAnsi="Calibri" w:cs="Calibri"/>
          <w:sz w:val="32"/>
          <w:szCs w:val="32"/>
          <w:rtl/>
        </w:rPr>
        <w:t xml:space="preserve"> زوجان يمران بخلاف حاد، فيقرر أحدهما الطلاق فورًا بدافع الغضب، دون محاولة التفاهم أو الإصلاح، ليكتشف لاحقًا أن القرار كان متسرعًا، وأن الأطفال أصبحوا مشتتين بينهما، يعانون من غياب الاستقرار الأسري.</w:t>
      </w:r>
    </w:p>
    <w:p w14:paraId="21B43E3A" w14:textId="77777777" w:rsidR="00814683" w:rsidRPr="00D23293" w:rsidRDefault="00814683" w:rsidP="00EA0D60">
      <w:pPr>
        <w:rPr>
          <w:rFonts w:ascii="Calibri" w:hAnsi="Calibri" w:cs="Calibri"/>
          <w:sz w:val="32"/>
          <w:szCs w:val="32"/>
        </w:rPr>
      </w:pPr>
      <w:r w:rsidRPr="00D23293">
        <w:rPr>
          <w:rFonts w:ascii="Calibri" w:hAnsi="Calibri" w:cs="Calibri"/>
          <w:b/>
          <w:bCs/>
          <w:sz w:val="32"/>
          <w:szCs w:val="32"/>
          <w:rtl/>
        </w:rPr>
        <w:t># العجلة في الشراء بسبب العروض الزائفة:</w:t>
      </w:r>
      <w:r w:rsidRPr="00D23293">
        <w:rPr>
          <w:rFonts w:ascii="Calibri" w:hAnsi="Calibri" w:cs="Calibri"/>
          <w:sz w:val="32"/>
          <w:szCs w:val="32"/>
          <w:rtl/>
        </w:rPr>
        <w:t xml:space="preserve"> شخص يرى إعلانًا عن تخفيضات كبيرة في متجر، فيسارع بالشراء دون مقارنة الأسعار أو التفكير في حاجته للمنتج، ليجد لاحقًا أنه اشترى شيئًا بسعر أعلى مما يستحق.</w:t>
      </w:r>
    </w:p>
    <w:p w14:paraId="1AC40692" w14:textId="77777777" w:rsidR="00814683" w:rsidRPr="00D23293" w:rsidRDefault="00814683" w:rsidP="00EA0D60">
      <w:pPr>
        <w:rPr>
          <w:rFonts w:ascii="Calibri" w:hAnsi="Calibri" w:cs="Calibri"/>
          <w:sz w:val="32"/>
          <w:szCs w:val="32"/>
        </w:rPr>
      </w:pPr>
      <w:r w:rsidRPr="00D23293">
        <w:rPr>
          <w:rFonts w:ascii="Calibri" w:hAnsi="Calibri" w:cs="Calibri"/>
          <w:b/>
          <w:bCs/>
          <w:sz w:val="32"/>
          <w:szCs w:val="32"/>
          <w:rtl/>
        </w:rPr>
        <w:t># ترك العمل بسبب موقف عابر:</w:t>
      </w:r>
      <w:r w:rsidRPr="00D23293">
        <w:rPr>
          <w:rFonts w:ascii="Calibri" w:hAnsi="Calibri" w:cs="Calibri"/>
          <w:sz w:val="32"/>
          <w:szCs w:val="32"/>
          <w:rtl/>
        </w:rPr>
        <w:t xml:space="preserve"> موظف يشعر بالظلم في يوم سيئ من مديره، فيقدم استقالته فورًا، ثم يدرك لاحقًا أنه فقد فرصة جيدة بسبب لحظة انفعال.</w:t>
      </w:r>
    </w:p>
    <w:p w14:paraId="6D3CDE29" w14:textId="77777777" w:rsidR="00814683" w:rsidRPr="00D23293" w:rsidRDefault="00814683" w:rsidP="00F50E21">
      <w:pPr>
        <w:rPr>
          <w:rFonts w:ascii="Calibri" w:hAnsi="Calibri" w:cs="Calibri"/>
          <w:sz w:val="32"/>
          <w:szCs w:val="32"/>
          <w:highlight w:val="cyan"/>
          <w:rtl/>
        </w:rPr>
      </w:pPr>
    </w:p>
    <w:p w14:paraId="5323C3E7" w14:textId="77777777" w:rsidR="00814683" w:rsidRDefault="00814683" w:rsidP="006B092D">
      <w:pPr>
        <w:rPr>
          <w:rFonts w:ascii="Calibri" w:hAnsi="Calibri" w:cs="Calibri"/>
          <w:color w:val="C00000"/>
          <w:sz w:val="32"/>
          <w:szCs w:val="32"/>
          <w:rtl/>
        </w:rPr>
      </w:pPr>
      <w:r w:rsidRPr="007152D7">
        <w:rPr>
          <w:rFonts w:ascii="Calibri" w:hAnsi="Calibri" w:cs="Calibri"/>
          <w:sz w:val="32"/>
          <w:szCs w:val="32"/>
          <w:highlight w:val="lightGray"/>
          <w:rtl/>
        </w:rPr>
        <w:t>الفَرْعُ الأَوَّلُ: العَجَلَةُ فِي المَنْظُورِ الإِسْلَامِيِّ</w:t>
      </w:r>
    </w:p>
    <w:p w14:paraId="1E1F5C3F" w14:textId="77777777" w:rsidR="00814683" w:rsidRPr="00D23293" w:rsidRDefault="00814683" w:rsidP="006B092D">
      <w:pPr>
        <w:rPr>
          <w:rFonts w:ascii="Calibri" w:hAnsi="Calibri" w:cs="Calibri"/>
          <w:color w:val="C00000"/>
          <w:sz w:val="32"/>
          <w:szCs w:val="32"/>
          <w:rtl/>
        </w:rPr>
      </w:pPr>
      <w:r w:rsidRPr="00D23293">
        <w:rPr>
          <w:rFonts w:ascii="Calibri" w:hAnsi="Calibri" w:cs="Calibri"/>
          <w:color w:val="C00000"/>
          <w:sz w:val="32"/>
          <w:szCs w:val="32"/>
          <w:rtl/>
        </w:rPr>
        <w:t>رب تساؤل يرد: ما هي وجهة نظر الإسلام تجاه العجلة؟</w:t>
      </w:r>
    </w:p>
    <w:p w14:paraId="3422A2DF" w14:textId="77777777" w:rsidR="00814683" w:rsidRPr="00D23293" w:rsidRDefault="00814683" w:rsidP="007024E7">
      <w:pPr>
        <w:rPr>
          <w:rFonts w:ascii="Calibri" w:hAnsi="Calibri" w:cs="Calibri"/>
          <w:sz w:val="32"/>
          <w:szCs w:val="32"/>
          <w:rtl/>
        </w:rPr>
      </w:pPr>
      <w:r w:rsidRPr="00D23293">
        <w:rPr>
          <w:rFonts w:ascii="Calibri" w:hAnsi="Calibri" w:cs="Calibri"/>
          <w:sz w:val="32"/>
          <w:szCs w:val="32"/>
          <w:rtl/>
        </w:rPr>
        <w:t>الجواب: لقد حذر الإسلام من العجلة بشدة، بنصوص شرعية عديدة، نذكر منها ما ورد ذكره في النصوص القرآنية:</w:t>
      </w:r>
    </w:p>
    <w:p w14:paraId="2FCF1184" w14:textId="77777777" w:rsidR="00814683" w:rsidRPr="00D23293" w:rsidRDefault="00814683" w:rsidP="008530FE">
      <w:pPr>
        <w:rPr>
          <w:rFonts w:ascii="Calibri" w:hAnsi="Calibri" w:cs="Calibri"/>
          <w:sz w:val="32"/>
          <w:szCs w:val="32"/>
          <w:rtl/>
        </w:rPr>
      </w:pPr>
      <w:r w:rsidRPr="00D23293">
        <w:rPr>
          <w:rFonts w:ascii="Calibri" w:hAnsi="Calibri" w:cs="Calibri"/>
          <w:sz w:val="32"/>
          <w:szCs w:val="32"/>
          <w:rtl/>
        </w:rPr>
        <w:t>1.قوله تعالى: [</w:t>
      </w:r>
      <w:r w:rsidRPr="008530FE">
        <w:rPr>
          <w:rFonts w:ascii="Calibri" w:hAnsi="Calibri" w:cs="Calibri"/>
          <w:b/>
          <w:bCs/>
          <w:color w:val="009900"/>
          <w:sz w:val="32"/>
          <w:szCs w:val="32"/>
          <w:rtl/>
        </w:rPr>
        <w:t xml:space="preserve">وَلَا تَعْجَلْ بِالْقُرْآنِ مِن قَبْلِ أَن </w:t>
      </w:r>
      <w:proofErr w:type="spellStart"/>
      <w:r w:rsidRPr="008530FE">
        <w:rPr>
          <w:rFonts w:ascii="Calibri" w:hAnsi="Calibri" w:cs="Calibri"/>
          <w:b/>
          <w:bCs/>
          <w:color w:val="009900"/>
          <w:sz w:val="32"/>
          <w:szCs w:val="32"/>
          <w:rtl/>
        </w:rPr>
        <w:t>يُقْضَىٰ</w:t>
      </w:r>
      <w:proofErr w:type="spellEnd"/>
      <w:r w:rsidRPr="008530FE">
        <w:rPr>
          <w:rFonts w:ascii="Calibri" w:hAnsi="Calibri" w:cs="Calibri"/>
          <w:b/>
          <w:bCs/>
          <w:color w:val="009900"/>
          <w:sz w:val="32"/>
          <w:szCs w:val="32"/>
          <w:rtl/>
        </w:rPr>
        <w:t xml:space="preserve"> إِلَيْكَ وَحْيُهُ</w:t>
      </w:r>
      <w:r>
        <w:rPr>
          <w:rFonts w:ascii="Calibri" w:hAnsi="Calibri" w:cs="Calibri"/>
          <w:sz w:val="32"/>
          <w:szCs w:val="32"/>
          <w:rtl/>
        </w:rPr>
        <w:t>].</w:t>
      </w:r>
      <w:r>
        <w:rPr>
          <w:rStyle w:val="Slutkommentarsreferens"/>
          <w:rFonts w:ascii="Calibri" w:hAnsi="Calibri" w:cs="Calibri"/>
          <w:sz w:val="32"/>
          <w:szCs w:val="32"/>
          <w:rtl/>
        </w:rPr>
        <w:endnoteReference w:id="3"/>
      </w:r>
    </w:p>
    <w:p w14:paraId="35DFB9E3" w14:textId="67E40011" w:rsidR="00814683" w:rsidRPr="00D23293" w:rsidRDefault="00814683" w:rsidP="008530FE">
      <w:pPr>
        <w:rPr>
          <w:rFonts w:ascii="Calibri" w:hAnsi="Calibri" w:cs="Calibri"/>
          <w:sz w:val="32"/>
          <w:szCs w:val="32"/>
          <w:rtl/>
        </w:rPr>
      </w:pPr>
      <w:r>
        <w:rPr>
          <w:rFonts w:ascii="Calibri" w:hAnsi="Calibri" w:cs="Calibri" w:hint="cs"/>
          <w:sz w:val="32"/>
          <w:szCs w:val="32"/>
          <w:rtl/>
        </w:rPr>
        <w:t>2</w:t>
      </w:r>
      <w:r w:rsidRPr="00D23293">
        <w:rPr>
          <w:rFonts w:ascii="Calibri" w:hAnsi="Calibri" w:cs="Calibri"/>
          <w:sz w:val="32"/>
          <w:szCs w:val="32"/>
          <w:rtl/>
        </w:rPr>
        <w:t>.قوله تعالى: [</w:t>
      </w:r>
      <w:r w:rsidRPr="008530FE">
        <w:rPr>
          <w:rFonts w:ascii="Calibri" w:hAnsi="Calibri" w:cs="Calibri"/>
          <w:b/>
          <w:bCs/>
          <w:color w:val="009900"/>
          <w:sz w:val="32"/>
          <w:szCs w:val="32"/>
          <w:rtl/>
        </w:rPr>
        <w:t>أَتَى أَمْرُ اللهِ فَلا تَسْتَعْجِلُوهُ</w:t>
      </w:r>
      <w:r w:rsidRPr="00D23293">
        <w:rPr>
          <w:rFonts w:ascii="Calibri" w:hAnsi="Calibri" w:cs="Calibri"/>
          <w:sz w:val="32"/>
          <w:szCs w:val="32"/>
          <w:rtl/>
        </w:rPr>
        <w:t>].</w:t>
      </w:r>
      <w:r>
        <w:rPr>
          <w:rStyle w:val="Slutkommentarsreferens"/>
          <w:rFonts w:ascii="Calibri" w:hAnsi="Calibri" w:cs="Calibri"/>
          <w:sz w:val="32"/>
          <w:szCs w:val="32"/>
          <w:rtl/>
        </w:rPr>
        <w:endnoteReference w:id="4"/>
      </w:r>
    </w:p>
    <w:p w14:paraId="62EB177F" w14:textId="6726CB47" w:rsidR="00814683" w:rsidRPr="00D23293" w:rsidRDefault="00814683" w:rsidP="008530FE">
      <w:pPr>
        <w:rPr>
          <w:rFonts w:ascii="Calibri" w:hAnsi="Calibri" w:cs="Calibri"/>
          <w:sz w:val="32"/>
          <w:szCs w:val="32"/>
          <w:rtl/>
        </w:rPr>
      </w:pPr>
      <w:r>
        <w:rPr>
          <w:rFonts w:ascii="Calibri" w:hAnsi="Calibri" w:cs="Calibri" w:hint="cs"/>
          <w:sz w:val="32"/>
          <w:szCs w:val="32"/>
          <w:rtl/>
        </w:rPr>
        <w:t>3</w:t>
      </w:r>
      <w:r w:rsidRPr="00D23293">
        <w:rPr>
          <w:rFonts w:ascii="Calibri" w:hAnsi="Calibri" w:cs="Calibri"/>
          <w:sz w:val="32"/>
          <w:szCs w:val="32"/>
          <w:rtl/>
        </w:rPr>
        <w:t>.قوله تعالى</w:t>
      </w:r>
      <w:proofErr w:type="gramStart"/>
      <w:r w:rsidRPr="00D23293">
        <w:rPr>
          <w:rFonts w:ascii="Calibri" w:hAnsi="Calibri" w:cs="Calibri" w:hint="cs"/>
          <w:sz w:val="32"/>
          <w:szCs w:val="32"/>
          <w:rtl/>
        </w:rPr>
        <w:t>:﴿</w:t>
      </w:r>
      <w:r w:rsidRPr="008530FE">
        <w:rPr>
          <w:rFonts w:ascii="Calibri" w:hAnsi="Calibri" w:cs="Calibri"/>
          <w:b/>
          <w:bCs/>
          <w:color w:val="009900"/>
          <w:sz w:val="32"/>
          <w:szCs w:val="32"/>
          <w:rtl/>
        </w:rPr>
        <w:t>وَيَدْعُ</w:t>
      </w:r>
      <w:proofErr w:type="gramEnd"/>
      <w:r w:rsidRPr="008530FE">
        <w:rPr>
          <w:rFonts w:ascii="Calibri" w:hAnsi="Calibri" w:cs="Calibri"/>
          <w:b/>
          <w:bCs/>
          <w:color w:val="009900"/>
          <w:sz w:val="32"/>
          <w:szCs w:val="32"/>
          <w:rtl/>
        </w:rPr>
        <w:t xml:space="preserve"> الْإِنْسَانُ بِالشَّرِّ دُعَاءَهُ بِالْخَيْرِ وَكَانَ الْإِنْسَانُ عَجُولًا</w:t>
      </w:r>
      <w:r w:rsidRPr="00D23293">
        <w:rPr>
          <w:rFonts w:ascii="Calibri" w:hAnsi="Calibri" w:cs="Calibri"/>
          <w:sz w:val="32"/>
          <w:szCs w:val="32"/>
          <w:rtl/>
        </w:rPr>
        <w:t>﴾.</w:t>
      </w:r>
      <w:r>
        <w:rPr>
          <w:rStyle w:val="Slutkommentarsreferens"/>
          <w:rFonts w:ascii="Calibri" w:hAnsi="Calibri" w:cs="Calibri"/>
          <w:sz w:val="32"/>
          <w:szCs w:val="32"/>
          <w:rtl/>
        </w:rPr>
        <w:endnoteReference w:id="5"/>
      </w:r>
    </w:p>
    <w:p w14:paraId="6FF161C3" w14:textId="77777777" w:rsidR="00814683" w:rsidRPr="00D23293" w:rsidRDefault="00814683" w:rsidP="007024E7">
      <w:pPr>
        <w:rPr>
          <w:rFonts w:ascii="Calibri" w:hAnsi="Calibri" w:cs="Calibri"/>
          <w:sz w:val="32"/>
          <w:szCs w:val="32"/>
          <w:rtl/>
        </w:rPr>
      </w:pPr>
      <w:r w:rsidRPr="00D23293">
        <w:rPr>
          <w:rFonts w:ascii="Calibri" w:hAnsi="Calibri" w:cs="Calibri"/>
          <w:sz w:val="32"/>
          <w:szCs w:val="32"/>
          <w:rtl/>
        </w:rPr>
        <w:t>وأما ما ورد ذكره في النصوص الروائية فهي عديدة، نذكر منها الآتي:</w:t>
      </w:r>
    </w:p>
    <w:p w14:paraId="1A4074FF" w14:textId="56514207" w:rsidR="00814683" w:rsidRPr="00D23293" w:rsidRDefault="00814683" w:rsidP="008530FE">
      <w:pPr>
        <w:rPr>
          <w:rFonts w:ascii="Calibri" w:hAnsi="Calibri" w:cs="Calibri"/>
          <w:sz w:val="32"/>
          <w:szCs w:val="32"/>
          <w:rtl/>
        </w:rPr>
      </w:pPr>
      <w:r>
        <w:rPr>
          <w:rFonts w:ascii="Calibri" w:hAnsi="Calibri" w:cs="Calibri" w:hint="cs"/>
          <w:sz w:val="32"/>
          <w:szCs w:val="32"/>
          <w:rtl/>
        </w:rPr>
        <w:t>1</w:t>
      </w:r>
      <w:r w:rsidRPr="00D23293">
        <w:rPr>
          <w:rFonts w:ascii="Calibri" w:hAnsi="Calibri" w:cs="Calibri"/>
          <w:sz w:val="32"/>
          <w:szCs w:val="32"/>
          <w:rtl/>
        </w:rPr>
        <w:t>.روي عن الإمام علي عليه السلام:</w:t>
      </w:r>
      <w:r>
        <w:rPr>
          <w:rFonts w:ascii="Calibri" w:hAnsi="Calibri" w:cs="Calibri"/>
          <w:sz w:val="32"/>
          <w:szCs w:val="32"/>
          <w:rtl/>
        </w:rPr>
        <w:t xml:space="preserve"> "العَجَلُ يُوجِبُ العِثَارَ"</w:t>
      </w:r>
      <w:r>
        <w:rPr>
          <w:rStyle w:val="Slutkommentarsreferens"/>
          <w:rFonts w:ascii="Calibri" w:hAnsi="Calibri" w:cs="Calibri"/>
          <w:sz w:val="32"/>
          <w:szCs w:val="32"/>
          <w:rtl/>
        </w:rPr>
        <w:endnoteReference w:id="6"/>
      </w:r>
      <w:r>
        <w:rPr>
          <w:rFonts w:ascii="Calibri" w:hAnsi="Calibri" w:cs="Calibri" w:hint="cs"/>
          <w:sz w:val="32"/>
          <w:szCs w:val="32"/>
          <w:rtl/>
        </w:rPr>
        <w:t>، أي يوجب التعثر والسقوط</w:t>
      </w:r>
      <w:r w:rsidRPr="00D23293">
        <w:rPr>
          <w:rFonts w:ascii="Calibri" w:hAnsi="Calibri" w:cs="Calibri"/>
          <w:sz w:val="32"/>
          <w:szCs w:val="32"/>
          <w:rtl/>
        </w:rPr>
        <w:t>. مثال ذلك:</w:t>
      </w:r>
      <w:r>
        <w:rPr>
          <w:rFonts w:ascii="Calibri" w:hAnsi="Calibri" w:cs="Calibri" w:hint="cs"/>
          <w:sz w:val="32"/>
          <w:szCs w:val="32"/>
          <w:rtl/>
        </w:rPr>
        <w:t xml:space="preserve"> </w:t>
      </w:r>
      <w:r w:rsidRPr="00D23293">
        <w:rPr>
          <w:rFonts w:ascii="Calibri" w:hAnsi="Calibri" w:cs="Calibri"/>
          <w:sz w:val="32"/>
          <w:szCs w:val="32"/>
          <w:rtl/>
        </w:rPr>
        <w:t>شخص يتسرع في عبور الشارع دون النظر، فيتعرض لحادث.</w:t>
      </w:r>
    </w:p>
    <w:p w14:paraId="35D5178E" w14:textId="000C8A33" w:rsidR="00814683" w:rsidRPr="00D23293" w:rsidRDefault="00814683" w:rsidP="008530FE">
      <w:pPr>
        <w:rPr>
          <w:rFonts w:ascii="Calibri" w:hAnsi="Calibri" w:cs="Calibri"/>
          <w:sz w:val="32"/>
          <w:szCs w:val="32"/>
          <w:rtl/>
        </w:rPr>
      </w:pPr>
      <w:r>
        <w:rPr>
          <w:rFonts w:ascii="Calibri" w:hAnsi="Calibri" w:cs="Calibri" w:hint="cs"/>
          <w:sz w:val="32"/>
          <w:szCs w:val="32"/>
          <w:rtl/>
        </w:rPr>
        <w:t>2</w:t>
      </w:r>
      <w:r w:rsidRPr="00D23293">
        <w:rPr>
          <w:rFonts w:ascii="Calibri" w:hAnsi="Calibri" w:cs="Calibri"/>
          <w:sz w:val="32"/>
          <w:szCs w:val="32"/>
          <w:rtl/>
        </w:rPr>
        <w:t>.روي عنه عليه السلام: "مَعَ العَجَلِ يَكثُرُ الزَّلَلُ".</w:t>
      </w:r>
      <w:r>
        <w:rPr>
          <w:rStyle w:val="Slutkommentarsreferens"/>
          <w:rFonts w:ascii="Calibri" w:hAnsi="Calibri" w:cs="Calibri"/>
          <w:sz w:val="32"/>
          <w:szCs w:val="32"/>
          <w:rtl/>
        </w:rPr>
        <w:endnoteReference w:id="7"/>
      </w:r>
    </w:p>
    <w:p w14:paraId="4AF56FE9" w14:textId="77777777" w:rsidR="00814683" w:rsidRPr="00D23293" w:rsidRDefault="00814683" w:rsidP="00BE1E36">
      <w:pPr>
        <w:rPr>
          <w:rFonts w:ascii="Calibri" w:hAnsi="Calibri" w:cs="Calibri"/>
          <w:sz w:val="32"/>
          <w:szCs w:val="32"/>
          <w:rtl/>
        </w:rPr>
      </w:pPr>
      <w:r>
        <w:rPr>
          <w:rFonts w:ascii="Calibri" w:hAnsi="Calibri" w:cs="Calibri" w:hint="cs"/>
          <w:sz w:val="32"/>
          <w:szCs w:val="32"/>
          <w:rtl/>
        </w:rPr>
        <w:t xml:space="preserve">أي مع العجل يكثر </w:t>
      </w:r>
      <w:r w:rsidRPr="007C7E40">
        <w:rPr>
          <w:rFonts w:ascii="Calibri" w:hAnsi="Calibri" w:cs="Calibri"/>
          <w:sz w:val="32"/>
          <w:szCs w:val="32"/>
          <w:rtl/>
        </w:rPr>
        <w:t>السقوط في الخطأ والهفوات</w:t>
      </w:r>
      <w:r w:rsidRPr="00D23293">
        <w:rPr>
          <w:rFonts w:ascii="Calibri" w:hAnsi="Calibri" w:cs="Calibri"/>
          <w:sz w:val="32"/>
          <w:szCs w:val="32"/>
          <w:rtl/>
        </w:rPr>
        <w:t>. مثال ذلك:</w:t>
      </w:r>
      <w:r>
        <w:rPr>
          <w:rFonts w:ascii="Calibri" w:hAnsi="Calibri" w:cs="Calibri" w:hint="cs"/>
          <w:sz w:val="32"/>
          <w:szCs w:val="32"/>
          <w:rtl/>
        </w:rPr>
        <w:t xml:space="preserve"> </w:t>
      </w:r>
      <w:r w:rsidRPr="00D23293">
        <w:rPr>
          <w:rFonts w:ascii="Calibri" w:hAnsi="Calibri" w:cs="Calibri"/>
          <w:sz w:val="32"/>
          <w:szCs w:val="32"/>
          <w:rtl/>
        </w:rPr>
        <w:t>طالب يجيب على أسئلة الامتحان بسرعة دون قراءة جيدة، فيرتكب أخطاءً فادحة.</w:t>
      </w:r>
    </w:p>
    <w:p w14:paraId="44D328DE" w14:textId="204333C7" w:rsidR="00814683" w:rsidRPr="00D23293" w:rsidRDefault="00814683" w:rsidP="00F6327F">
      <w:pPr>
        <w:rPr>
          <w:rFonts w:ascii="Calibri" w:hAnsi="Calibri" w:cs="Calibri"/>
          <w:sz w:val="32"/>
          <w:szCs w:val="32"/>
          <w:rtl/>
        </w:rPr>
      </w:pPr>
      <w:r>
        <w:rPr>
          <w:rFonts w:ascii="Calibri" w:hAnsi="Calibri" w:cs="Calibri" w:hint="cs"/>
          <w:sz w:val="32"/>
          <w:szCs w:val="32"/>
          <w:rtl/>
        </w:rPr>
        <w:t>3</w:t>
      </w:r>
      <w:r w:rsidRPr="00D23293">
        <w:rPr>
          <w:rFonts w:ascii="Calibri" w:hAnsi="Calibri" w:cs="Calibri"/>
          <w:sz w:val="32"/>
          <w:szCs w:val="32"/>
          <w:rtl/>
        </w:rPr>
        <w:t>. روي عنه عليه السلام</w:t>
      </w:r>
      <w:r w:rsidR="004C0109">
        <w:rPr>
          <w:rFonts w:ascii="Calibri" w:hAnsi="Calibri" w:cs="Calibri" w:hint="cs"/>
          <w:sz w:val="32"/>
          <w:szCs w:val="32"/>
          <w:rtl/>
        </w:rPr>
        <w:t xml:space="preserve"> </w:t>
      </w:r>
      <w:r w:rsidRPr="00D23293">
        <w:rPr>
          <w:rFonts w:ascii="Calibri" w:hAnsi="Calibri" w:cs="Calibri"/>
          <w:sz w:val="32"/>
          <w:szCs w:val="32"/>
          <w:rtl/>
        </w:rPr>
        <w:t>-في</w:t>
      </w:r>
      <w:r>
        <w:rPr>
          <w:rFonts w:ascii="Calibri" w:hAnsi="Calibri" w:cs="Calibri"/>
          <w:sz w:val="32"/>
          <w:szCs w:val="32"/>
          <w:rtl/>
        </w:rPr>
        <w:t xml:space="preserve"> وصيته لابنه الحسن عليه السلام</w:t>
      </w:r>
      <w:r w:rsidRPr="00D23293">
        <w:rPr>
          <w:rFonts w:ascii="Calibri" w:hAnsi="Calibri" w:cs="Calibri"/>
          <w:sz w:val="32"/>
          <w:szCs w:val="32"/>
          <w:rtl/>
        </w:rPr>
        <w:t xml:space="preserve"> لما حضره الموت -: "أنهاك عن التسرع بالق</w:t>
      </w:r>
      <w:r>
        <w:rPr>
          <w:rFonts w:ascii="Calibri" w:hAnsi="Calibri" w:cs="Calibri"/>
          <w:sz w:val="32"/>
          <w:szCs w:val="32"/>
          <w:rtl/>
        </w:rPr>
        <w:t>ول والفعل".</w:t>
      </w:r>
      <w:r>
        <w:rPr>
          <w:rStyle w:val="Slutkommentarsreferens"/>
          <w:rFonts w:ascii="Calibri" w:hAnsi="Calibri" w:cs="Calibri"/>
          <w:sz w:val="32"/>
          <w:szCs w:val="32"/>
          <w:rtl/>
        </w:rPr>
        <w:endnoteReference w:id="8"/>
      </w:r>
    </w:p>
    <w:p w14:paraId="73D3A3B6" w14:textId="77777777" w:rsidR="00814683" w:rsidRPr="00D23293" w:rsidRDefault="00814683" w:rsidP="00BE1E36">
      <w:pPr>
        <w:rPr>
          <w:rFonts w:ascii="Calibri" w:hAnsi="Calibri" w:cs="Calibri"/>
          <w:sz w:val="32"/>
          <w:szCs w:val="32"/>
          <w:rtl/>
        </w:rPr>
      </w:pPr>
      <w:r w:rsidRPr="00D23293">
        <w:rPr>
          <w:rFonts w:ascii="Calibri" w:hAnsi="Calibri" w:cs="Calibri"/>
          <w:sz w:val="32"/>
          <w:szCs w:val="32"/>
          <w:rtl/>
        </w:rPr>
        <w:t xml:space="preserve">مثال </w:t>
      </w:r>
      <w:r>
        <w:rPr>
          <w:rFonts w:ascii="Calibri" w:hAnsi="Calibri" w:cs="Calibri" w:hint="cs"/>
          <w:sz w:val="32"/>
          <w:szCs w:val="32"/>
          <w:rtl/>
        </w:rPr>
        <w:t xml:space="preserve">عن التسرع بالقول: </w:t>
      </w:r>
      <w:r w:rsidRPr="00D23293">
        <w:rPr>
          <w:rFonts w:ascii="Calibri" w:hAnsi="Calibri" w:cs="Calibri"/>
          <w:sz w:val="32"/>
          <w:szCs w:val="32"/>
          <w:rtl/>
        </w:rPr>
        <w:t>شخص يغضب فينطق بكلمات جارحة ثم يندم عليها لاحقًا.</w:t>
      </w:r>
    </w:p>
    <w:p w14:paraId="193C7FDF" w14:textId="77777777" w:rsidR="00814683" w:rsidRPr="00D23293" w:rsidRDefault="00814683" w:rsidP="00F50E21">
      <w:pPr>
        <w:rPr>
          <w:rFonts w:ascii="Calibri" w:hAnsi="Calibri" w:cs="Calibri"/>
          <w:sz w:val="32"/>
          <w:szCs w:val="32"/>
          <w:rtl/>
        </w:rPr>
      </w:pPr>
      <w:r>
        <w:rPr>
          <w:rFonts w:ascii="Calibri" w:hAnsi="Calibri" w:cs="Calibri" w:hint="cs"/>
          <w:sz w:val="32"/>
          <w:szCs w:val="32"/>
          <w:rtl/>
        </w:rPr>
        <w:t>مثال عن التسرع بالفعل:</w:t>
      </w:r>
      <w:r w:rsidRPr="00D23293">
        <w:rPr>
          <w:rFonts w:ascii="Calibri" w:hAnsi="Calibri" w:cs="Calibri"/>
          <w:sz w:val="32"/>
          <w:szCs w:val="32"/>
          <w:rtl/>
        </w:rPr>
        <w:t xml:space="preserve"> قائد يتخذ قرارًا عسكريًا دون تخطيط، مما يؤدي إلى خسائر فادحة.</w:t>
      </w:r>
    </w:p>
    <w:p w14:paraId="41024024" w14:textId="77777777" w:rsidR="00814683" w:rsidRPr="00D23293" w:rsidRDefault="00814683" w:rsidP="00812697">
      <w:pPr>
        <w:rPr>
          <w:rFonts w:ascii="Calibri" w:hAnsi="Calibri" w:cs="Calibri"/>
          <w:sz w:val="32"/>
          <w:szCs w:val="32"/>
          <w:rtl/>
        </w:rPr>
      </w:pPr>
      <w:r w:rsidRPr="00D23293">
        <w:rPr>
          <w:rFonts w:ascii="Calibri" w:hAnsi="Calibri" w:cs="Calibri"/>
          <w:sz w:val="32"/>
          <w:szCs w:val="32"/>
          <w:rtl/>
        </w:rPr>
        <w:t>إنّ سبب ذم العجلة بشدة هو أن الأعمال تحتاج إلى وعي وبصيرة، وهما لا يتحققان إلا بالتأمل والتروي، بينما تمنعهما العجلة، مما يترتب عليها مخاطر سنطرحها في الفرع الآتي:</w:t>
      </w:r>
    </w:p>
    <w:p w14:paraId="0E636C6A" w14:textId="77777777" w:rsidR="00814683" w:rsidRDefault="00814683" w:rsidP="00812697">
      <w:pPr>
        <w:rPr>
          <w:rFonts w:ascii="Calibri" w:hAnsi="Calibri" w:cs="Calibri"/>
          <w:sz w:val="32"/>
          <w:szCs w:val="32"/>
          <w:rtl/>
        </w:rPr>
      </w:pPr>
      <w:r w:rsidRPr="007152D7">
        <w:rPr>
          <w:rFonts w:ascii="Calibri" w:hAnsi="Calibri" w:cs="Calibri"/>
          <w:sz w:val="32"/>
          <w:szCs w:val="32"/>
          <w:highlight w:val="lightGray"/>
          <w:rtl/>
        </w:rPr>
        <w:t>الفَرْعُ الثّانِي: مَسَاوِئُ العَجَلَةِ</w:t>
      </w:r>
    </w:p>
    <w:p w14:paraId="1742CEFD" w14:textId="77777777" w:rsidR="00814683" w:rsidRPr="00D23293" w:rsidRDefault="00814683" w:rsidP="00812697">
      <w:pPr>
        <w:rPr>
          <w:rFonts w:ascii="Calibri" w:hAnsi="Calibri" w:cs="Calibri"/>
          <w:sz w:val="32"/>
          <w:szCs w:val="32"/>
        </w:rPr>
      </w:pPr>
      <w:r w:rsidRPr="00D23293">
        <w:rPr>
          <w:rFonts w:ascii="Calibri" w:hAnsi="Calibri" w:cs="Calibri"/>
          <w:sz w:val="32"/>
          <w:szCs w:val="32"/>
          <w:rtl/>
        </w:rPr>
        <w:t>ونذكر منها الآتي:</w:t>
      </w:r>
    </w:p>
    <w:p w14:paraId="790B8763" w14:textId="7C1E895C" w:rsidR="00814683" w:rsidRPr="00D23293" w:rsidRDefault="00814683" w:rsidP="008530FE">
      <w:pPr>
        <w:rPr>
          <w:rFonts w:ascii="Calibri" w:hAnsi="Calibri" w:cs="Calibri"/>
          <w:sz w:val="32"/>
          <w:szCs w:val="32"/>
          <w:rtl/>
        </w:rPr>
      </w:pPr>
      <w:r w:rsidRPr="00D23293">
        <w:rPr>
          <w:rFonts w:ascii="Calibri" w:hAnsi="Calibri" w:cs="Calibri"/>
          <w:b/>
          <w:bCs/>
          <w:sz w:val="32"/>
          <w:szCs w:val="32"/>
          <w:rtl/>
        </w:rPr>
        <w:t>1.الندم والخسارة</w:t>
      </w:r>
      <w:r w:rsidRPr="00D23293">
        <w:rPr>
          <w:rFonts w:ascii="Calibri" w:hAnsi="Calibri" w:cs="Calibri"/>
          <w:b/>
          <w:bCs/>
          <w:sz w:val="32"/>
          <w:szCs w:val="32"/>
        </w:rPr>
        <w:t>:</w:t>
      </w:r>
      <w:r w:rsidRPr="00D23293">
        <w:rPr>
          <w:rFonts w:ascii="Calibri" w:hAnsi="Calibri" w:cs="Calibri"/>
          <w:sz w:val="32"/>
          <w:szCs w:val="32"/>
        </w:rPr>
        <w:t xml:space="preserve"> </w:t>
      </w:r>
      <w:r w:rsidRPr="00D23293">
        <w:rPr>
          <w:rFonts w:ascii="Calibri" w:hAnsi="Calibri" w:cs="Calibri"/>
          <w:sz w:val="32"/>
          <w:szCs w:val="32"/>
          <w:rtl/>
        </w:rPr>
        <w:t>أي قرار متسرع غالبًا ما يؤدي إلى الندم</w:t>
      </w:r>
      <w:r w:rsidRPr="00D23293">
        <w:rPr>
          <w:rFonts w:ascii="Calibri" w:hAnsi="Calibri" w:cs="Calibri"/>
          <w:sz w:val="32"/>
          <w:szCs w:val="32"/>
        </w:rPr>
        <w:t>.</w:t>
      </w:r>
      <w:r w:rsidRPr="00D23293">
        <w:rPr>
          <w:rFonts w:ascii="Calibri" w:hAnsi="Calibri" w:cs="Calibri"/>
          <w:sz w:val="32"/>
          <w:szCs w:val="32"/>
          <w:rtl/>
        </w:rPr>
        <w:t xml:space="preserve"> روي عن الإمام علي عليه السلام: "العَجَلُ قَبلَ الإمكانِ يوجِبُ الغُصَّةَ".</w:t>
      </w:r>
      <w:r>
        <w:rPr>
          <w:rStyle w:val="Slutkommentarsreferens"/>
          <w:rFonts w:ascii="Calibri" w:hAnsi="Calibri" w:cs="Calibri"/>
          <w:sz w:val="32"/>
          <w:szCs w:val="32"/>
          <w:rtl/>
        </w:rPr>
        <w:endnoteReference w:id="9"/>
      </w:r>
    </w:p>
    <w:p w14:paraId="4A55EC1B" w14:textId="77777777" w:rsidR="00814683" w:rsidRPr="00D23293" w:rsidRDefault="00814683" w:rsidP="009C307C">
      <w:pPr>
        <w:rPr>
          <w:rFonts w:ascii="Calibri" w:hAnsi="Calibri" w:cs="Calibri"/>
          <w:sz w:val="32"/>
          <w:szCs w:val="32"/>
          <w:rtl/>
        </w:rPr>
      </w:pPr>
      <w:r w:rsidRPr="00D23293">
        <w:rPr>
          <w:rFonts w:ascii="Calibri" w:hAnsi="Calibri" w:cs="Calibri"/>
          <w:sz w:val="32"/>
          <w:szCs w:val="32"/>
          <w:rtl/>
        </w:rPr>
        <w:t>أي أنّ التسرع في القيام بشيء. (قَبلَ الإمكانِ) أي قبل أن تتوفر الظروف المناسبة أو الشروط اللازمة لفعل شيء ما. (يُوجِبُ الغُصَّةَ) أي يؤدي إلى الندم، الألم، أو الفشل، كما أن الغصة في الحلق تُشعر الإنسان بالضيق. من أمثلة ذلك:</w:t>
      </w:r>
    </w:p>
    <w:p w14:paraId="5D4FAD7C" w14:textId="77777777" w:rsidR="00814683" w:rsidRPr="00D23293" w:rsidRDefault="00814683" w:rsidP="009C307C">
      <w:pPr>
        <w:rPr>
          <w:rFonts w:ascii="Calibri" w:hAnsi="Calibri" w:cs="Calibri"/>
          <w:sz w:val="32"/>
          <w:szCs w:val="32"/>
        </w:rPr>
      </w:pPr>
      <w:r w:rsidRPr="00D23293">
        <w:rPr>
          <w:rFonts w:ascii="Calibri" w:hAnsi="Calibri" w:cs="Calibri"/>
          <w:b/>
          <w:bCs/>
          <w:sz w:val="32"/>
          <w:szCs w:val="32"/>
          <w:rtl/>
        </w:rPr>
        <w:t>2.ضعف المكانة والاحترام</w:t>
      </w:r>
      <w:r w:rsidRPr="00D23293">
        <w:rPr>
          <w:rFonts w:ascii="Calibri" w:hAnsi="Calibri" w:cs="Calibri"/>
          <w:b/>
          <w:bCs/>
          <w:sz w:val="32"/>
          <w:szCs w:val="32"/>
        </w:rPr>
        <w:t>:</w:t>
      </w:r>
      <w:r w:rsidRPr="00D23293">
        <w:rPr>
          <w:rFonts w:ascii="Calibri" w:hAnsi="Calibri" w:cs="Calibri"/>
          <w:sz w:val="32"/>
          <w:szCs w:val="32"/>
        </w:rPr>
        <w:t xml:space="preserve"> </w:t>
      </w:r>
      <w:r w:rsidRPr="00D23293">
        <w:rPr>
          <w:rFonts w:ascii="Calibri" w:hAnsi="Calibri" w:cs="Calibri"/>
          <w:sz w:val="32"/>
          <w:szCs w:val="32"/>
          <w:rtl/>
        </w:rPr>
        <w:t>الإنسان العجول يُنظر إليه على أنه غير ناضج أو غير حكيم</w:t>
      </w:r>
      <w:r w:rsidRPr="00D23293">
        <w:rPr>
          <w:rFonts w:ascii="Calibri" w:hAnsi="Calibri" w:cs="Calibri"/>
          <w:sz w:val="32"/>
          <w:szCs w:val="32"/>
        </w:rPr>
        <w:t>.</w:t>
      </w:r>
    </w:p>
    <w:p w14:paraId="54BF5A8B" w14:textId="77777777" w:rsidR="00814683" w:rsidRPr="00D23293" w:rsidRDefault="00814683" w:rsidP="009C307C">
      <w:pPr>
        <w:rPr>
          <w:rFonts w:ascii="Calibri" w:hAnsi="Calibri" w:cs="Calibri"/>
          <w:sz w:val="32"/>
          <w:szCs w:val="32"/>
          <w:rtl/>
        </w:rPr>
      </w:pPr>
      <w:r w:rsidRPr="00D23293">
        <w:rPr>
          <w:rFonts w:ascii="Calibri" w:hAnsi="Calibri" w:cs="Calibri"/>
          <w:b/>
          <w:bCs/>
          <w:sz w:val="32"/>
          <w:szCs w:val="32"/>
          <w:rtl/>
        </w:rPr>
        <w:t>3.فقدان الفرص الحقيقية</w:t>
      </w:r>
      <w:r w:rsidRPr="00D23293">
        <w:rPr>
          <w:rFonts w:ascii="Calibri" w:hAnsi="Calibri" w:cs="Calibri"/>
          <w:b/>
          <w:bCs/>
          <w:sz w:val="32"/>
          <w:szCs w:val="32"/>
        </w:rPr>
        <w:t>:</w:t>
      </w:r>
      <w:r w:rsidRPr="00D23293">
        <w:rPr>
          <w:rFonts w:ascii="Calibri" w:hAnsi="Calibri" w:cs="Calibri"/>
          <w:sz w:val="32"/>
          <w:szCs w:val="32"/>
        </w:rPr>
        <w:t xml:space="preserve"> </w:t>
      </w:r>
      <w:r w:rsidRPr="00D23293">
        <w:rPr>
          <w:rFonts w:ascii="Calibri" w:hAnsi="Calibri" w:cs="Calibri"/>
          <w:sz w:val="32"/>
          <w:szCs w:val="32"/>
          <w:rtl/>
        </w:rPr>
        <w:t>العجلة قد تجعل الإنسان يتجاهل خيارات أفضل كانت تحتاج لبعض الصبر والتفكير</w:t>
      </w:r>
      <w:r w:rsidRPr="00D23293">
        <w:rPr>
          <w:rFonts w:ascii="Calibri" w:hAnsi="Calibri" w:cs="Calibri"/>
          <w:sz w:val="32"/>
          <w:szCs w:val="32"/>
        </w:rPr>
        <w:t>.</w:t>
      </w:r>
      <w:r w:rsidRPr="00D23293">
        <w:rPr>
          <w:rFonts w:ascii="Calibri" w:hAnsi="Calibri" w:cs="Calibri"/>
          <w:sz w:val="32"/>
          <w:szCs w:val="32"/>
          <w:rtl/>
        </w:rPr>
        <w:t xml:space="preserve"> </w:t>
      </w:r>
    </w:p>
    <w:p w14:paraId="4C0160EF" w14:textId="763DCB9A" w:rsidR="00814683" w:rsidRPr="00D23293" w:rsidRDefault="00814683" w:rsidP="00E95B51">
      <w:pPr>
        <w:rPr>
          <w:rFonts w:ascii="Calibri" w:hAnsi="Calibri" w:cs="Calibri"/>
          <w:sz w:val="32"/>
          <w:szCs w:val="32"/>
          <w:rtl/>
        </w:rPr>
      </w:pPr>
      <w:r w:rsidRPr="00D23293">
        <w:rPr>
          <w:rFonts w:ascii="Calibri" w:hAnsi="Calibri" w:cs="Calibri"/>
          <w:b/>
          <w:bCs/>
          <w:sz w:val="32"/>
          <w:szCs w:val="32"/>
          <w:rtl/>
        </w:rPr>
        <w:t>4.الوقوع في فخ الشيطان</w:t>
      </w:r>
      <w:r w:rsidRPr="00D23293">
        <w:rPr>
          <w:rFonts w:ascii="Calibri" w:hAnsi="Calibri" w:cs="Calibri"/>
          <w:b/>
          <w:bCs/>
          <w:sz w:val="32"/>
          <w:szCs w:val="32"/>
        </w:rPr>
        <w:t>:</w:t>
      </w:r>
      <w:r w:rsidRPr="00D23293">
        <w:rPr>
          <w:rFonts w:ascii="Calibri" w:hAnsi="Calibri" w:cs="Calibri"/>
          <w:sz w:val="32"/>
          <w:szCs w:val="32"/>
        </w:rPr>
        <w:t xml:space="preserve"> </w:t>
      </w:r>
      <w:r w:rsidRPr="00D23293">
        <w:rPr>
          <w:rFonts w:ascii="Calibri" w:hAnsi="Calibri" w:cs="Calibri"/>
          <w:sz w:val="32"/>
          <w:szCs w:val="32"/>
          <w:rtl/>
        </w:rPr>
        <w:t>الشيطان يدفع الإنسان إلى التسرع ليوقعه في الأخطاء ويبعده عن التفكير السليم</w:t>
      </w:r>
      <w:r>
        <w:rPr>
          <w:rFonts w:ascii="Calibri" w:hAnsi="Calibri" w:cs="Calibri" w:hint="cs"/>
          <w:sz w:val="32"/>
          <w:szCs w:val="32"/>
          <w:rtl/>
        </w:rPr>
        <w:t xml:space="preserve">، وهذا ما أشار إليه </w:t>
      </w:r>
      <w:r w:rsidRPr="00D23293">
        <w:rPr>
          <w:rFonts w:ascii="Calibri" w:hAnsi="Calibri" w:cs="Calibri"/>
          <w:sz w:val="32"/>
          <w:szCs w:val="32"/>
          <w:rtl/>
        </w:rPr>
        <w:t>النبي صلى الله عليه وآله</w:t>
      </w:r>
      <w:r>
        <w:rPr>
          <w:rFonts w:ascii="Calibri" w:hAnsi="Calibri" w:cs="Calibri" w:hint="cs"/>
          <w:sz w:val="32"/>
          <w:szCs w:val="32"/>
          <w:rtl/>
        </w:rPr>
        <w:t xml:space="preserve"> بقوله</w:t>
      </w:r>
      <w:r>
        <w:rPr>
          <w:rFonts w:ascii="Calibri" w:hAnsi="Calibri" w:cs="Calibri"/>
          <w:sz w:val="32"/>
          <w:szCs w:val="32"/>
          <w:rtl/>
        </w:rPr>
        <w:t>: "العجلة من الشيطان</w:t>
      </w:r>
      <w:r w:rsidRPr="00D23293">
        <w:rPr>
          <w:rFonts w:ascii="Calibri" w:hAnsi="Calibri" w:cs="Calibri"/>
          <w:sz w:val="32"/>
          <w:szCs w:val="32"/>
        </w:rPr>
        <w:t>."</w:t>
      </w:r>
      <w:r w:rsidRPr="00D23293">
        <w:rPr>
          <w:rStyle w:val="Slutkommentarsreferens"/>
          <w:rFonts w:ascii="Calibri" w:hAnsi="Calibri" w:cs="Calibri"/>
          <w:sz w:val="32"/>
          <w:szCs w:val="32"/>
          <w:rtl/>
        </w:rPr>
        <w:endnoteReference w:id="10"/>
      </w:r>
    </w:p>
    <w:p w14:paraId="6BF093E1" w14:textId="77777777" w:rsidR="00814683" w:rsidRPr="00D23293" w:rsidRDefault="00814683" w:rsidP="0065050C">
      <w:pPr>
        <w:rPr>
          <w:rFonts w:ascii="Calibri" w:hAnsi="Calibri" w:cs="Calibri"/>
          <w:sz w:val="32"/>
          <w:szCs w:val="32"/>
          <w:highlight w:val="lightGray"/>
          <w:rtl/>
        </w:rPr>
      </w:pPr>
    </w:p>
    <w:p w14:paraId="0765FD87" w14:textId="77777777" w:rsidR="00814683" w:rsidRDefault="00814683" w:rsidP="001676C0">
      <w:pPr>
        <w:rPr>
          <w:rFonts w:ascii="Calibri" w:hAnsi="Calibri" w:cs="Calibri"/>
          <w:sz w:val="32"/>
          <w:szCs w:val="32"/>
          <w:rtl/>
        </w:rPr>
      </w:pPr>
      <w:r w:rsidRPr="007152D7">
        <w:rPr>
          <w:rFonts w:ascii="Calibri" w:hAnsi="Calibri" w:cs="Calibri"/>
          <w:sz w:val="32"/>
          <w:szCs w:val="32"/>
          <w:highlight w:val="lightGray"/>
          <w:rtl/>
        </w:rPr>
        <w:t>الفَرْعُ الثّالِثُ: أَسْبَابُ العَجَلَةِ</w:t>
      </w:r>
    </w:p>
    <w:p w14:paraId="6EBBCEF9" w14:textId="77777777" w:rsidR="00814683" w:rsidRPr="00D23293" w:rsidRDefault="00814683" w:rsidP="001676C0">
      <w:pPr>
        <w:rPr>
          <w:rFonts w:ascii="Calibri" w:hAnsi="Calibri" w:cs="Calibri"/>
          <w:sz w:val="32"/>
          <w:szCs w:val="32"/>
          <w:rtl/>
        </w:rPr>
      </w:pPr>
      <w:r w:rsidRPr="00D23293">
        <w:rPr>
          <w:rFonts w:ascii="Calibri" w:hAnsi="Calibri" w:cs="Calibri"/>
          <w:sz w:val="32"/>
          <w:szCs w:val="32"/>
          <w:rtl/>
        </w:rPr>
        <w:t>ونذكر منها الأسباب الآتية:</w:t>
      </w:r>
    </w:p>
    <w:p w14:paraId="360029BB" w14:textId="77777777" w:rsidR="00814683" w:rsidRDefault="00814683" w:rsidP="00D8694D">
      <w:pPr>
        <w:rPr>
          <w:rFonts w:ascii="Calibri" w:hAnsi="Calibri" w:cs="Calibri"/>
          <w:b/>
          <w:bCs/>
          <w:sz w:val="32"/>
          <w:szCs w:val="32"/>
          <w:rtl/>
        </w:rPr>
      </w:pPr>
      <w:r w:rsidRPr="00D23293">
        <w:rPr>
          <w:rFonts w:ascii="Calibri" w:hAnsi="Calibri" w:cs="Calibri"/>
          <w:sz w:val="32"/>
          <w:szCs w:val="32"/>
          <w:rtl/>
        </w:rPr>
        <w:t>1.</w:t>
      </w:r>
      <w:r w:rsidRPr="00D23293">
        <w:rPr>
          <w:rFonts w:ascii="Calibri" w:hAnsi="Calibri" w:cs="Calibri"/>
          <w:b/>
          <w:bCs/>
          <w:sz w:val="32"/>
          <w:szCs w:val="32"/>
          <w:rtl/>
        </w:rPr>
        <w:t>ضعف النفس وقلة الصبر</w:t>
      </w:r>
      <w:r w:rsidRPr="00D23293">
        <w:rPr>
          <w:rFonts w:ascii="Calibri" w:hAnsi="Calibri" w:cs="Calibri"/>
          <w:b/>
          <w:bCs/>
          <w:sz w:val="32"/>
          <w:szCs w:val="32"/>
        </w:rPr>
        <w:t>:</w:t>
      </w:r>
      <w:r w:rsidRPr="00D23293">
        <w:rPr>
          <w:rFonts w:ascii="Calibri" w:hAnsi="Calibri" w:cs="Calibri"/>
          <w:sz w:val="32"/>
          <w:szCs w:val="32"/>
        </w:rPr>
        <w:t xml:space="preserve"> </w:t>
      </w:r>
      <w:r w:rsidRPr="00D8694D">
        <w:rPr>
          <w:rFonts w:ascii="Calibri" w:hAnsi="Calibri" w:cs="Calibri"/>
          <w:sz w:val="32"/>
          <w:szCs w:val="32"/>
          <w:rtl/>
        </w:rPr>
        <w:t>المتعجّل يفتقر إلى الصبر والتروي، فيتصرف بردود فعل سريعة دون تفكير.</w:t>
      </w:r>
      <w:r>
        <w:rPr>
          <w:rFonts w:ascii="Calibri" w:hAnsi="Calibri" w:cs="Calibri" w:hint="cs"/>
          <w:sz w:val="32"/>
          <w:szCs w:val="32"/>
          <w:rtl/>
        </w:rPr>
        <w:t xml:space="preserve"> </w:t>
      </w:r>
      <w:r w:rsidRPr="00D8694D">
        <w:rPr>
          <w:rFonts w:ascii="Calibri" w:hAnsi="Calibri" w:cs="Calibri"/>
          <w:sz w:val="32"/>
          <w:szCs w:val="32"/>
          <w:rtl/>
        </w:rPr>
        <w:t>مثال: امرأة لم تتحمل مشكلات أهلها، فتسرعت في الزواج بأول من تقدم لها دون التأكد من أهليته، فواجهت مشكلات زوجية كبيرة، بينما كان الصبر والتأني سيمنحانها شريكًا أكثر توافقًا.</w:t>
      </w:r>
    </w:p>
    <w:p w14:paraId="3F4DCDC4" w14:textId="3BB8B7E0" w:rsidR="00814683" w:rsidRPr="00D23293" w:rsidRDefault="00814683" w:rsidP="00D8694D">
      <w:pPr>
        <w:rPr>
          <w:rFonts w:ascii="Calibri" w:hAnsi="Calibri" w:cs="Calibri"/>
          <w:sz w:val="32"/>
          <w:szCs w:val="32"/>
        </w:rPr>
      </w:pPr>
      <w:r w:rsidRPr="00D23293">
        <w:rPr>
          <w:rFonts w:ascii="Calibri" w:hAnsi="Calibri" w:cs="Calibri"/>
          <w:b/>
          <w:bCs/>
          <w:sz w:val="32"/>
          <w:szCs w:val="32"/>
          <w:rtl/>
        </w:rPr>
        <w:t xml:space="preserve">2.عدم القدرة على التحكم في المشاعر والانفعالات: </w:t>
      </w:r>
      <w:r w:rsidRPr="00D23293">
        <w:rPr>
          <w:rFonts w:ascii="Calibri" w:hAnsi="Calibri" w:cs="Calibri"/>
          <w:sz w:val="32"/>
          <w:szCs w:val="32"/>
          <w:rtl/>
        </w:rPr>
        <w:t>الشخص الذي لا يستطيع ضبط مشاعره يكون أكثر عرضة للعجلة، لأن قراراته غالبًا ما تكون ناتجة عن انفعالات لحظية مثل</w:t>
      </w:r>
      <w:r w:rsidR="004A090A">
        <w:rPr>
          <w:rFonts w:ascii="Calibri" w:hAnsi="Calibri" w:cs="Calibri" w:hint="cs"/>
          <w:sz w:val="32"/>
          <w:szCs w:val="32"/>
          <w:rtl/>
        </w:rPr>
        <w:t>:</w:t>
      </w:r>
      <w:r w:rsidRPr="00D23293">
        <w:rPr>
          <w:rFonts w:ascii="Calibri" w:hAnsi="Calibri" w:cs="Calibri"/>
          <w:sz w:val="32"/>
          <w:szCs w:val="32"/>
          <w:rtl/>
        </w:rPr>
        <w:t xml:space="preserve"> الغضب، أو الحماس الزائد، دون تفكير منطقي في العواقب.</w:t>
      </w:r>
    </w:p>
    <w:p w14:paraId="26DBA216" w14:textId="72B6B70D" w:rsidR="00814683" w:rsidRPr="00D23293" w:rsidRDefault="00814683" w:rsidP="00D8694D">
      <w:pPr>
        <w:rPr>
          <w:rFonts w:ascii="Calibri" w:hAnsi="Calibri" w:cs="Calibri"/>
          <w:sz w:val="32"/>
          <w:szCs w:val="32"/>
        </w:rPr>
      </w:pPr>
      <w:r w:rsidRPr="00D23293">
        <w:rPr>
          <w:rFonts w:ascii="Calibri" w:hAnsi="Calibri" w:cs="Calibri"/>
          <w:b/>
          <w:bCs/>
          <w:sz w:val="32"/>
          <w:szCs w:val="32"/>
          <w:rtl/>
        </w:rPr>
        <w:t>3.الخوف من ضياع الفرص</w:t>
      </w:r>
      <w:r w:rsidRPr="00D23293">
        <w:rPr>
          <w:rFonts w:ascii="Calibri" w:hAnsi="Calibri" w:cs="Calibri"/>
          <w:b/>
          <w:bCs/>
          <w:sz w:val="32"/>
          <w:szCs w:val="32"/>
        </w:rPr>
        <w:t>:</w:t>
      </w:r>
      <w:r w:rsidRPr="00D23293">
        <w:rPr>
          <w:rFonts w:ascii="Calibri" w:hAnsi="Calibri" w:cs="Calibri"/>
          <w:sz w:val="32"/>
          <w:szCs w:val="32"/>
        </w:rPr>
        <w:t xml:space="preserve"> </w:t>
      </w:r>
      <w:r w:rsidRPr="00D8694D">
        <w:rPr>
          <w:rFonts w:ascii="Calibri" w:hAnsi="Calibri" w:cs="Calibri"/>
          <w:sz w:val="32"/>
          <w:szCs w:val="32"/>
          <w:rtl/>
        </w:rPr>
        <w:t>يعتقد بعض</w:t>
      </w:r>
      <w:r w:rsidR="004A090A">
        <w:rPr>
          <w:rFonts w:ascii="Calibri" w:hAnsi="Calibri" w:cs="Calibri" w:hint="cs"/>
          <w:sz w:val="32"/>
          <w:szCs w:val="32"/>
          <w:rtl/>
        </w:rPr>
        <w:t>هم</w:t>
      </w:r>
      <w:r w:rsidRPr="00D8694D">
        <w:rPr>
          <w:rFonts w:ascii="Calibri" w:hAnsi="Calibri" w:cs="Calibri"/>
          <w:sz w:val="32"/>
          <w:szCs w:val="32"/>
          <w:rtl/>
        </w:rPr>
        <w:t xml:space="preserve"> أن السرعة ضرورية لاغتنام الفرص، فيقعون في أخطاء جسيمة. مثال: رجل تسرّع في منح ثقته لشخص آخر، فاستثمر كل أمواله في مشروع خاسر وفقدها.</w:t>
      </w:r>
    </w:p>
    <w:p w14:paraId="52E5DD37" w14:textId="3F412FAE" w:rsidR="00814683" w:rsidRPr="00D23293" w:rsidRDefault="00814683" w:rsidP="00D8694D">
      <w:pPr>
        <w:rPr>
          <w:rFonts w:ascii="Calibri" w:hAnsi="Calibri" w:cs="Calibri"/>
          <w:sz w:val="32"/>
          <w:szCs w:val="32"/>
        </w:rPr>
      </w:pPr>
      <w:r w:rsidRPr="00D23293">
        <w:rPr>
          <w:rFonts w:ascii="Calibri" w:hAnsi="Calibri" w:cs="Calibri"/>
          <w:b/>
          <w:bCs/>
          <w:sz w:val="32"/>
          <w:szCs w:val="32"/>
          <w:rtl/>
        </w:rPr>
        <w:t>4.التأثر بالآخرين</w:t>
      </w:r>
      <w:r w:rsidRPr="00D23293">
        <w:rPr>
          <w:rFonts w:ascii="Calibri" w:hAnsi="Calibri" w:cs="Calibri"/>
          <w:b/>
          <w:bCs/>
          <w:sz w:val="32"/>
          <w:szCs w:val="32"/>
        </w:rPr>
        <w:t>:</w:t>
      </w:r>
      <w:r w:rsidRPr="00D23293">
        <w:rPr>
          <w:rFonts w:ascii="Calibri" w:hAnsi="Calibri" w:cs="Calibri"/>
          <w:sz w:val="32"/>
          <w:szCs w:val="32"/>
        </w:rPr>
        <w:t xml:space="preserve"> </w:t>
      </w:r>
      <w:r w:rsidRPr="00D8694D">
        <w:rPr>
          <w:rFonts w:ascii="Calibri" w:hAnsi="Calibri" w:cs="Calibri"/>
          <w:sz w:val="32"/>
          <w:szCs w:val="32"/>
          <w:rtl/>
        </w:rPr>
        <w:t>قد يندفع الإنسان لمجاراة من حوله، حتى لو كان ذلك خطأ. مثال: امرأة أجرت عملية تجميل متسرعة بسبب تأثرها بترويج على مواقع التواصل، فصدّقت المديح في التعليقات، لكن العملية فشلت وأدت إلى تشوه وجهها.</w:t>
      </w:r>
    </w:p>
    <w:p w14:paraId="57645BCC" w14:textId="05A57C27" w:rsidR="00814683" w:rsidRPr="00D23293" w:rsidRDefault="00814683" w:rsidP="00D8694D">
      <w:pPr>
        <w:rPr>
          <w:rFonts w:ascii="Calibri" w:hAnsi="Calibri" w:cs="Calibri"/>
          <w:sz w:val="32"/>
          <w:szCs w:val="32"/>
          <w:rtl/>
        </w:rPr>
      </w:pPr>
      <w:r w:rsidRPr="00D23293">
        <w:rPr>
          <w:rFonts w:ascii="Calibri" w:hAnsi="Calibri" w:cs="Calibri"/>
          <w:b/>
          <w:bCs/>
          <w:sz w:val="32"/>
          <w:szCs w:val="32"/>
          <w:rtl/>
        </w:rPr>
        <w:t xml:space="preserve">5.التسرع في طلب </w:t>
      </w:r>
      <w:proofErr w:type="gramStart"/>
      <w:r w:rsidRPr="00D23293">
        <w:rPr>
          <w:rFonts w:ascii="Calibri" w:hAnsi="Calibri" w:cs="Calibri"/>
          <w:b/>
          <w:bCs/>
          <w:sz w:val="32"/>
          <w:szCs w:val="32"/>
          <w:rtl/>
        </w:rPr>
        <w:t>النتائج</w:t>
      </w:r>
      <w:r w:rsidRPr="00D23293">
        <w:rPr>
          <w:rFonts w:ascii="Calibri" w:hAnsi="Calibri" w:cs="Calibri"/>
          <w:b/>
          <w:bCs/>
          <w:sz w:val="32"/>
          <w:szCs w:val="32"/>
        </w:rPr>
        <w:t>:</w:t>
      </w:r>
      <w:r w:rsidRPr="00D23293">
        <w:rPr>
          <w:rFonts w:ascii="Calibri" w:hAnsi="Calibri" w:cs="Calibri"/>
          <w:sz w:val="32"/>
          <w:szCs w:val="32"/>
        </w:rPr>
        <w:t xml:space="preserve"> </w:t>
      </w:r>
      <w:r w:rsidR="00A65C6E">
        <w:rPr>
          <w:rFonts w:ascii="Calibri" w:hAnsi="Calibri" w:cs="Calibri" w:hint="cs"/>
          <w:sz w:val="32"/>
          <w:szCs w:val="32"/>
          <w:rtl/>
        </w:rPr>
        <w:t xml:space="preserve"> </w:t>
      </w:r>
      <w:r w:rsidRPr="00D8694D">
        <w:rPr>
          <w:rFonts w:ascii="Calibri" w:hAnsi="Calibri" w:cs="Calibri"/>
          <w:sz w:val="32"/>
          <w:szCs w:val="32"/>
          <w:rtl/>
        </w:rPr>
        <w:t>بعض</w:t>
      </w:r>
      <w:r w:rsidR="00A65C6E">
        <w:rPr>
          <w:rFonts w:ascii="Calibri" w:hAnsi="Calibri" w:cs="Calibri" w:hint="cs"/>
          <w:sz w:val="32"/>
          <w:szCs w:val="32"/>
          <w:rtl/>
        </w:rPr>
        <w:t>هم</w:t>
      </w:r>
      <w:proofErr w:type="gramEnd"/>
      <w:r w:rsidRPr="00D8694D">
        <w:rPr>
          <w:rFonts w:ascii="Calibri" w:hAnsi="Calibri" w:cs="Calibri"/>
          <w:sz w:val="32"/>
          <w:szCs w:val="32"/>
          <w:rtl/>
        </w:rPr>
        <w:t xml:space="preserve"> يسعى للنجاح بسرعة، فيتخذ قرارات متسرعة تنتهي بالفشل، كمن تزوجت رجلًا غنيًا طمعًا في ماله، ثم اكتشفت فساده، فاضطرت لطلب الطلاق والتنازل عن مهرها.</w:t>
      </w:r>
    </w:p>
    <w:p w14:paraId="402292A0" w14:textId="77777777" w:rsidR="00814683" w:rsidRPr="00D23293" w:rsidRDefault="00814683" w:rsidP="00EF1F54">
      <w:pPr>
        <w:rPr>
          <w:rFonts w:ascii="Calibri" w:hAnsi="Calibri" w:cs="Calibri"/>
          <w:sz w:val="32"/>
          <w:szCs w:val="32"/>
        </w:rPr>
      </w:pPr>
      <w:r w:rsidRPr="00D23293">
        <w:rPr>
          <w:rFonts w:ascii="Calibri" w:hAnsi="Calibri" w:cs="Calibri"/>
          <w:b/>
          <w:bCs/>
          <w:sz w:val="32"/>
          <w:szCs w:val="32"/>
          <w:rtl/>
        </w:rPr>
        <w:t>6.الجهل بالعواقب</w:t>
      </w:r>
      <w:r w:rsidRPr="00D23293">
        <w:rPr>
          <w:rFonts w:ascii="Calibri" w:hAnsi="Calibri" w:cs="Calibri"/>
          <w:b/>
          <w:bCs/>
          <w:sz w:val="32"/>
          <w:szCs w:val="32"/>
        </w:rPr>
        <w:t>:</w:t>
      </w:r>
      <w:r w:rsidRPr="00D23293">
        <w:rPr>
          <w:rFonts w:ascii="Calibri" w:hAnsi="Calibri" w:cs="Calibri"/>
          <w:sz w:val="32"/>
          <w:szCs w:val="32"/>
        </w:rPr>
        <w:t xml:space="preserve"> </w:t>
      </w:r>
      <w:r w:rsidRPr="00EF1F54">
        <w:rPr>
          <w:rFonts w:ascii="Calibri" w:hAnsi="Calibri" w:cs="Calibri"/>
          <w:sz w:val="32"/>
          <w:szCs w:val="32"/>
          <w:rtl/>
        </w:rPr>
        <w:t>الشخص المتسرّع لا يُدرك أن العجلة قد تفضي إلى ندم دائم، فيتّخذ قرارات دون تفكير في نتائجها. ومثال ذلك: فتاة تندفع للتواصل مع رجل أجنبي دون وعي بعواقب الأمر، فيستغلّها لاحقًا بتهديدها، إما بابتزازها ماليًّا أو بنشر صورها على مواقع التواصل الاجتماعي.</w:t>
      </w:r>
    </w:p>
    <w:p w14:paraId="095FE516" w14:textId="77777777" w:rsidR="00814683" w:rsidRPr="00D23293" w:rsidRDefault="00814683" w:rsidP="00F35BA9">
      <w:pPr>
        <w:rPr>
          <w:rFonts w:ascii="Calibri" w:hAnsi="Calibri" w:cs="Calibri"/>
          <w:sz w:val="32"/>
          <w:szCs w:val="32"/>
          <w:highlight w:val="lightGray"/>
          <w:rtl/>
        </w:rPr>
      </w:pPr>
    </w:p>
    <w:p w14:paraId="3EE4321E" w14:textId="77777777" w:rsidR="00814683" w:rsidRDefault="00814683" w:rsidP="00BA2873">
      <w:pPr>
        <w:rPr>
          <w:rFonts w:ascii="Calibri" w:hAnsi="Calibri" w:cs="Calibri"/>
          <w:sz w:val="32"/>
          <w:szCs w:val="32"/>
          <w:rtl/>
        </w:rPr>
      </w:pPr>
      <w:r w:rsidRPr="007152D7">
        <w:rPr>
          <w:rFonts w:ascii="Calibri" w:hAnsi="Calibri" w:cs="Calibri"/>
          <w:sz w:val="32"/>
          <w:szCs w:val="32"/>
          <w:highlight w:val="lightGray"/>
          <w:rtl/>
        </w:rPr>
        <w:t>الفَرْعُ الرّابِعُ: عِلَاجُ العَجَلَةِ المَذْمُومَةِ</w:t>
      </w:r>
    </w:p>
    <w:p w14:paraId="53637A6B" w14:textId="77777777" w:rsidR="00814683" w:rsidRPr="00D23293" w:rsidRDefault="00814683" w:rsidP="00BA2873">
      <w:pPr>
        <w:rPr>
          <w:rFonts w:ascii="Calibri" w:hAnsi="Calibri" w:cs="Calibri"/>
          <w:sz w:val="32"/>
          <w:szCs w:val="32"/>
        </w:rPr>
      </w:pPr>
      <w:r w:rsidRPr="00D23293">
        <w:rPr>
          <w:rFonts w:ascii="Calibri" w:hAnsi="Calibri" w:cs="Calibri"/>
          <w:sz w:val="32"/>
          <w:szCs w:val="32"/>
          <w:rtl/>
        </w:rPr>
        <w:t>السؤال الذي ينبغي علينا طرحه هو</w:t>
      </w:r>
      <w:r w:rsidRPr="00D23293">
        <w:rPr>
          <w:rFonts w:ascii="Calibri" w:hAnsi="Calibri" w:cs="Calibri"/>
          <w:sz w:val="32"/>
          <w:szCs w:val="32"/>
        </w:rPr>
        <w:t xml:space="preserve">: </w:t>
      </w:r>
      <w:r w:rsidRPr="00D23293">
        <w:rPr>
          <w:rFonts w:ascii="Calibri" w:hAnsi="Calibri" w:cs="Calibri"/>
          <w:color w:val="C00000"/>
          <w:sz w:val="32"/>
          <w:szCs w:val="32"/>
          <w:rtl/>
        </w:rPr>
        <w:t>كيف نتجنب العجلة؟</w:t>
      </w:r>
    </w:p>
    <w:p w14:paraId="2A5C4CB0" w14:textId="77777777" w:rsidR="00814683" w:rsidRPr="00D23293" w:rsidRDefault="00814683" w:rsidP="00BA2873">
      <w:pPr>
        <w:rPr>
          <w:rFonts w:ascii="Calibri" w:hAnsi="Calibri" w:cs="Calibri"/>
          <w:sz w:val="32"/>
          <w:szCs w:val="32"/>
          <w:rtl/>
        </w:rPr>
      </w:pPr>
      <w:r w:rsidRPr="00D23293">
        <w:rPr>
          <w:rFonts w:ascii="Calibri" w:hAnsi="Calibri" w:cs="Calibri"/>
          <w:sz w:val="32"/>
          <w:szCs w:val="32"/>
        </w:rPr>
        <w:t xml:space="preserve"> </w:t>
      </w:r>
      <w:r w:rsidRPr="00D23293">
        <w:rPr>
          <w:rFonts w:ascii="Calibri" w:hAnsi="Calibri" w:cs="Calibri"/>
          <w:sz w:val="32"/>
          <w:szCs w:val="32"/>
          <w:rtl/>
        </w:rPr>
        <w:t>الجواب: باتباع الخطوات الآتية</w:t>
      </w:r>
      <w:r w:rsidRPr="00D23293">
        <w:rPr>
          <w:rFonts w:ascii="Calibri" w:hAnsi="Calibri" w:cs="Calibri"/>
          <w:sz w:val="32"/>
          <w:szCs w:val="32"/>
        </w:rPr>
        <w:t>:</w:t>
      </w:r>
      <w:r w:rsidRPr="00D23293">
        <w:rPr>
          <w:rFonts w:ascii="Calibri" w:hAnsi="Calibri" w:cs="Calibri"/>
          <w:sz w:val="32"/>
          <w:szCs w:val="32"/>
          <w:rtl/>
        </w:rPr>
        <w:t xml:space="preserve"> </w:t>
      </w:r>
    </w:p>
    <w:p w14:paraId="31F6D268" w14:textId="77777777" w:rsidR="00814683" w:rsidRPr="00D23293" w:rsidRDefault="00814683" w:rsidP="004209C2">
      <w:pPr>
        <w:rPr>
          <w:rFonts w:ascii="Calibri" w:hAnsi="Calibri" w:cs="Calibri"/>
          <w:sz w:val="32"/>
          <w:szCs w:val="32"/>
        </w:rPr>
      </w:pPr>
      <w:r w:rsidRPr="00D23293">
        <w:rPr>
          <w:rFonts w:ascii="Calibri" w:hAnsi="Calibri" w:cs="Calibri"/>
          <w:b/>
          <w:bCs/>
          <w:sz w:val="32"/>
          <w:szCs w:val="32"/>
          <w:rtl/>
        </w:rPr>
        <w:t>1.</w:t>
      </w:r>
      <w:r w:rsidRPr="00D23293">
        <w:rPr>
          <w:rFonts w:ascii="Calibri" w:hAnsi="Calibri" w:cs="Calibri"/>
          <w:b/>
          <w:bCs/>
          <w:sz w:val="32"/>
          <w:szCs w:val="32"/>
        </w:rPr>
        <w:t xml:space="preserve"> </w:t>
      </w:r>
      <w:r w:rsidRPr="00D23293">
        <w:rPr>
          <w:rFonts w:ascii="Calibri" w:hAnsi="Calibri" w:cs="Calibri"/>
          <w:b/>
          <w:bCs/>
          <w:sz w:val="32"/>
          <w:szCs w:val="32"/>
          <w:rtl/>
        </w:rPr>
        <w:t>التأني والتثبت في اتخاذ القرارات</w:t>
      </w:r>
      <w:r w:rsidRPr="00D23293">
        <w:rPr>
          <w:rFonts w:ascii="Calibri" w:hAnsi="Calibri" w:cs="Calibri"/>
          <w:b/>
          <w:bCs/>
          <w:sz w:val="32"/>
          <w:szCs w:val="32"/>
        </w:rPr>
        <w:t>:</w:t>
      </w:r>
      <w:r w:rsidRPr="00D23293">
        <w:rPr>
          <w:rFonts w:ascii="Calibri" w:hAnsi="Calibri" w:cs="Calibri"/>
          <w:b/>
          <w:bCs/>
          <w:sz w:val="32"/>
          <w:szCs w:val="32"/>
          <w:rtl/>
        </w:rPr>
        <w:t xml:space="preserve"> </w:t>
      </w:r>
      <w:r w:rsidRPr="00D23293">
        <w:rPr>
          <w:rFonts w:ascii="Calibri" w:hAnsi="Calibri" w:cs="Calibri"/>
          <w:sz w:val="32"/>
          <w:szCs w:val="32"/>
          <w:rtl/>
        </w:rPr>
        <w:t>إِنَّ «التأني» و«التثبت» هما الصفات المضادة للعجلة، ويقصد بهما التروي والتفكير العميق قبل اتخاذ القرار، والتأكد من صحة المعلومات قبل التصرف، لتجنب الوقوع في الأخطاء والندم</w:t>
      </w:r>
      <w:r w:rsidRPr="00D23293">
        <w:rPr>
          <w:rStyle w:val="Slutkommentarsreferens"/>
          <w:rFonts w:ascii="Calibri" w:hAnsi="Calibri" w:cs="Calibri"/>
          <w:sz w:val="32"/>
          <w:szCs w:val="32"/>
          <w:rtl/>
        </w:rPr>
        <w:endnoteReference w:id="11"/>
      </w:r>
      <w:r w:rsidRPr="00D23293">
        <w:rPr>
          <w:rFonts w:ascii="Calibri" w:hAnsi="Calibri" w:cs="Calibri"/>
          <w:sz w:val="32"/>
          <w:szCs w:val="32"/>
        </w:rPr>
        <w:t>.</w:t>
      </w:r>
    </w:p>
    <w:p w14:paraId="64F2AAC8" w14:textId="6699695A" w:rsidR="00814683" w:rsidRPr="00D23293" w:rsidRDefault="00814683" w:rsidP="004209C2">
      <w:pPr>
        <w:rPr>
          <w:rFonts w:ascii="Calibri" w:hAnsi="Calibri" w:cs="Calibri"/>
          <w:sz w:val="32"/>
          <w:szCs w:val="32"/>
          <w:rtl/>
        </w:rPr>
      </w:pPr>
      <w:r w:rsidRPr="00D23293">
        <w:rPr>
          <w:rFonts w:ascii="Calibri" w:hAnsi="Calibri" w:cs="Calibri"/>
          <w:sz w:val="32"/>
          <w:szCs w:val="32"/>
          <w:rtl/>
        </w:rPr>
        <w:t>فقد روي عن رسول اللّه صلى الله عليه وآله وسلم أنه قال: «إِنَّ الأناة مِن اللّه والعجلة مِن الشيطان»</w:t>
      </w:r>
      <w:r w:rsidRPr="00D23293">
        <w:rPr>
          <w:rStyle w:val="Slutkommentarsreferens"/>
          <w:rFonts w:ascii="Calibri" w:hAnsi="Calibri" w:cs="Calibri"/>
          <w:sz w:val="32"/>
          <w:szCs w:val="32"/>
          <w:rtl/>
        </w:rPr>
        <w:endnoteReference w:id="12"/>
      </w:r>
      <w:r w:rsidRPr="00D23293">
        <w:rPr>
          <w:rFonts w:ascii="Calibri" w:hAnsi="Calibri" w:cs="Calibri"/>
          <w:sz w:val="32"/>
          <w:szCs w:val="32"/>
          <w:rtl/>
        </w:rPr>
        <w:t>، وروي عنه أيضاً صلى الله عليه وآله وسلم: «إِنّما أهلك الناس العجلة، ولو أنَّ الناس تثبتوا لم يهلك أحد».</w:t>
      </w:r>
      <w:r w:rsidRPr="00D23293">
        <w:rPr>
          <w:rStyle w:val="Slutkommentarsreferens"/>
          <w:rFonts w:ascii="Calibri" w:hAnsi="Calibri" w:cs="Calibri"/>
          <w:sz w:val="32"/>
          <w:szCs w:val="32"/>
          <w:rtl/>
        </w:rPr>
        <w:endnoteReference w:id="13"/>
      </w:r>
    </w:p>
    <w:p w14:paraId="4C8EB40A" w14:textId="77777777" w:rsidR="00814683" w:rsidRPr="00D23293" w:rsidRDefault="00814683" w:rsidP="00BA2873">
      <w:pPr>
        <w:rPr>
          <w:rFonts w:ascii="Calibri" w:hAnsi="Calibri" w:cs="Calibri"/>
          <w:sz w:val="32"/>
          <w:szCs w:val="32"/>
        </w:rPr>
      </w:pPr>
      <w:r w:rsidRPr="00D23293">
        <w:rPr>
          <w:rFonts w:ascii="Segoe UI Symbol" w:hAnsi="Segoe UI Symbol" w:cs="Segoe UI Symbol"/>
          <w:sz w:val="32"/>
          <w:szCs w:val="32"/>
        </w:rPr>
        <w:t>🔹</w:t>
      </w:r>
      <w:r w:rsidRPr="00D23293">
        <w:rPr>
          <w:rFonts w:ascii="Calibri" w:hAnsi="Calibri" w:cs="Calibri"/>
          <w:sz w:val="32"/>
          <w:szCs w:val="32"/>
        </w:rPr>
        <w:t xml:space="preserve"> </w:t>
      </w:r>
      <w:r w:rsidRPr="00D23293">
        <w:rPr>
          <w:rFonts w:ascii="Calibri" w:hAnsi="Calibri" w:cs="Calibri"/>
          <w:sz w:val="32"/>
          <w:szCs w:val="32"/>
          <w:rtl/>
        </w:rPr>
        <w:t>كيفية التطبيق</w:t>
      </w:r>
      <w:r w:rsidRPr="00D23293">
        <w:rPr>
          <w:rFonts w:ascii="Calibri" w:hAnsi="Calibri" w:cs="Calibri"/>
          <w:sz w:val="32"/>
          <w:szCs w:val="32"/>
        </w:rPr>
        <w:t>:</w:t>
      </w:r>
    </w:p>
    <w:p w14:paraId="199DC75D" w14:textId="77777777" w:rsidR="00814683" w:rsidRPr="00D23293" w:rsidRDefault="00814683" w:rsidP="001676C0">
      <w:pPr>
        <w:rPr>
          <w:rFonts w:ascii="Calibri" w:hAnsi="Calibri" w:cs="Calibri"/>
          <w:sz w:val="32"/>
          <w:szCs w:val="32"/>
        </w:rPr>
      </w:pPr>
      <w:r w:rsidRPr="00D23293">
        <w:rPr>
          <w:rFonts w:ascii="Calibri" w:hAnsi="Calibri" w:cs="Calibri"/>
          <w:sz w:val="32"/>
          <w:szCs w:val="32"/>
          <w:rtl/>
        </w:rPr>
        <w:t># التفكير قبل الفعل</w:t>
      </w:r>
      <w:r w:rsidRPr="00D23293">
        <w:rPr>
          <w:rFonts w:ascii="Calibri" w:hAnsi="Calibri" w:cs="Calibri"/>
          <w:sz w:val="32"/>
          <w:szCs w:val="32"/>
        </w:rPr>
        <w:t xml:space="preserve">: </w:t>
      </w:r>
      <w:r w:rsidRPr="00D23293">
        <w:rPr>
          <w:rFonts w:ascii="Calibri" w:hAnsi="Calibri" w:cs="Calibri"/>
          <w:sz w:val="32"/>
          <w:szCs w:val="32"/>
          <w:rtl/>
        </w:rPr>
        <w:t>لا ينبغي القيام بأي عمل إلا بعد التفكير في نتائجه المحتملة، وتقييم العواقب الإيجابية والسلبية</w:t>
      </w:r>
      <w:r w:rsidRPr="00D23293">
        <w:rPr>
          <w:rFonts w:ascii="Calibri" w:hAnsi="Calibri" w:cs="Calibri"/>
          <w:sz w:val="32"/>
          <w:szCs w:val="32"/>
        </w:rPr>
        <w:t>.</w:t>
      </w:r>
    </w:p>
    <w:p w14:paraId="54F60B8F" w14:textId="77777777" w:rsidR="00814683" w:rsidRPr="00D23293" w:rsidRDefault="00814683" w:rsidP="001676C0">
      <w:pPr>
        <w:rPr>
          <w:rFonts w:ascii="Calibri" w:hAnsi="Calibri" w:cs="Calibri"/>
          <w:sz w:val="32"/>
          <w:szCs w:val="32"/>
        </w:rPr>
      </w:pPr>
      <w:r w:rsidRPr="00D23293">
        <w:rPr>
          <w:rFonts w:ascii="Calibri" w:hAnsi="Calibri" w:cs="Calibri"/>
          <w:sz w:val="32"/>
          <w:szCs w:val="32"/>
          <w:rtl/>
        </w:rPr>
        <w:t># التحقق من المعلومات</w:t>
      </w:r>
      <w:r w:rsidRPr="00D23293">
        <w:rPr>
          <w:rFonts w:ascii="Calibri" w:hAnsi="Calibri" w:cs="Calibri"/>
          <w:sz w:val="32"/>
          <w:szCs w:val="32"/>
        </w:rPr>
        <w:t xml:space="preserve">: </w:t>
      </w:r>
      <w:r w:rsidRPr="00D23293">
        <w:rPr>
          <w:rFonts w:ascii="Calibri" w:hAnsi="Calibri" w:cs="Calibri"/>
          <w:sz w:val="32"/>
          <w:szCs w:val="32"/>
          <w:rtl/>
        </w:rPr>
        <w:t>قبل إصدار الأحكام أو اتخاذ القرارات، يجب التأكد من صحة الأخبار والمعلومات</w:t>
      </w:r>
      <w:r w:rsidRPr="00D23293">
        <w:rPr>
          <w:rFonts w:ascii="Calibri" w:hAnsi="Calibri" w:cs="Calibri"/>
          <w:sz w:val="32"/>
          <w:szCs w:val="32"/>
        </w:rPr>
        <w:t>.</w:t>
      </w:r>
    </w:p>
    <w:p w14:paraId="7E263F71" w14:textId="77777777" w:rsidR="00814683" w:rsidRPr="00D23293" w:rsidRDefault="00814683" w:rsidP="00BA2873">
      <w:pPr>
        <w:rPr>
          <w:rFonts w:ascii="Calibri" w:hAnsi="Calibri" w:cs="Calibri"/>
          <w:sz w:val="32"/>
          <w:szCs w:val="32"/>
        </w:rPr>
      </w:pPr>
      <w:r w:rsidRPr="00D23293">
        <w:rPr>
          <w:rFonts w:ascii="Segoe UI Symbol" w:hAnsi="Segoe UI Symbol" w:cs="Segoe UI Symbol"/>
          <w:sz w:val="32"/>
          <w:szCs w:val="32"/>
        </w:rPr>
        <w:t>🔹</w:t>
      </w:r>
      <w:r w:rsidRPr="00D23293">
        <w:rPr>
          <w:rFonts w:ascii="Calibri" w:hAnsi="Calibri" w:cs="Calibri"/>
          <w:sz w:val="32"/>
          <w:szCs w:val="32"/>
        </w:rPr>
        <w:t xml:space="preserve"> </w:t>
      </w:r>
      <w:r w:rsidRPr="00D23293">
        <w:rPr>
          <w:rFonts w:ascii="Calibri" w:hAnsi="Calibri" w:cs="Calibri"/>
          <w:sz w:val="32"/>
          <w:szCs w:val="32"/>
          <w:rtl/>
        </w:rPr>
        <w:t>أمثلة تطبيقية</w:t>
      </w:r>
      <w:proofErr w:type="gramStart"/>
      <w:r w:rsidRPr="00D23293">
        <w:rPr>
          <w:rFonts w:ascii="Calibri" w:hAnsi="Calibri" w:cs="Calibri"/>
          <w:sz w:val="32"/>
          <w:szCs w:val="32"/>
        </w:rPr>
        <w:t>:</w:t>
      </w:r>
      <w:proofErr w:type="gramEnd"/>
      <w:r w:rsidRPr="00D23293">
        <w:rPr>
          <w:rFonts w:ascii="Calibri" w:hAnsi="Calibri" w:cs="Calibri"/>
          <w:sz w:val="32"/>
          <w:szCs w:val="32"/>
        </w:rPr>
        <w:br/>
      </w:r>
      <w:r w:rsidRPr="00D23293">
        <w:rPr>
          <w:rFonts w:ascii="Segoe UI Symbol" w:hAnsi="Segoe UI Symbol" w:cs="Segoe UI Symbol"/>
          <w:sz w:val="32"/>
          <w:szCs w:val="32"/>
        </w:rPr>
        <w:t>✅</w:t>
      </w:r>
      <w:r w:rsidRPr="00D23293">
        <w:rPr>
          <w:rFonts w:ascii="Calibri" w:hAnsi="Calibri" w:cs="Calibri"/>
          <w:sz w:val="32"/>
          <w:szCs w:val="32"/>
        </w:rPr>
        <w:t xml:space="preserve"> </w:t>
      </w:r>
      <w:r w:rsidRPr="00D23293">
        <w:rPr>
          <w:rFonts w:ascii="Calibri" w:hAnsi="Calibri" w:cs="Calibri"/>
          <w:sz w:val="32"/>
          <w:szCs w:val="32"/>
          <w:rtl/>
        </w:rPr>
        <w:t>في الزواج</w:t>
      </w:r>
      <w:r w:rsidRPr="00D23293">
        <w:rPr>
          <w:rFonts w:ascii="Calibri" w:hAnsi="Calibri" w:cs="Calibri"/>
          <w:sz w:val="32"/>
          <w:szCs w:val="32"/>
        </w:rPr>
        <w:t xml:space="preserve">: </w:t>
      </w:r>
      <w:r w:rsidRPr="00D23293">
        <w:rPr>
          <w:rFonts w:ascii="Calibri" w:hAnsi="Calibri" w:cs="Calibri"/>
          <w:sz w:val="32"/>
          <w:szCs w:val="32"/>
          <w:rtl/>
        </w:rPr>
        <w:t>قبل الزواج، التأني يكون في التفكير العميق دون استعجال، والتثبت يكون في التحقق من أخلاق الطرف الآخر ودينه من مصادر موثوقة</w:t>
      </w:r>
      <w:r w:rsidRPr="00D23293">
        <w:rPr>
          <w:rFonts w:ascii="Calibri" w:hAnsi="Calibri" w:cs="Calibri"/>
          <w:sz w:val="32"/>
          <w:szCs w:val="32"/>
        </w:rPr>
        <w:t>.</w:t>
      </w:r>
      <w:r w:rsidRPr="00D23293">
        <w:rPr>
          <w:rFonts w:ascii="Calibri" w:hAnsi="Calibri" w:cs="Calibri"/>
          <w:sz w:val="32"/>
          <w:szCs w:val="32"/>
        </w:rPr>
        <w:br/>
      </w:r>
      <w:r w:rsidRPr="00D23293">
        <w:rPr>
          <w:rFonts w:ascii="Segoe UI Symbol" w:hAnsi="Segoe UI Symbol" w:cs="Segoe UI Symbol"/>
          <w:sz w:val="32"/>
          <w:szCs w:val="32"/>
        </w:rPr>
        <w:t>✅</w:t>
      </w:r>
      <w:r w:rsidRPr="00D23293">
        <w:rPr>
          <w:rFonts w:ascii="Calibri" w:hAnsi="Calibri" w:cs="Calibri"/>
          <w:sz w:val="32"/>
          <w:szCs w:val="32"/>
        </w:rPr>
        <w:t xml:space="preserve"> </w:t>
      </w:r>
      <w:r w:rsidRPr="00D23293">
        <w:rPr>
          <w:rFonts w:ascii="Calibri" w:hAnsi="Calibri" w:cs="Calibri"/>
          <w:sz w:val="32"/>
          <w:szCs w:val="32"/>
          <w:rtl/>
        </w:rPr>
        <w:t>في اتخاذ القرارات المالية</w:t>
      </w:r>
      <w:r w:rsidRPr="00D23293">
        <w:rPr>
          <w:rFonts w:ascii="Calibri" w:hAnsi="Calibri" w:cs="Calibri"/>
          <w:sz w:val="32"/>
          <w:szCs w:val="32"/>
        </w:rPr>
        <w:t xml:space="preserve">: </w:t>
      </w:r>
      <w:r w:rsidRPr="00D23293">
        <w:rPr>
          <w:rFonts w:ascii="Calibri" w:hAnsi="Calibri" w:cs="Calibri"/>
          <w:sz w:val="32"/>
          <w:szCs w:val="32"/>
          <w:rtl/>
        </w:rPr>
        <w:t>شخص يقرر شراء سيارة فور رؤيتها، لكنه يتمهل ويطرح أسئلة مثل: "هل هذا القرار صحيح؟ هل لدي معلومات كافية؟ هل تناسب احتياجاتي؟</w:t>
      </w:r>
      <w:r w:rsidRPr="00D23293">
        <w:rPr>
          <w:rFonts w:ascii="Calibri" w:hAnsi="Calibri" w:cs="Calibri"/>
          <w:sz w:val="32"/>
          <w:szCs w:val="32"/>
        </w:rPr>
        <w:t>"</w:t>
      </w:r>
      <w:r w:rsidRPr="00D23293">
        <w:rPr>
          <w:rFonts w:ascii="Calibri" w:hAnsi="Calibri" w:cs="Calibri"/>
          <w:sz w:val="32"/>
          <w:szCs w:val="32"/>
        </w:rPr>
        <w:br/>
      </w:r>
      <w:r w:rsidRPr="00D23293">
        <w:rPr>
          <w:rFonts w:ascii="Segoe UI Symbol" w:hAnsi="Segoe UI Symbol" w:cs="Segoe UI Symbol"/>
          <w:sz w:val="32"/>
          <w:szCs w:val="32"/>
        </w:rPr>
        <w:t>✅</w:t>
      </w:r>
      <w:r w:rsidRPr="00D23293">
        <w:rPr>
          <w:rFonts w:ascii="Calibri" w:hAnsi="Calibri" w:cs="Calibri"/>
          <w:sz w:val="32"/>
          <w:szCs w:val="32"/>
        </w:rPr>
        <w:t xml:space="preserve"> </w:t>
      </w:r>
      <w:r w:rsidRPr="00D23293">
        <w:rPr>
          <w:rFonts w:ascii="Calibri" w:hAnsi="Calibri" w:cs="Calibri"/>
          <w:sz w:val="32"/>
          <w:szCs w:val="32"/>
          <w:rtl/>
        </w:rPr>
        <w:t>في العلاقات الاجتماعية</w:t>
      </w:r>
      <w:r w:rsidRPr="00D23293">
        <w:rPr>
          <w:rFonts w:ascii="Calibri" w:hAnsi="Calibri" w:cs="Calibri"/>
          <w:sz w:val="32"/>
          <w:szCs w:val="32"/>
        </w:rPr>
        <w:t xml:space="preserve">: </w:t>
      </w:r>
      <w:r w:rsidRPr="00D23293">
        <w:rPr>
          <w:rFonts w:ascii="Calibri" w:hAnsi="Calibri" w:cs="Calibri"/>
          <w:sz w:val="32"/>
          <w:szCs w:val="32"/>
          <w:rtl/>
        </w:rPr>
        <w:t>شخص يسمع خبرًا مزعجًا عن صديقه، فيقرر ألا يرد بغضب أو يتخذ موقفًا حتى يتأكد من صحة الخبر</w:t>
      </w:r>
      <w:r w:rsidRPr="00D23293">
        <w:rPr>
          <w:rFonts w:ascii="Calibri" w:hAnsi="Calibri" w:cs="Calibri"/>
          <w:sz w:val="32"/>
          <w:szCs w:val="32"/>
        </w:rPr>
        <w:t>.</w:t>
      </w:r>
    </w:p>
    <w:p w14:paraId="1C5CD1BB" w14:textId="77777777" w:rsidR="00814683" w:rsidRPr="00D23293" w:rsidRDefault="00814683" w:rsidP="00BA2873">
      <w:pPr>
        <w:rPr>
          <w:rFonts w:ascii="Calibri" w:hAnsi="Calibri" w:cs="Calibri"/>
          <w:sz w:val="32"/>
          <w:szCs w:val="32"/>
        </w:rPr>
      </w:pPr>
    </w:p>
    <w:p w14:paraId="2FE6BA31" w14:textId="266B96CF" w:rsidR="00814683" w:rsidRPr="00D23293" w:rsidRDefault="00814683" w:rsidP="00054C4E">
      <w:pPr>
        <w:rPr>
          <w:rFonts w:ascii="Calibri" w:hAnsi="Calibri" w:cs="Calibri"/>
          <w:sz w:val="32"/>
          <w:szCs w:val="32"/>
          <w:rtl/>
        </w:rPr>
      </w:pPr>
      <w:r w:rsidRPr="00D23293">
        <w:rPr>
          <w:rFonts w:ascii="Calibri" w:hAnsi="Calibri" w:cs="Calibri"/>
          <w:b/>
          <w:bCs/>
          <w:sz w:val="32"/>
          <w:szCs w:val="32"/>
          <w:rtl/>
        </w:rPr>
        <w:t>2.تقوية الصبر والتدرب عليه</w:t>
      </w:r>
      <w:r w:rsidRPr="00D23293">
        <w:rPr>
          <w:rFonts w:ascii="Calibri" w:hAnsi="Calibri" w:cs="Calibri"/>
          <w:b/>
          <w:bCs/>
          <w:sz w:val="32"/>
          <w:szCs w:val="32"/>
        </w:rPr>
        <w:t>:</w:t>
      </w:r>
      <w:r>
        <w:rPr>
          <w:rFonts w:ascii="Calibri" w:hAnsi="Calibri" w:cs="Calibri" w:hint="cs"/>
          <w:b/>
          <w:bCs/>
          <w:sz w:val="32"/>
          <w:szCs w:val="32"/>
          <w:rtl/>
        </w:rPr>
        <w:t xml:space="preserve"> </w:t>
      </w:r>
      <w:r w:rsidRPr="00D23293">
        <w:rPr>
          <w:rFonts w:ascii="Calibri" w:hAnsi="Calibri" w:cs="Calibri"/>
          <w:sz w:val="32"/>
          <w:szCs w:val="32"/>
          <w:rtl/>
        </w:rPr>
        <w:t>إنّ الصبر هو مفتاح التروي، لأنه يساعد الإنسان على التحكم في انفعالاته وعدم التسرع في اتخاذ قرارات قد يندم عليها لاحقًا، قال الله تعالى</w:t>
      </w:r>
      <w:proofErr w:type="gramStart"/>
      <w:r w:rsidRPr="00D23293">
        <w:rPr>
          <w:rFonts w:ascii="Calibri" w:hAnsi="Calibri" w:cs="Calibri"/>
          <w:sz w:val="32"/>
          <w:szCs w:val="32"/>
        </w:rPr>
        <w:t>:</w:t>
      </w:r>
      <w:r w:rsidRPr="00D23293">
        <w:rPr>
          <w:rFonts w:ascii="Calibri" w:hAnsi="Calibri" w:cs="Calibri"/>
          <w:sz w:val="32"/>
          <w:szCs w:val="32"/>
          <w:rtl/>
        </w:rPr>
        <w:t>﴿</w:t>
      </w:r>
      <w:r w:rsidRPr="00814683">
        <w:rPr>
          <w:rFonts w:ascii="Calibri" w:hAnsi="Calibri" w:cs="Calibri"/>
          <w:b/>
          <w:bCs/>
          <w:color w:val="009900"/>
          <w:sz w:val="32"/>
          <w:szCs w:val="32"/>
          <w:rtl/>
        </w:rPr>
        <w:t>وَاسْتَعِينُوا</w:t>
      </w:r>
      <w:proofErr w:type="gramEnd"/>
      <w:r w:rsidRPr="00814683">
        <w:rPr>
          <w:rFonts w:ascii="Calibri" w:hAnsi="Calibri" w:cs="Calibri"/>
          <w:b/>
          <w:bCs/>
          <w:color w:val="009900"/>
          <w:sz w:val="32"/>
          <w:szCs w:val="32"/>
          <w:rtl/>
        </w:rPr>
        <w:t xml:space="preserve"> بِالصَّبْرِ وَالصَّلَاةِ</w:t>
      </w:r>
      <w:r w:rsidRPr="00D23293">
        <w:rPr>
          <w:rFonts w:ascii="Calibri" w:hAnsi="Calibri" w:cs="Calibri"/>
          <w:sz w:val="32"/>
          <w:szCs w:val="32"/>
          <w:rtl/>
        </w:rPr>
        <w:t>﴾.</w:t>
      </w:r>
      <w:r w:rsidRPr="00D23293">
        <w:rPr>
          <w:rStyle w:val="Slutkommentarsreferens"/>
          <w:rFonts w:ascii="Calibri" w:hAnsi="Calibri" w:cs="Calibri"/>
          <w:b/>
          <w:bCs/>
          <w:sz w:val="32"/>
          <w:szCs w:val="32"/>
          <w:rtl/>
        </w:rPr>
        <w:endnoteReference w:id="14"/>
      </w:r>
    </w:p>
    <w:p w14:paraId="4181B9AD" w14:textId="77777777" w:rsidR="00814683" w:rsidRPr="00D23293" w:rsidRDefault="00814683" w:rsidP="00BA2873">
      <w:pPr>
        <w:rPr>
          <w:rFonts w:ascii="Calibri" w:hAnsi="Calibri" w:cs="Calibri"/>
          <w:sz w:val="32"/>
          <w:szCs w:val="32"/>
        </w:rPr>
      </w:pPr>
      <w:r w:rsidRPr="00D23293">
        <w:rPr>
          <w:rFonts w:ascii="Segoe UI Symbol" w:hAnsi="Segoe UI Symbol" w:cs="Segoe UI Symbol"/>
          <w:sz w:val="32"/>
          <w:szCs w:val="32"/>
        </w:rPr>
        <w:t>🔹</w:t>
      </w:r>
      <w:r w:rsidRPr="00D23293">
        <w:rPr>
          <w:rFonts w:ascii="Calibri" w:hAnsi="Calibri" w:cs="Calibri"/>
          <w:sz w:val="32"/>
          <w:szCs w:val="32"/>
        </w:rPr>
        <w:t xml:space="preserve"> </w:t>
      </w:r>
      <w:r w:rsidRPr="00D23293">
        <w:rPr>
          <w:rFonts w:ascii="Calibri" w:hAnsi="Calibri" w:cs="Calibri"/>
          <w:sz w:val="32"/>
          <w:szCs w:val="32"/>
          <w:rtl/>
        </w:rPr>
        <w:t>كيفية التطبيق</w:t>
      </w:r>
      <w:r w:rsidRPr="00D23293">
        <w:rPr>
          <w:rFonts w:ascii="Calibri" w:hAnsi="Calibri" w:cs="Calibri"/>
          <w:sz w:val="32"/>
          <w:szCs w:val="32"/>
        </w:rPr>
        <w:t>:</w:t>
      </w:r>
    </w:p>
    <w:p w14:paraId="28BCED74" w14:textId="77777777" w:rsidR="00814683" w:rsidRPr="00D23293" w:rsidRDefault="00814683" w:rsidP="001676C0">
      <w:pPr>
        <w:rPr>
          <w:rFonts w:ascii="Calibri" w:hAnsi="Calibri" w:cs="Calibri"/>
          <w:sz w:val="32"/>
          <w:szCs w:val="32"/>
        </w:rPr>
      </w:pPr>
      <w:r w:rsidRPr="00D23293">
        <w:rPr>
          <w:rFonts w:ascii="Calibri" w:hAnsi="Calibri" w:cs="Calibri"/>
          <w:sz w:val="32"/>
          <w:szCs w:val="32"/>
          <w:rtl/>
        </w:rPr>
        <w:t># عند الشعور بالغضب أو الرغبة في اتخاذ قرار متسرع، يجب التوقف للحظة وإعطاء النفس وقتًا للهدوء</w:t>
      </w:r>
      <w:r w:rsidRPr="00D23293">
        <w:rPr>
          <w:rFonts w:ascii="Calibri" w:hAnsi="Calibri" w:cs="Calibri"/>
          <w:sz w:val="32"/>
          <w:szCs w:val="32"/>
        </w:rPr>
        <w:t>.</w:t>
      </w:r>
    </w:p>
    <w:p w14:paraId="72EE392E" w14:textId="77777777" w:rsidR="00814683" w:rsidRPr="00D23293" w:rsidRDefault="00814683" w:rsidP="001676C0">
      <w:pPr>
        <w:rPr>
          <w:rFonts w:ascii="Calibri" w:hAnsi="Calibri" w:cs="Calibri"/>
          <w:sz w:val="32"/>
          <w:szCs w:val="32"/>
        </w:rPr>
      </w:pPr>
      <w:r w:rsidRPr="00D23293">
        <w:rPr>
          <w:rFonts w:ascii="Calibri" w:hAnsi="Calibri" w:cs="Calibri"/>
          <w:sz w:val="32"/>
          <w:szCs w:val="32"/>
          <w:rtl/>
        </w:rPr>
        <w:t># الانشغال بشيء مفيد مثل العمل أو الذكر، أو ممارسة نشاط يساعد على تهدئة النفس</w:t>
      </w:r>
      <w:r w:rsidRPr="00D23293">
        <w:rPr>
          <w:rFonts w:ascii="Calibri" w:hAnsi="Calibri" w:cs="Calibri"/>
          <w:sz w:val="32"/>
          <w:szCs w:val="32"/>
        </w:rPr>
        <w:t>.</w:t>
      </w:r>
    </w:p>
    <w:p w14:paraId="381482D6" w14:textId="77777777" w:rsidR="00814683" w:rsidRPr="00D23293" w:rsidRDefault="00814683" w:rsidP="001676C0">
      <w:pPr>
        <w:rPr>
          <w:rFonts w:ascii="Calibri" w:hAnsi="Calibri" w:cs="Calibri"/>
          <w:sz w:val="32"/>
          <w:szCs w:val="32"/>
        </w:rPr>
      </w:pPr>
      <w:r w:rsidRPr="00D23293">
        <w:rPr>
          <w:rFonts w:ascii="Calibri" w:hAnsi="Calibri" w:cs="Calibri"/>
          <w:sz w:val="32"/>
          <w:szCs w:val="32"/>
          <w:rtl/>
        </w:rPr>
        <w:t># التروي في الردود الشفهية أو الكتابية حتى لا تُقال كلمات يندم عليها لاحقًا</w:t>
      </w:r>
      <w:r w:rsidRPr="00D23293">
        <w:rPr>
          <w:rFonts w:ascii="Calibri" w:hAnsi="Calibri" w:cs="Calibri"/>
          <w:sz w:val="32"/>
          <w:szCs w:val="32"/>
        </w:rPr>
        <w:t>.</w:t>
      </w:r>
    </w:p>
    <w:p w14:paraId="05EC1F97" w14:textId="77777777" w:rsidR="00814683" w:rsidRPr="00D23293" w:rsidRDefault="00814683" w:rsidP="00377C4C">
      <w:pPr>
        <w:rPr>
          <w:rFonts w:ascii="Calibri" w:hAnsi="Calibri" w:cs="Calibri"/>
          <w:sz w:val="32"/>
          <w:szCs w:val="32"/>
        </w:rPr>
      </w:pPr>
      <w:r w:rsidRPr="00D23293">
        <w:rPr>
          <w:rFonts w:ascii="Calibri" w:hAnsi="Calibri" w:cs="Calibri"/>
          <w:sz w:val="32"/>
          <w:szCs w:val="32"/>
          <w:rtl/>
        </w:rPr>
        <w:t>مثال تطبيقي</w:t>
      </w:r>
      <w:r w:rsidRPr="00D23293">
        <w:rPr>
          <w:rFonts w:ascii="Calibri" w:hAnsi="Calibri" w:cs="Calibri"/>
          <w:sz w:val="32"/>
          <w:szCs w:val="32"/>
        </w:rPr>
        <w:t>:</w:t>
      </w:r>
      <w:r w:rsidRPr="00D23293">
        <w:rPr>
          <w:rFonts w:ascii="Calibri" w:hAnsi="Calibri" w:cs="Calibri"/>
          <w:sz w:val="32"/>
          <w:szCs w:val="32"/>
          <w:rtl/>
        </w:rPr>
        <w:t xml:space="preserve"> شخص يشعر بالغضب من رسالة مستفزة، بدلاً من الرد فورًا، يقوم بتأجيل الرد حتى يهدأ، ثم يعيد النظر في طريقة تعامله مع الموقف بحكمة</w:t>
      </w:r>
      <w:r w:rsidRPr="00D23293">
        <w:rPr>
          <w:rFonts w:ascii="Calibri" w:hAnsi="Calibri" w:cs="Calibri"/>
          <w:sz w:val="32"/>
          <w:szCs w:val="32"/>
        </w:rPr>
        <w:t>.</w:t>
      </w:r>
    </w:p>
    <w:p w14:paraId="4E84A125" w14:textId="77777777" w:rsidR="00814683" w:rsidRPr="00D23293" w:rsidRDefault="00814683" w:rsidP="009373E7">
      <w:pPr>
        <w:rPr>
          <w:rFonts w:ascii="Calibri" w:hAnsi="Calibri" w:cs="Calibri"/>
          <w:b/>
          <w:bCs/>
          <w:sz w:val="32"/>
          <w:szCs w:val="32"/>
          <w:rtl/>
        </w:rPr>
      </w:pPr>
    </w:p>
    <w:p w14:paraId="5126F89C" w14:textId="77777777" w:rsidR="00814683" w:rsidRPr="00D23293" w:rsidRDefault="00814683" w:rsidP="000E51E9">
      <w:pPr>
        <w:rPr>
          <w:rFonts w:ascii="Calibri" w:hAnsi="Calibri" w:cs="Calibri"/>
          <w:sz w:val="32"/>
          <w:szCs w:val="32"/>
          <w:rtl/>
        </w:rPr>
      </w:pPr>
      <w:r w:rsidRPr="00D23293">
        <w:rPr>
          <w:rFonts w:ascii="Calibri" w:hAnsi="Calibri" w:cs="Calibri"/>
          <w:b/>
          <w:bCs/>
          <w:sz w:val="32"/>
          <w:szCs w:val="32"/>
          <w:rtl/>
        </w:rPr>
        <w:t>3. التخطيط المسبق:</w:t>
      </w:r>
      <w:r>
        <w:rPr>
          <w:rFonts w:ascii="Calibri" w:hAnsi="Calibri" w:cs="Calibri" w:hint="cs"/>
          <w:b/>
          <w:bCs/>
          <w:sz w:val="32"/>
          <w:szCs w:val="32"/>
          <w:rtl/>
        </w:rPr>
        <w:t xml:space="preserve"> </w:t>
      </w:r>
      <w:r w:rsidRPr="00D23293">
        <w:rPr>
          <w:rFonts w:ascii="Calibri" w:hAnsi="Calibri" w:cs="Calibri"/>
          <w:sz w:val="32"/>
          <w:szCs w:val="32"/>
          <w:rtl/>
        </w:rPr>
        <w:t xml:space="preserve">التخطيط المسبق يمنع الفشل في الأمور الكبيرة والقرارات بعيدة المدى. </w:t>
      </w:r>
      <w:r>
        <w:rPr>
          <w:rFonts w:ascii="Calibri" w:hAnsi="Calibri" w:cs="Calibri" w:hint="cs"/>
          <w:sz w:val="32"/>
          <w:szCs w:val="32"/>
          <w:rtl/>
        </w:rPr>
        <w:t>ينبغي</w:t>
      </w:r>
      <w:r w:rsidRPr="00D23293">
        <w:rPr>
          <w:rFonts w:ascii="Calibri" w:hAnsi="Calibri" w:cs="Calibri"/>
          <w:sz w:val="32"/>
          <w:szCs w:val="32"/>
          <w:rtl/>
        </w:rPr>
        <w:t xml:space="preserve"> وضع خطة واضحة قبل الإقدام على أي خطوة مهمة، وتجنب الارتجال الناتج عن العجلة.</w:t>
      </w:r>
    </w:p>
    <w:p w14:paraId="5F1C4F4A" w14:textId="77777777" w:rsidR="00814683" w:rsidRPr="00D23293" w:rsidRDefault="00814683" w:rsidP="000E51E9">
      <w:pPr>
        <w:rPr>
          <w:rFonts w:ascii="Calibri" w:hAnsi="Calibri" w:cs="Calibri"/>
          <w:sz w:val="32"/>
          <w:szCs w:val="32"/>
          <w:rtl/>
        </w:rPr>
      </w:pPr>
      <w:r w:rsidRPr="00D23293">
        <w:rPr>
          <w:rFonts w:ascii="Calibri" w:hAnsi="Calibri" w:cs="Calibri"/>
          <w:sz w:val="32"/>
          <w:szCs w:val="32"/>
          <w:rtl/>
        </w:rPr>
        <w:t xml:space="preserve">مثال: قرر أحد المستثمرين إطلاق مشروع جديد وكان متحمسًا للبدء بسرعة وتحقيق الأرباح. بدلاً من التخطيط المسبق لاختيار فريق العمل بعناية، استعجل في توظيف أشخاص دون التحقق من نزاهتهم وكفاءتهم، ولم يُجرِ بحثًا كافيًا عن خلفياتهم المهنية، ووقع عقودًا طويلة الأمد معهم دون وضع شروط قانونية لحماية حقوقه. هذا الاندفاع أدى إلى </w:t>
      </w:r>
      <w:r>
        <w:rPr>
          <w:rFonts w:ascii="Calibri" w:hAnsi="Calibri" w:cs="Calibri" w:hint="cs"/>
          <w:sz w:val="32"/>
          <w:szCs w:val="32"/>
          <w:rtl/>
        </w:rPr>
        <w:t>وقوعه في مشاكل كبيرة</w:t>
      </w:r>
      <w:r w:rsidRPr="00D23293">
        <w:rPr>
          <w:rFonts w:ascii="Calibri" w:hAnsi="Calibri" w:cs="Calibri"/>
          <w:sz w:val="32"/>
          <w:szCs w:val="32"/>
          <w:rtl/>
        </w:rPr>
        <w:t>.</w:t>
      </w:r>
    </w:p>
    <w:p w14:paraId="5C1AA2D2" w14:textId="78E31C32" w:rsidR="00814683" w:rsidRPr="00D23293" w:rsidRDefault="00814683" w:rsidP="002C1CE6">
      <w:pPr>
        <w:rPr>
          <w:rFonts w:ascii="Calibri" w:hAnsi="Calibri" w:cs="Calibri"/>
          <w:sz w:val="32"/>
          <w:szCs w:val="32"/>
          <w:rtl/>
        </w:rPr>
      </w:pPr>
      <w:r w:rsidRPr="00D23293">
        <w:rPr>
          <w:rFonts w:ascii="Calibri" w:hAnsi="Calibri" w:cs="Calibri"/>
          <w:b/>
          <w:bCs/>
          <w:sz w:val="32"/>
          <w:szCs w:val="32"/>
          <w:rtl/>
        </w:rPr>
        <w:t>4. الاستشارة وطلب الرأي:</w:t>
      </w:r>
      <w:r>
        <w:rPr>
          <w:rFonts w:ascii="Calibri" w:hAnsi="Calibri" w:cs="Calibri" w:hint="cs"/>
          <w:b/>
          <w:bCs/>
          <w:sz w:val="32"/>
          <w:szCs w:val="32"/>
          <w:rtl/>
        </w:rPr>
        <w:t xml:space="preserve"> </w:t>
      </w:r>
      <w:r w:rsidRPr="00D23293">
        <w:rPr>
          <w:rFonts w:ascii="Calibri" w:hAnsi="Calibri" w:cs="Calibri"/>
          <w:sz w:val="32"/>
          <w:szCs w:val="32"/>
          <w:rtl/>
        </w:rPr>
        <w:t>عند مواجهة قرار مهم، يُنصح باستشارة ذوي الخبرة، وعلماء الدين الحكماء، وأصحاب التجارب، قال الله تعالى</w:t>
      </w:r>
      <w:proofErr w:type="gramStart"/>
      <w:r w:rsidRPr="00D23293">
        <w:rPr>
          <w:rFonts w:ascii="Calibri" w:hAnsi="Calibri" w:cs="Calibri"/>
          <w:sz w:val="32"/>
          <w:szCs w:val="32"/>
          <w:rtl/>
        </w:rPr>
        <w:t>:</w:t>
      </w:r>
      <w:r w:rsidR="006209F0">
        <w:rPr>
          <w:rFonts w:ascii="Calibri" w:hAnsi="Calibri" w:cs="Calibri" w:hint="cs"/>
          <w:sz w:val="32"/>
          <w:szCs w:val="32"/>
          <w:rtl/>
        </w:rPr>
        <w:t xml:space="preserve"> </w:t>
      </w:r>
      <w:r w:rsidRPr="00D23293">
        <w:rPr>
          <w:rFonts w:ascii="Calibri" w:hAnsi="Calibri" w:cs="Calibri"/>
          <w:sz w:val="32"/>
          <w:szCs w:val="32"/>
          <w:rtl/>
        </w:rPr>
        <w:t>﴿</w:t>
      </w:r>
      <w:r w:rsidRPr="00814683">
        <w:rPr>
          <w:rFonts w:ascii="Calibri" w:hAnsi="Calibri" w:cs="Calibri"/>
          <w:b/>
          <w:bCs/>
          <w:color w:val="009900"/>
          <w:sz w:val="32"/>
          <w:szCs w:val="32"/>
          <w:rtl/>
        </w:rPr>
        <w:t>وَشَاوِرْهُمْ</w:t>
      </w:r>
      <w:proofErr w:type="gramEnd"/>
      <w:r w:rsidRPr="00814683">
        <w:rPr>
          <w:rFonts w:ascii="Calibri" w:hAnsi="Calibri" w:cs="Calibri"/>
          <w:b/>
          <w:bCs/>
          <w:color w:val="009900"/>
          <w:sz w:val="32"/>
          <w:szCs w:val="32"/>
          <w:rtl/>
        </w:rPr>
        <w:t xml:space="preserve"> فِي الْأَمْرِ</w:t>
      </w:r>
      <w:r w:rsidRPr="00D23293">
        <w:rPr>
          <w:rFonts w:ascii="Calibri" w:hAnsi="Calibri" w:cs="Calibri"/>
          <w:sz w:val="32"/>
          <w:szCs w:val="32"/>
          <w:rtl/>
        </w:rPr>
        <w:t>﴾</w:t>
      </w:r>
      <w:r w:rsidRPr="00D23293">
        <w:rPr>
          <w:rStyle w:val="Slutkommentarsreferens"/>
          <w:rFonts w:ascii="Calibri" w:hAnsi="Calibri" w:cs="Calibri"/>
          <w:sz w:val="32"/>
          <w:szCs w:val="32"/>
          <w:rtl/>
        </w:rPr>
        <w:endnoteReference w:id="15"/>
      </w:r>
      <w:r w:rsidRPr="00D23293">
        <w:rPr>
          <w:rFonts w:ascii="Calibri" w:hAnsi="Calibri" w:cs="Calibri"/>
          <w:sz w:val="32"/>
          <w:szCs w:val="32"/>
          <w:rtl/>
        </w:rPr>
        <w:t>. وروي عن الإمام علي عليه السلام: "خير من شاورت، ذووا النهى والعلم وأولو التجارب والحزم".</w:t>
      </w:r>
      <w:r w:rsidRPr="00D23293">
        <w:rPr>
          <w:rStyle w:val="Slutkommentarsreferens"/>
          <w:rFonts w:ascii="Calibri" w:hAnsi="Calibri" w:cs="Calibri"/>
          <w:sz w:val="32"/>
          <w:szCs w:val="32"/>
          <w:rtl/>
        </w:rPr>
        <w:endnoteReference w:id="16"/>
      </w:r>
    </w:p>
    <w:p w14:paraId="04E5436F" w14:textId="77777777" w:rsidR="00814683" w:rsidRDefault="00814683" w:rsidP="00C021CD">
      <w:pPr>
        <w:rPr>
          <w:rFonts w:ascii="Calibri" w:hAnsi="Calibri" w:cs="Calibri"/>
          <w:sz w:val="32"/>
          <w:szCs w:val="32"/>
          <w:rtl/>
        </w:rPr>
      </w:pPr>
      <w:r w:rsidRPr="00D23293">
        <w:rPr>
          <w:rFonts w:ascii="Calibri" w:hAnsi="Calibri" w:cs="Calibri"/>
          <w:b/>
          <w:bCs/>
          <w:sz w:val="32"/>
          <w:szCs w:val="32"/>
          <w:rtl/>
        </w:rPr>
        <w:t xml:space="preserve">5. الاستفادة من تجارب الآخرين: </w:t>
      </w:r>
      <w:r w:rsidRPr="00D23293">
        <w:rPr>
          <w:rFonts w:ascii="Calibri" w:hAnsi="Calibri" w:cs="Calibri"/>
          <w:sz w:val="32"/>
          <w:szCs w:val="32"/>
          <w:rtl/>
        </w:rPr>
        <w:t>التعلم من أخطاء من استعجلوا وندموا يمكن أن يكون درسًا قيمًا. ويمكن قراءة قصص الشخصيات التي فشلت بسبب العجلة تساعد</w:t>
      </w:r>
      <w:r>
        <w:rPr>
          <w:rFonts w:ascii="Calibri" w:hAnsi="Calibri" w:cs="Calibri"/>
          <w:sz w:val="32"/>
          <w:szCs w:val="32"/>
          <w:rtl/>
        </w:rPr>
        <w:t xml:space="preserve"> في تجنب الوقوع في نفس الأخطاء.</w:t>
      </w:r>
    </w:p>
    <w:p w14:paraId="6A58B770" w14:textId="77777777" w:rsidR="00814683" w:rsidRPr="00D23293" w:rsidRDefault="00814683" w:rsidP="00C021CD">
      <w:pPr>
        <w:rPr>
          <w:rFonts w:ascii="Calibri" w:hAnsi="Calibri" w:cs="Calibri"/>
          <w:sz w:val="32"/>
          <w:szCs w:val="32"/>
          <w:rtl/>
        </w:rPr>
      </w:pPr>
      <w:r w:rsidRPr="00D23293">
        <w:rPr>
          <w:rFonts w:ascii="Calibri" w:hAnsi="Calibri" w:cs="Calibri"/>
          <w:b/>
          <w:bCs/>
          <w:sz w:val="32"/>
          <w:szCs w:val="32"/>
          <w:rtl/>
        </w:rPr>
        <w:t>6.توفر الإمكانات والخبرة قبل الإقدام:</w:t>
      </w:r>
      <w:r>
        <w:rPr>
          <w:rFonts w:ascii="Calibri" w:hAnsi="Calibri" w:cs="Calibri" w:hint="cs"/>
          <w:sz w:val="32"/>
          <w:szCs w:val="32"/>
          <w:rtl/>
        </w:rPr>
        <w:t xml:space="preserve"> </w:t>
      </w:r>
      <w:r w:rsidRPr="00D23293">
        <w:rPr>
          <w:rFonts w:ascii="Calibri" w:hAnsi="Calibri" w:cs="Calibri"/>
          <w:sz w:val="32"/>
          <w:szCs w:val="32"/>
          <w:rtl/>
        </w:rPr>
        <w:t>التسرع في تحقيق الأهداف دون امتلاك المهارات والخبرة اللازمة يؤدي إلى الفشل والندم. قال الإمام علي عليه السلام: "العَجَلُ قَبلَ الإمكانِ يوجِبُ الغُصَّةَ"</w:t>
      </w:r>
      <w:r>
        <w:rPr>
          <w:rFonts w:ascii="Calibri" w:hAnsi="Calibri" w:cs="Calibri" w:hint="cs"/>
          <w:sz w:val="32"/>
          <w:szCs w:val="32"/>
          <w:rtl/>
        </w:rPr>
        <w:t>.</w:t>
      </w:r>
      <w:r>
        <w:rPr>
          <w:rStyle w:val="Slutkommentarsreferens"/>
          <w:rFonts w:ascii="Calibri" w:hAnsi="Calibri" w:cs="Calibri"/>
          <w:sz w:val="32"/>
          <w:szCs w:val="32"/>
          <w:rtl/>
        </w:rPr>
        <w:endnoteReference w:id="17"/>
      </w:r>
    </w:p>
    <w:p w14:paraId="688233C7" w14:textId="77777777" w:rsidR="00814683" w:rsidRDefault="00814683" w:rsidP="007651A3">
      <w:pPr>
        <w:rPr>
          <w:rFonts w:ascii="Calibri" w:hAnsi="Calibri" w:cs="Calibri"/>
          <w:sz w:val="32"/>
          <w:szCs w:val="32"/>
          <w:rtl/>
        </w:rPr>
      </w:pPr>
      <w:r w:rsidRPr="00D23293">
        <w:rPr>
          <w:rFonts w:ascii="Calibri" w:hAnsi="Calibri" w:cs="Calibri"/>
          <w:sz w:val="32"/>
          <w:szCs w:val="32"/>
          <w:rtl/>
        </w:rPr>
        <w:t xml:space="preserve">مثال: شخص يسعى </w:t>
      </w:r>
      <w:r>
        <w:rPr>
          <w:rFonts w:ascii="Calibri" w:hAnsi="Calibri" w:cs="Calibri" w:hint="cs"/>
          <w:sz w:val="32"/>
          <w:szCs w:val="32"/>
          <w:rtl/>
        </w:rPr>
        <w:t>لفتح مشروع، فعيّن شخصا لا يمتلك</w:t>
      </w:r>
      <w:r>
        <w:rPr>
          <w:rFonts w:ascii="Calibri" w:hAnsi="Calibri" w:cs="Calibri"/>
          <w:sz w:val="32"/>
          <w:szCs w:val="32"/>
          <w:rtl/>
        </w:rPr>
        <w:t xml:space="preserve"> </w:t>
      </w:r>
      <w:r>
        <w:rPr>
          <w:rFonts w:ascii="Calibri" w:hAnsi="Calibri" w:cs="Calibri" w:hint="cs"/>
          <w:sz w:val="32"/>
          <w:szCs w:val="32"/>
          <w:rtl/>
        </w:rPr>
        <w:t>الإمكانات و</w:t>
      </w:r>
      <w:r>
        <w:rPr>
          <w:rFonts w:ascii="Calibri" w:hAnsi="Calibri" w:cs="Calibri"/>
          <w:sz w:val="32"/>
          <w:szCs w:val="32"/>
          <w:rtl/>
        </w:rPr>
        <w:t xml:space="preserve">الخبرة الكافية، </w:t>
      </w:r>
      <w:r>
        <w:rPr>
          <w:rFonts w:ascii="Calibri" w:hAnsi="Calibri" w:cs="Calibri" w:hint="cs"/>
          <w:sz w:val="32"/>
          <w:szCs w:val="32"/>
          <w:rtl/>
        </w:rPr>
        <w:t>مما تسبب في خسارة المشروع.</w:t>
      </w:r>
    </w:p>
    <w:p w14:paraId="66094F4E" w14:textId="77777777" w:rsidR="00814683" w:rsidRPr="00D23293" w:rsidRDefault="00814683" w:rsidP="000B10FB">
      <w:pPr>
        <w:rPr>
          <w:rFonts w:ascii="Calibri" w:hAnsi="Calibri" w:cs="Calibri"/>
          <w:sz w:val="32"/>
          <w:szCs w:val="32"/>
        </w:rPr>
      </w:pPr>
      <w:r w:rsidRPr="00D23293">
        <w:rPr>
          <w:rFonts w:ascii="Calibri" w:hAnsi="Calibri" w:cs="Calibri"/>
          <w:b/>
          <w:bCs/>
          <w:sz w:val="32"/>
          <w:szCs w:val="32"/>
          <w:rtl/>
        </w:rPr>
        <w:t>7.التدرج في التعلم واتخاذ القرارات</w:t>
      </w:r>
      <w:r w:rsidRPr="00D23293">
        <w:rPr>
          <w:rFonts w:ascii="Calibri" w:hAnsi="Calibri" w:cs="Calibri"/>
          <w:b/>
          <w:bCs/>
          <w:sz w:val="32"/>
          <w:szCs w:val="32"/>
        </w:rPr>
        <w:t>:</w:t>
      </w:r>
      <w:r>
        <w:rPr>
          <w:rFonts w:ascii="Calibri" w:hAnsi="Calibri" w:cs="Calibri" w:hint="cs"/>
          <w:b/>
          <w:bCs/>
          <w:sz w:val="32"/>
          <w:szCs w:val="32"/>
          <w:rtl/>
        </w:rPr>
        <w:t xml:space="preserve"> </w:t>
      </w:r>
      <w:r w:rsidRPr="000B10FB">
        <w:rPr>
          <w:rFonts w:ascii="Calibri" w:hAnsi="Calibri" w:cs="Calibri"/>
          <w:sz w:val="32"/>
          <w:szCs w:val="32"/>
          <w:rtl/>
        </w:rPr>
        <w:t>التأني في اكتساب المعرفة يضمن النجاح، بينما التسرع يؤدي للفشل.</w:t>
      </w:r>
      <w:r>
        <w:rPr>
          <w:rFonts w:ascii="Calibri" w:hAnsi="Calibri" w:cs="Calibri" w:hint="cs"/>
          <w:sz w:val="32"/>
          <w:szCs w:val="32"/>
          <w:rtl/>
        </w:rPr>
        <w:t xml:space="preserve"> </w:t>
      </w:r>
      <w:r w:rsidRPr="000B10FB">
        <w:rPr>
          <w:rFonts w:ascii="Calibri" w:hAnsi="Calibri" w:cs="Calibri"/>
          <w:sz w:val="32"/>
          <w:szCs w:val="32"/>
          <w:rtl/>
        </w:rPr>
        <w:t>مثال: شخص يلقي محاضرات دينية أو علمية دون تأهيل كافٍ، فيخطئ في الإجابة على الأسئلة، فيضلل الناس ويفقد مصداقيته، فيندم على استعجاله.</w:t>
      </w:r>
    </w:p>
    <w:p w14:paraId="0E344066" w14:textId="77777777" w:rsidR="00814683" w:rsidRPr="00D23293" w:rsidRDefault="00814683" w:rsidP="000B3BF3">
      <w:pPr>
        <w:rPr>
          <w:rFonts w:ascii="Calibri" w:hAnsi="Calibri" w:cs="Calibri"/>
          <w:sz w:val="32"/>
          <w:szCs w:val="32"/>
          <w:rtl/>
        </w:rPr>
      </w:pPr>
      <w:r w:rsidRPr="00D23293">
        <w:rPr>
          <w:rFonts w:ascii="Calibri" w:hAnsi="Calibri" w:cs="Calibri"/>
          <w:b/>
          <w:bCs/>
          <w:sz w:val="32"/>
          <w:szCs w:val="32"/>
          <w:rtl/>
        </w:rPr>
        <w:t>8.التوقيت المناسب بين التأني والمبادرة</w:t>
      </w:r>
      <w:r>
        <w:rPr>
          <w:rFonts w:ascii="Calibri" w:hAnsi="Calibri" w:cs="Calibri" w:hint="cs"/>
          <w:b/>
          <w:bCs/>
          <w:sz w:val="32"/>
          <w:szCs w:val="32"/>
          <w:rtl/>
        </w:rPr>
        <w:t xml:space="preserve">: </w:t>
      </w:r>
      <w:r w:rsidRPr="00D23293">
        <w:rPr>
          <w:rFonts w:ascii="Calibri" w:hAnsi="Calibri" w:cs="Calibri"/>
          <w:sz w:val="32"/>
          <w:szCs w:val="32"/>
          <w:rtl/>
        </w:rPr>
        <w:t>إن معرفة متى يكون التأني مطلوبًا ومتى تكون السرعة ضرورية هو مفتاح النجاح في اتخاذ القرارات. فالتسرع في فعل شيء قبل أوانه يؤدي إلى الفشل والندم، بينما التأخير غير المبرر يؤدي إلى ضياع الفرصة.</w:t>
      </w:r>
      <w:r>
        <w:rPr>
          <w:rFonts w:ascii="Calibri" w:hAnsi="Calibri" w:cs="Calibri" w:hint="cs"/>
          <w:sz w:val="32"/>
          <w:szCs w:val="32"/>
          <w:rtl/>
        </w:rPr>
        <w:t xml:space="preserve"> مثال: </w:t>
      </w:r>
      <w:r w:rsidRPr="00D23293">
        <w:rPr>
          <w:rFonts w:ascii="Calibri" w:hAnsi="Calibri" w:cs="Calibri"/>
          <w:sz w:val="32"/>
          <w:szCs w:val="32"/>
          <w:rtl/>
        </w:rPr>
        <w:t>أن الزراعة لها وقت محدد، فإن الشخص الذي يزرع البذور في غير موسمها أو يستعجل الحصاد قبل نضوج المحصول سيخسر جهده، وكذلك من يُهمل الزراعة في وقتها فلن يحصد شيئًا لاحقًا.</w:t>
      </w:r>
    </w:p>
    <w:p w14:paraId="05975376" w14:textId="77777777" w:rsidR="00814683" w:rsidRPr="00D23293" w:rsidRDefault="00814683" w:rsidP="003C4D98">
      <w:pPr>
        <w:rPr>
          <w:rFonts w:ascii="Calibri" w:hAnsi="Calibri" w:cs="Calibri"/>
          <w:sz w:val="32"/>
          <w:szCs w:val="32"/>
        </w:rPr>
      </w:pPr>
      <w:r w:rsidRPr="00D23293">
        <w:rPr>
          <w:rFonts w:ascii="Calibri" w:hAnsi="Calibri" w:cs="Calibri"/>
          <w:sz w:val="32"/>
          <w:szCs w:val="32"/>
          <w:rtl/>
        </w:rPr>
        <w:t xml:space="preserve"> القاعدة الذهبية: "لكل شيء وقته، فلا تستعجل قبل أوانه، ولا تؤخر ما ينبغي الإسراع فيه!"</w:t>
      </w:r>
    </w:p>
    <w:p w14:paraId="19699782" w14:textId="77777777" w:rsidR="00814683" w:rsidRPr="00D23293" w:rsidRDefault="00814683" w:rsidP="00587553">
      <w:pPr>
        <w:rPr>
          <w:rFonts w:ascii="Calibri" w:hAnsi="Calibri" w:cs="Calibri"/>
          <w:sz w:val="32"/>
          <w:szCs w:val="32"/>
        </w:rPr>
      </w:pPr>
      <w:r>
        <w:rPr>
          <w:rFonts w:ascii="Calibri" w:hAnsi="Calibri" w:cs="Calibri" w:hint="cs"/>
          <w:sz w:val="32"/>
          <w:szCs w:val="32"/>
          <w:rtl/>
        </w:rPr>
        <w:t xml:space="preserve">الخلاصة: </w:t>
      </w:r>
      <w:r w:rsidRPr="00D23293">
        <w:rPr>
          <w:rFonts w:ascii="Calibri" w:hAnsi="Calibri" w:cs="Calibri"/>
          <w:sz w:val="32"/>
          <w:szCs w:val="32"/>
          <w:rtl/>
        </w:rPr>
        <w:t>إنّ كل نقطة من هذه النقاط تُعالج جانبًا معينًا من العجلة، وتُسهم مجتمعة في بناء شخصية متأنية وحكيمة في اتخاذ القرارات.</w:t>
      </w:r>
    </w:p>
    <w:p w14:paraId="02E60E34" w14:textId="77777777" w:rsidR="00814683" w:rsidRPr="00D23293" w:rsidRDefault="00814683" w:rsidP="0000230E">
      <w:pPr>
        <w:rPr>
          <w:rFonts w:ascii="Calibri" w:hAnsi="Calibri" w:cs="Calibri"/>
          <w:sz w:val="32"/>
          <w:szCs w:val="32"/>
        </w:rPr>
      </w:pPr>
    </w:p>
    <w:p w14:paraId="4EBB884D" w14:textId="77777777" w:rsidR="00814683" w:rsidRDefault="00814683" w:rsidP="009D07C3">
      <w:pPr>
        <w:rPr>
          <w:rFonts w:ascii="Calibri" w:hAnsi="Calibri" w:cs="Calibri"/>
          <w:sz w:val="32"/>
          <w:szCs w:val="32"/>
          <w:rtl/>
        </w:rPr>
      </w:pPr>
      <w:r w:rsidRPr="007152D7">
        <w:rPr>
          <w:rFonts w:ascii="Calibri" w:hAnsi="Calibri" w:cs="Calibri"/>
          <w:sz w:val="32"/>
          <w:szCs w:val="32"/>
          <w:highlight w:val="cyan"/>
          <w:rtl/>
        </w:rPr>
        <w:t>المَطْلَبُ الثّانِي: العَجَلَةُ المَمْدُوحَةُ</w:t>
      </w:r>
    </w:p>
    <w:p w14:paraId="0B68E0A6" w14:textId="77777777" w:rsidR="00814683" w:rsidRPr="00D23293" w:rsidRDefault="00814683" w:rsidP="009D07C3">
      <w:pPr>
        <w:rPr>
          <w:rFonts w:ascii="Calibri" w:hAnsi="Calibri" w:cs="Calibri"/>
          <w:sz w:val="32"/>
          <w:szCs w:val="32"/>
          <w:rtl/>
        </w:rPr>
      </w:pPr>
      <w:r w:rsidRPr="00D23293">
        <w:rPr>
          <w:rFonts w:ascii="Calibri" w:hAnsi="Calibri" w:cs="Calibri"/>
          <w:sz w:val="32"/>
          <w:szCs w:val="32"/>
          <w:rtl/>
        </w:rPr>
        <w:t>العجلة الممدوحة: هي المبادرة والمسارعة إلى فعل الخيرات والأعمال الصالحة دون تأخير، قال تعالى: [</w:t>
      </w:r>
      <w:r w:rsidRPr="00814683">
        <w:rPr>
          <w:rFonts w:ascii="Calibri" w:hAnsi="Calibri" w:cs="Calibri"/>
          <w:b/>
          <w:bCs/>
          <w:color w:val="009900"/>
          <w:sz w:val="32"/>
          <w:szCs w:val="32"/>
          <w:rtl/>
        </w:rPr>
        <w:t>وَمَا أَعْجَلَكَ عَنْ قَومِكَ يَا مُوسَى * قَال هُم أولاءِ عَلَى أَثَرِي وَعَجِلْتُ إِلَيكَ رَبِّ لِتَرْضَى</w:t>
      </w:r>
      <w:r w:rsidRPr="00D23293">
        <w:rPr>
          <w:rFonts w:ascii="Calibri" w:hAnsi="Calibri" w:cs="Calibri"/>
          <w:sz w:val="32"/>
          <w:szCs w:val="32"/>
          <w:rtl/>
        </w:rPr>
        <w:t>]</w:t>
      </w:r>
      <w:r w:rsidRPr="00D23293">
        <w:rPr>
          <w:rStyle w:val="Slutkommentarsreferens"/>
          <w:rFonts w:ascii="Calibri" w:hAnsi="Calibri" w:cs="Calibri"/>
          <w:sz w:val="32"/>
          <w:szCs w:val="32"/>
          <w:rtl/>
        </w:rPr>
        <w:endnoteReference w:id="18"/>
      </w:r>
      <w:r w:rsidRPr="00D23293">
        <w:rPr>
          <w:rFonts w:ascii="Calibri" w:hAnsi="Calibri" w:cs="Calibri"/>
          <w:sz w:val="32"/>
          <w:szCs w:val="32"/>
          <w:rtl/>
        </w:rPr>
        <w:t>، فذيل الآية يصرّح بأن سبب عجلة نبي الله موسى عليه السلام هو لنيل رضا الله، وهو أمر ممدوح</w:t>
      </w:r>
      <w:r w:rsidRPr="00D23293">
        <w:rPr>
          <w:rStyle w:val="Slutkommentarsreferens"/>
          <w:rFonts w:ascii="Calibri" w:hAnsi="Calibri" w:cs="Calibri"/>
          <w:sz w:val="32"/>
          <w:szCs w:val="32"/>
          <w:rtl/>
        </w:rPr>
        <w:endnoteReference w:id="19"/>
      </w:r>
      <w:r w:rsidRPr="00D23293">
        <w:rPr>
          <w:rFonts w:ascii="Calibri" w:hAnsi="Calibri" w:cs="Calibri"/>
          <w:sz w:val="32"/>
          <w:szCs w:val="32"/>
          <w:rtl/>
        </w:rPr>
        <w:t>، وما يتعلق بالروايات فهي كثيرة، تحث على العجلة في موارد الخير، منها: روي عن رسول الله صلى الله عليه وآله: "إن الله يحب من الخير ما يعجل"</w:t>
      </w:r>
      <w:r>
        <w:rPr>
          <w:rFonts w:ascii="Calibri" w:hAnsi="Calibri" w:cs="Calibri" w:hint="cs"/>
          <w:sz w:val="32"/>
          <w:szCs w:val="32"/>
          <w:rtl/>
        </w:rPr>
        <w:t>.</w:t>
      </w:r>
      <w:r w:rsidRPr="00D23293">
        <w:rPr>
          <w:rStyle w:val="Slutkommentarsreferens"/>
          <w:rFonts w:ascii="Calibri" w:hAnsi="Calibri" w:cs="Calibri"/>
          <w:sz w:val="32"/>
          <w:szCs w:val="32"/>
          <w:rtl/>
        </w:rPr>
        <w:endnoteReference w:id="20"/>
      </w:r>
    </w:p>
    <w:p w14:paraId="517EEF49" w14:textId="3BBD92FD" w:rsidR="00814683" w:rsidRPr="00D23293" w:rsidRDefault="00814683" w:rsidP="00770BE3">
      <w:pPr>
        <w:rPr>
          <w:rFonts w:ascii="Calibri" w:hAnsi="Calibri" w:cs="Calibri"/>
          <w:sz w:val="32"/>
          <w:szCs w:val="32"/>
          <w:rtl/>
        </w:rPr>
      </w:pPr>
      <w:r w:rsidRPr="00D23293">
        <w:rPr>
          <w:rFonts w:ascii="Calibri" w:hAnsi="Calibri" w:cs="Calibri"/>
          <w:sz w:val="32"/>
          <w:szCs w:val="32"/>
          <w:rtl/>
        </w:rPr>
        <w:t>ومن موارد الخير التي ينبغي عدم التباطؤ فيها: المسارعة إلى أداء البر، ودفع الشر، فقد روي عن الإمام علي عليه السلام: "التثبت خير من العجلة إلا في فرص البر، العجلة مذمومة في كل أمر إلا فيما يدفع الشر "</w:t>
      </w:r>
      <w:r w:rsidRPr="00D23293">
        <w:rPr>
          <w:rStyle w:val="Slutkommentarsreferens"/>
          <w:rFonts w:ascii="Calibri" w:hAnsi="Calibri" w:cs="Calibri"/>
          <w:sz w:val="32"/>
          <w:szCs w:val="32"/>
          <w:rtl/>
        </w:rPr>
        <w:endnoteReference w:id="21"/>
      </w:r>
      <w:r w:rsidRPr="00D23293">
        <w:rPr>
          <w:rFonts w:ascii="Calibri" w:hAnsi="Calibri" w:cs="Calibri"/>
          <w:sz w:val="32"/>
          <w:szCs w:val="32"/>
          <w:rtl/>
        </w:rPr>
        <w:t>، يشير هذا الحديث إلى أن التروي مقدم على العجلة في كل شيء إلا في أمرين: فرص البر</w:t>
      </w:r>
      <w:r w:rsidRPr="00D23293">
        <w:rPr>
          <w:rStyle w:val="Slutkommentarsreferens"/>
          <w:rFonts w:ascii="Calibri" w:hAnsi="Calibri" w:cs="Calibri"/>
          <w:sz w:val="32"/>
          <w:szCs w:val="32"/>
          <w:rtl/>
        </w:rPr>
        <w:endnoteReference w:id="22"/>
      </w:r>
      <w:r w:rsidRPr="00D23293">
        <w:rPr>
          <w:rFonts w:ascii="Calibri" w:hAnsi="Calibri" w:cs="Calibri"/>
          <w:sz w:val="32"/>
          <w:szCs w:val="32"/>
          <w:rtl/>
        </w:rPr>
        <w:t xml:space="preserve">، ودفع الشر. </w:t>
      </w:r>
    </w:p>
    <w:p w14:paraId="0DAE9917" w14:textId="50DA88A9" w:rsidR="00814683" w:rsidRPr="00D23293" w:rsidRDefault="00814683" w:rsidP="00770BE3">
      <w:pPr>
        <w:rPr>
          <w:rFonts w:ascii="Calibri" w:hAnsi="Calibri" w:cs="Calibri"/>
          <w:sz w:val="32"/>
          <w:szCs w:val="32"/>
          <w:rtl/>
        </w:rPr>
      </w:pPr>
      <w:r w:rsidRPr="00D23293">
        <w:rPr>
          <w:rFonts w:ascii="Calibri" w:hAnsi="Calibri" w:cs="Calibri"/>
          <w:sz w:val="32"/>
          <w:szCs w:val="32"/>
          <w:rtl/>
        </w:rPr>
        <w:t>من أجل ذلك ينبغي علينا المسارعة في أدا</w:t>
      </w:r>
      <w:r w:rsidR="006209F0">
        <w:rPr>
          <w:rFonts w:ascii="Calibri" w:hAnsi="Calibri" w:cs="Calibri" w:hint="cs"/>
          <w:sz w:val="32"/>
          <w:szCs w:val="32"/>
          <w:rtl/>
        </w:rPr>
        <w:t>ئ</w:t>
      </w:r>
      <w:r w:rsidRPr="00D23293">
        <w:rPr>
          <w:rFonts w:ascii="Calibri" w:hAnsi="Calibri" w:cs="Calibri"/>
          <w:sz w:val="32"/>
          <w:szCs w:val="32"/>
          <w:rtl/>
        </w:rPr>
        <w:t>ها، وعدم إهمالها وتأخيرها بغير مبرر؛ لأن شياطين الجن والأنس سيحاولون الوسوسة من أجل طلب (الأعذار والتسويف ليومٍ بعد آخر، مما يؤدي غالبًا إلى تعطل الأعمال وظهور المشكلات فيها، وشاهد هذا الكلام هو الحديث الوارد عن الإِمام الصادق عليه السلام: «مَن همَّ بشيء مِن الخير فليعجله فإِنَّ كل شيء فيه تأخير فإِنَّ للشيطان فيه نظرة»</w:t>
      </w:r>
      <w:r w:rsidRPr="00D23293">
        <w:rPr>
          <w:rStyle w:val="Slutkommentarsreferens"/>
          <w:rFonts w:ascii="Calibri" w:hAnsi="Calibri" w:cs="Calibri"/>
          <w:sz w:val="32"/>
          <w:szCs w:val="32"/>
          <w:rtl/>
        </w:rPr>
        <w:endnoteReference w:id="23"/>
      </w:r>
      <w:r w:rsidRPr="00D23293">
        <w:rPr>
          <w:rFonts w:ascii="Calibri" w:hAnsi="Calibri" w:cs="Calibri"/>
          <w:sz w:val="32"/>
          <w:szCs w:val="32"/>
          <w:rtl/>
        </w:rPr>
        <w:t>).</w:t>
      </w:r>
      <w:r w:rsidRPr="00D23293">
        <w:rPr>
          <w:rStyle w:val="Slutkommentarsreferens"/>
          <w:rFonts w:ascii="Calibri" w:hAnsi="Calibri" w:cs="Calibri"/>
          <w:sz w:val="32"/>
          <w:szCs w:val="32"/>
          <w:rtl/>
        </w:rPr>
        <w:endnoteReference w:id="24"/>
      </w:r>
    </w:p>
    <w:p w14:paraId="7E33CB76" w14:textId="77777777" w:rsidR="00814683" w:rsidRPr="00D23293" w:rsidRDefault="00814683" w:rsidP="00975500">
      <w:pPr>
        <w:rPr>
          <w:rFonts w:ascii="Calibri" w:hAnsi="Calibri" w:cs="Calibri"/>
          <w:sz w:val="32"/>
          <w:szCs w:val="32"/>
          <w:rtl/>
        </w:rPr>
      </w:pPr>
      <w:r w:rsidRPr="00D23293">
        <w:rPr>
          <w:rFonts w:ascii="Calibri" w:hAnsi="Calibri" w:cs="Calibri"/>
          <w:sz w:val="32"/>
          <w:szCs w:val="32"/>
          <w:rtl/>
        </w:rPr>
        <w:t>ومن أبرز مظاهرها العجلة الممدوحة في فرص البر:</w:t>
      </w:r>
    </w:p>
    <w:p w14:paraId="24117258" w14:textId="6AB9AA36" w:rsidR="00814683" w:rsidRDefault="00814683" w:rsidP="00B50E8F">
      <w:pPr>
        <w:rPr>
          <w:rFonts w:ascii="Calibri" w:hAnsi="Calibri" w:cs="Calibri"/>
          <w:sz w:val="32"/>
          <w:szCs w:val="32"/>
          <w:rtl/>
        </w:rPr>
      </w:pPr>
      <w:r w:rsidRPr="00D23293">
        <w:rPr>
          <w:rFonts w:ascii="Calibri" w:hAnsi="Calibri" w:cs="Calibri"/>
          <w:sz w:val="32"/>
          <w:szCs w:val="32"/>
          <w:rtl/>
        </w:rPr>
        <w:t xml:space="preserve">1.أداء الصلاة في أول وقتها: </w:t>
      </w:r>
      <w:r>
        <w:rPr>
          <w:rFonts w:ascii="Calibri" w:hAnsi="Calibri" w:cs="Calibri" w:hint="cs"/>
          <w:sz w:val="32"/>
          <w:szCs w:val="32"/>
          <w:rtl/>
        </w:rPr>
        <w:t xml:space="preserve">روي عن </w:t>
      </w:r>
      <w:r w:rsidRPr="00B50E8F">
        <w:rPr>
          <w:rFonts w:ascii="Calibri" w:hAnsi="Calibri" w:cs="Calibri"/>
          <w:sz w:val="32"/>
          <w:szCs w:val="32"/>
          <w:rtl/>
        </w:rPr>
        <w:t>رسول الله صلّى الله عليه وآله: "صَلّوا صَلاتَكُم في أوَّلِ وَقتِكُم، فَإِنَّ ا</w:t>
      </w:r>
      <w:r>
        <w:rPr>
          <w:rFonts w:ascii="Calibri" w:hAnsi="Calibri" w:cs="Calibri"/>
          <w:sz w:val="32"/>
          <w:szCs w:val="32"/>
          <w:rtl/>
        </w:rPr>
        <w:t>للهَ جلّ جلاله يُضاعِفُ لَكُم"</w:t>
      </w:r>
      <w:r>
        <w:rPr>
          <w:rFonts w:ascii="Calibri" w:hAnsi="Calibri" w:cs="Calibri" w:hint="cs"/>
          <w:sz w:val="32"/>
          <w:szCs w:val="32"/>
          <w:rtl/>
        </w:rPr>
        <w:t>.</w:t>
      </w:r>
      <w:r>
        <w:rPr>
          <w:rStyle w:val="Slutkommentarsreferens"/>
          <w:rFonts w:ascii="Calibri" w:hAnsi="Calibri" w:cs="Calibri"/>
          <w:sz w:val="32"/>
          <w:szCs w:val="32"/>
          <w:rtl/>
        </w:rPr>
        <w:endnoteReference w:id="25"/>
      </w:r>
    </w:p>
    <w:p w14:paraId="4C5C52D7" w14:textId="77777777" w:rsidR="00814683" w:rsidRDefault="00814683" w:rsidP="00B8409B">
      <w:pPr>
        <w:rPr>
          <w:rFonts w:ascii="Calibri" w:hAnsi="Calibri" w:cs="Calibri"/>
          <w:sz w:val="32"/>
          <w:szCs w:val="32"/>
          <w:rtl/>
          <w:lang w:bidi="fa-IR"/>
        </w:rPr>
      </w:pPr>
      <w:r>
        <w:rPr>
          <w:rFonts w:ascii="Calibri" w:hAnsi="Calibri" w:cs="Calibri" w:hint="cs"/>
          <w:sz w:val="32"/>
          <w:szCs w:val="32"/>
          <w:rtl/>
        </w:rPr>
        <w:t>2. التوبة: روي عن الإمام علي عليه السلام: "</w:t>
      </w:r>
      <w:r w:rsidRPr="00B8409B">
        <w:rPr>
          <w:rFonts w:ascii="Calibri" w:hAnsi="Calibri" w:cs="Calibri"/>
          <w:sz w:val="32"/>
          <w:szCs w:val="32"/>
          <w:rtl/>
        </w:rPr>
        <w:t>لاَ تَكُنْ مِمَّنْ يَرْجُو</w:t>
      </w:r>
      <w:r>
        <w:rPr>
          <w:rFonts w:ascii="Calibri" w:hAnsi="Calibri" w:cs="Calibri"/>
          <w:sz w:val="32"/>
          <w:szCs w:val="32"/>
          <w:rtl/>
        </w:rPr>
        <w:t xml:space="preserve"> اَلْآخِرَةَ بِغَيْرِ عَمَلٍ وَ</w:t>
      </w:r>
      <w:r w:rsidRPr="00B8409B">
        <w:rPr>
          <w:rFonts w:ascii="Calibri" w:hAnsi="Calibri" w:cs="Calibri"/>
          <w:sz w:val="32"/>
          <w:szCs w:val="32"/>
          <w:rtl/>
        </w:rPr>
        <w:t>يُسَوِّفُ اَلتَّوْبَةَ بِطُولِ اَلْأَمَلِ</w:t>
      </w:r>
      <w:r>
        <w:rPr>
          <w:rFonts w:ascii="Calibri" w:hAnsi="Calibri" w:cs="Calibri" w:hint="cs"/>
          <w:sz w:val="32"/>
          <w:szCs w:val="32"/>
          <w:rtl/>
        </w:rPr>
        <w:t>".</w:t>
      </w:r>
      <w:r w:rsidRPr="00B8409B">
        <w:rPr>
          <w:rtl/>
        </w:rPr>
        <w:t xml:space="preserve"> </w:t>
      </w:r>
      <w:r>
        <w:rPr>
          <w:rStyle w:val="Slutkommentarsreferens"/>
          <w:rFonts w:ascii="Calibri" w:hAnsi="Calibri" w:cs="Calibri"/>
          <w:sz w:val="32"/>
          <w:szCs w:val="32"/>
          <w:rtl/>
          <w:lang w:bidi="fa-IR"/>
        </w:rPr>
        <w:endnoteReference w:id="26"/>
      </w:r>
    </w:p>
    <w:p w14:paraId="0CE2D6C7" w14:textId="77777777" w:rsidR="00814683" w:rsidRPr="00D23293" w:rsidRDefault="00814683" w:rsidP="00B8409B">
      <w:pPr>
        <w:rPr>
          <w:rFonts w:ascii="Calibri" w:hAnsi="Calibri" w:cs="Calibri"/>
          <w:sz w:val="32"/>
          <w:szCs w:val="32"/>
          <w:rtl/>
        </w:rPr>
      </w:pPr>
      <w:r w:rsidRPr="00D23293">
        <w:rPr>
          <w:rFonts w:ascii="Calibri" w:hAnsi="Calibri" w:cs="Calibri"/>
          <w:sz w:val="32"/>
          <w:szCs w:val="32"/>
          <w:rtl/>
        </w:rPr>
        <w:t>3.</w:t>
      </w:r>
      <w:r w:rsidRPr="006920FB">
        <w:rPr>
          <w:rtl/>
        </w:rPr>
        <w:t xml:space="preserve"> </w:t>
      </w:r>
      <w:r w:rsidRPr="006920FB">
        <w:rPr>
          <w:rFonts w:ascii="Calibri" w:hAnsi="Calibri" w:cs="Calibri"/>
          <w:sz w:val="32"/>
          <w:szCs w:val="32"/>
          <w:rtl/>
        </w:rPr>
        <w:t xml:space="preserve">قضاء ما في الذمة من عبادات وديون: يجب الإسراع في أداء الصيام، الصلاة، الحج، الزكاة، الكفارات، والخمس، وعدم تأخيرها، حتى لا تُنسى أو </w:t>
      </w:r>
      <w:proofErr w:type="spellStart"/>
      <w:r w:rsidRPr="006920FB">
        <w:rPr>
          <w:rFonts w:ascii="Calibri" w:hAnsi="Calibri" w:cs="Calibri"/>
          <w:sz w:val="32"/>
          <w:szCs w:val="32"/>
          <w:rtl/>
        </w:rPr>
        <w:t>تعيقها</w:t>
      </w:r>
      <w:proofErr w:type="spellEnd"/>
      <w:r w:rsidRPr="006920FB">
        <w:rPr>
          <w:rFonts w:ascii="Calibri" w:hAnsi="Calibri" w:cs="Calibri"/>
          <w:sz w:val="32"/>
          <w:szCs w:val="32"/>
          <w:rtl/>
        </w:rPr>
        <w:t xml:space="preserve"> الظروف، أو يسبق الأجل فيُحاسب عليها.</w:t>
      </w:r>
    </w:p>
    <w:p w14:paraId="75564D82" w14:textId="77777777" w:rsidR="00814683" w:rsidRPr="00D23293" w:rsidRDefault="00814683" w:rsidP="006920FB">
      <w:pPr>
        <w:rPr>
          <w:rFonts w:ascii="Calibri" w:hAnsi="Calibri" w:cs="Calibri"/>
          <w:sz w:val="32"/>
          <w:szCs w:val="32"/>
          <w:rtl/>
        </w:rPr>
      </w:pPr>
      <w:r w:rsidRPr="00D23293">
        <w:rPr>
          <w:rFonts w:ascii="Calibri" w:hAnsi="Calibri" w:cs="Calibri"/>
          <w:sz w:val="32"/>
          <w:szCs w:val="32"/>
          <w:rtl/>
        </w:rPr>
        <w:t>4. المسارعة إلى إبراء الذمة من حقوق الآخرين، سواء كانت حقوقًا مالية، أو مظالم معنوية كالغِيبة، أو الاعتداء على الحقوق، لأن التأخير يؤدي إلى ضياع الحقوق أو تعذّر إرجاعها.</w:t>
      </w:r>
    </w:p>
    <w:p w14:paraId="0AE85D6E" w14:textId="77777777" w:rsidR="00814683" w:rsidRPr="00D23293" w:rsidRDefault="00814683" w:rsidP="002218D1">
      <w:pPr>
        <w:rPr>
          <w:rFonts w:ascii="Calibri" w:hAnsi="Calibri" w:cs="Calibri"/>
          <w:sz w:val="32"/>
          <w:szCs w:val="32"/>
          <w:rtl/>
        </w:rPr>
      </w:pPr>
      <w:r w:rsidRPr="00D23293">
        <w:rPr>
          <w:rFonts w:ascii="Calibri" w:hAnsi="Calibri" w:cs="Calibri"/>
          <w:sz w:val="32"/>
          <w:szCs w:val="32"/>
          <w:rtl/>
        </w:rPr>
        <w:t xml:space="preserve">5. مساعدة المحتاجين فورًا: شخص يرى فقيرًا بحاجة إلى طعام أو مال، فلا ينبغي له تأجيل مساعدته، لأن التأخير قد يزيد من معاناته. </w:t>
      </w:r>
    </w:p>
    <w:p w14:paraId="0F54F957" w14:textId="1E3C44B8" w:rsidR="00814683" w:rsidRPr="00D23293" w:rsidRDefault="00814683" w:rsidP="006920FB">
      <w:pPr>
        <w:rPr>
          <w:rFonts w:ascii="Calibri" w:hAnsi="Calibri" w:cs="Calibri"/>
          <w:sz w:val="32"/>
          <w:szCs w:val="32"/>
          <w:rtl/>
        </w:rPr>
      </w:pPr>
      <w:r w:rsidRPr="00D23293">
        <w:rPr>
          <w:rFonts w:ascii="Calibri" w:hAnsi="Calibri" w:cs="Calibri"/>
          <w:sz w:val="32"/>
          <w:szCs w:val="32"/>
          <w:rtl/>
        </w:rPr>
        <w:t>6. الصلح بين المتخاصمين: عند حدوث خلاف بين شخصين، فمن الخير المسارعة في الإصلاح قبل أن يتفاقم النزاع ويؤدي إلى قطيعة أو عداوة دائمة. روي عن رسول الله صلى الله عليه وآله: "لا يحل للمؤمن أن يهجر أخاه فوق ثلاث".</w:t>
      </w:r>
      <w:r>
        <w:rPr>
          <w:rStyle w:val="Slutkommentarsreferens"/>
          <w:rFonts w:ascii="Calibri" w:hAnsi="Calibri" w:cs="Calibri"/>
          <w:sz w:val="32"/>
          <w:szCs w:val="32"/>
          <w:rtl/>
        </w:rPr>
        <w:endnoteReference w:id="27"/>
      </w:r>
    </w:p>
    <w:p w14:paraId="49EE30CF" w14:textId="77777777" w:rsidR="00814683" w:rsidRPr="00D23293" w:rsidRDefault="00814683" w:rsidP="00CD7136">
      <w:pPr>
        <w:rPr>
          <w:rFonts w:ascii="Calibri" w:hAnsi="Calibri" w:cs="Calibri"/>
          <w:sz w:val="32"/>
          <w:szCs w:val="32"/>
          <w:rtl/>
        </w:rPr>
      </w:pPr>
      <w:r w:rsidRPr="00D23293">
        <w:rPr>
          <w:rFonts w:ascii="Calibri" w:hAnsi="Calibri" w:cs="Calibri"/>
          <w:sz w:val="32"/>
          <w:szCs w:val="32"/>
          <w:rtl/>
        </w:rPr>
        <w:t>ومن مظاهر العجلة الممدوحة في دفع الشر:</w:t>
      </w:r>
    </w:p>
    <w:p w14:paraId="51D34380" w14:textId="77777777" w:rsidR="00814683" w:rsidRPr="00D23293" w:rsidRDefault="00814683" w:rsidP="002218D1">
      <w:pPr>
        <w:rPr>
          <w:rFonts w:ascii="Calibri" w:hAnsi="Calibri" w:cs="Calibri"/>
          <w:sz w:val="32"/>
          <w:szCs w:val="32"/>
          <w:rtl/>
        </w:rPr>
      </w:pPr>
      <w:r w:rsidRPr="00D23293">
        <w:rPr>
          <w:rFonts w:ascii="Calibri" w:hAnsi="Calibri" w:cs="Calibri"/>
          <w:sz w:val="32"/>
          <w:szCs w:val="32"/>
          <w:rtl/>
        </w:rPr>
        <w:t>1. إنقاذ شخص في خطر: شخص يرى طفلًا على وشك السقوط في بئر أو التعرض لحادث، فلا ينبغي له التفكير كثيرًا، بل يجب أن يتصرف فورًا لإنقاذه.</w:t>
      </w:r>
    </w:p>
    <w:p w14:paraId="30D15839" w14:textId="77777777" w:rsidR="00814683" w:rsidRPr="00D23293" w:rsidRDefault="00814683" w:rsidP="00D4485E">
      <w:pPr>
        <w:rPr>
          <w:rFonts w:ascii="Calibri" w:hAnsi="Calibri" w:cs="Calibri"/>
          <w:sz w:val="32"/>
          <w:szCs w:val="32"/>
          <w:rtl/>
        </w:rPr>
      </w:pPr>
      <w:r w:rsidRPr="00D23293">
        <w:rPr>
          <w:rFonts w:ascii="Calibri" w:hAnsi="Calibri" w:cs="Calibri"/>
          <w:sz w:val="32"/>
          <w:szCs w:val="32"/>
          <w:rtl/>
        </w:rPr>
        <w:t>2. دفع الظلم عن المظلوم: إذا رأى شخص ظلمًا يقع على إنسان ضعيف، كالتعدي عليه بالضرب أو السرقة، فعليه أن يتدخل فورًا لوقف الظلم أو إبلاغ الجهات المختصة، ولا يكتفي بالقول باللهجة العامية العراقية "شعليه"، "شلي كار"!!</w:t>
      </w:r>
    </w:p>
    <w:p w14:paraId="6A324A90" w14:textId="77777777" w:rsidR="00814683" w:rsidRDefault="00814683" w:rsidP="00B37D22">
      <w:pPr>
        <w:rPr>
          <w:rFonts w:ascii="Calibri" w:hAnsi="Calibri" w:cs="Calibri"/>
          <w:sz w:val="32"/>
          <w:szCs w:val="32"/>
          <w:rtl/>
        </w:rPr>
      </w:pPr>
      <w:r>
        <w:rPr>
          <w:rFonts w:ascii="Calibri" w:hAnsi="Calibri" w:cs="Calibri" w:hint="cs"/>
          <w:sz w:val="32"/>
          <w:szCs w:val="32"/>
          <w:rtl/>
        </w:rPr>
        <w:t>3.</w:t>
      </w:r>
      <w:r w:rsidRPr="00B8409B">
        <w:rPr>
          <w:rFonts w:ascii="Calibri" w:hAnsi="Calibri" w:cs="Calibri"/>
          <w:sz w:val="32"/>
          <w:szCs w:val="32"/>
          <w:rtl/>
        </w:rPr>
        <w:t>التصرف السريع في الأزمات: عند اندلاع حريق أو وقوع كارثة، يجب المسارعة إلى إبلاغ الجهات المختصة أو التدخل عند القدرة، لتفادي الأضرار وإنقاذ الأرواح.</w:t>
      </w:r>
    </w:p>
    <w:p w14:paraId="26635792" w14:textId="77777777" w:rsidR="00814683" w:rsidRPr="00D23293" w:rsidRDefault="00814683" w:rsidP="00B37D22">
      <w:pPr>
        <w:rPr>
          <w:rFonts w:ascii="Calibri" w:hAnsi="Calibri" w:cs="Calibri"/>
          <w:sz w:val="32"/>
          <w:szCs w:val="32"/>
          <w:rtl/>
        </w:rPr>
      </w:pPr>
      <w:r w:rsidRPr="00D23293">
        <w:rPr>
          <w:rFonts w:ascii="Calibri" w:hAnsi="Calibri" w:cs="Calibri"/>
          <w:sz w:val="32"/>
          <w:szCs w:val="32"/>
          <w:rtl/>
        </w:rPr>
        <w:t>الخلاصة: (إِنَّ العجلة المذمومة هي التي تكون في الأمور التي تحتاج إلى تأنٍ وتفكير أثناء البحث والدراسة قبل اتخاذ القرار، وأكثرها تنحصر في الأمور الدنيوية</w:t>
      </w:r>
    </w:p>
    <w:p w14:paraId="4C234D09" w14:textId="09250A95" w:rsidR="00814683" w:rsidRDefault="00814683" w:rsidP="00C95497">
      <w:pPr>
        <w:rPr>
          <w:rFonts w:ascii="Calibri" w:hAnsi="Calibri" w:cs="Calibri"/>
          <w:sz w:val="32"/>
          <w:szCs w:val="32"/>
          <w:rtl/>
        </w:rPr>
      </w:pPr>
      <w:r w:rsidRPr="00D23293">
        <w:rPr>
          <w:rFonts w:ascii="Calibri" w:hAnsi="Calibri" w:cs="Calibri"/>
          <w:sz w:val="32"/>
          <w:szCs w:val="32"/>
          <w:rtl/>
        </w:rPr>
        <w:t xml:space="preserve"> أمّا السرعة والعجلة </w:t>
      </w:r>
      <w:proofErr w:type="spellStart"/>
      <w:r w:rsidRPr="00D23293">
        <w:rPr>
          <w:rFonts w:ascii="Calibri" w:hAnsi="Calibri" w:cs="Calibri"/>
          <w:sz w:val="32"/>
          <w:szCs w:val="32"/>
          <w:rtl/>
        </w:rPr>
        <w:t>الممدوحتان</w:t>
      </w:r>
      <w:proofErr w:type="spellEnd"/>
      <w:r w:rsidRPr="00D23293">
        <w:rPr>
          <w:rFonts w:ascii="Calibri" w:hAnsi="Calibri" w:cs="Calibri"/>
          <w:sz w:val="32"/>
          <w:szCs w:val="32"/>
          <w:rtl/>
        </w:rPr>
        <w:t xml:space="preserve"> فهما اللتان يكونان بعد التثبت واتخاذ قرار الشروع بالعمل، والتصميم على التنفيذ، لذلك نقرأ في الرّوايات</w:t>
      </w:r>
      <w:r w:rsidR="00FF51EC">
        <w:rPr>
          <w:rFonts w:ascii="Calibri" w:hAnsi="Calibri" w:cs="Calibri" w:hint="cs"/>
          <w:sz w:val="32"/>
          <w:szCs w:val="32"/>
          <w:rtl/>
        </w:rPr>
        <w:t>:</w:t>
      </w:r>
      <w:r w:rsidRPr="00D23293">
        <w:rPr>
          <w:rFonts w:ascii="Calibri" w:hAnsi="Calibri" w:cs="Calibri"/>
          <w:sz w:val="32"/>
          <w:szCs w:val="32"/>
          <w:rtl/>
        </w:rPr>
        <w:t xml:space="preserve"> «سارعوا في عمل الخير» أي بعد أن يثبت أن هذا العمل خير فلا مجال للتأخير والتسويف، </w:t>
      </w:r>
      <w:r w:rsidRPr="00D23293">
        <w:rPr>
          <w:rFonts w:ascii="Calibri" w:hAnsi="Calibri" w:cs="Calibri" w:hint="cs"/>
          <w:sz w:val="32"/>
          <w:szCs w:val="32"/>
          <w:rtl/>
        </w:rPr>
        <w:t>روي عن</w:t>
      </w:r>
      <w:r w:rsidRPr="00D23293">
        <w:rPr>
          <w:rFonts w:ascii="Calibri" w:hAnsi="Calibri" w:cs="Calibri"/>
          <w:sz w:val="32"/>
          <w:szCs w:val="32"/>
          <w:rtl/>
        </w:rPr>
        <w:t xml:space="preserve"> أمير المؤمنين عليه السلام: "إذا عرض لك </w:t>
      </w:r>
      <w:proofErr w:type="spellStart"/>
      <w:r w:rsidRPr="00D23293">
        <w:rPr>
          <w:rFonts w:ascii="Calibri" w:hAnsi="Calibri" w:cs="Calibri"/>
          <w:sz w:val="32"/>
          <w:szCs w:val="32"/>
          <w:rtl/>
        </w:rPr>
        <w:t>شئ</w:t>
      </w:r>
      <w:proofErr w:type="spellEnd"/>
      <w:r w:rsidRPr="00D23293">
        <w:rPr>
          <w:rFonts w:ascii="Calibri" w:hAnsi="Calibri" w:cs="Calibri"/>
          <w:sz w:val="32"/>
          <w:szCs w:val="32"/>
          <w:rtl/>
        </w:rPr>
        <w:t xml:space="preserve"> من أمر الآخرة فابدأ به، وإذا عرض لك </w:t>
      </w:r>
      <w:proofErr w:type="spellStart"/>
      <w:r w:rsidRPr="00D23293">
        <w:rPr>
          <w:rFonts w:ascii="Calibri" w:hAnsi="Calibri" w:cs="Calibri"/>
          <w:sz w:val="32"/>
          <w:szCs w:val="32"/>
          <w:rtl/>
        </w:rPr>
        <w:t>شئ</w:t>
      </w:r>
      <w:proofErr w:type="spellEnd"/>
      <w:r w:rsidRPr="00D23293">
        <w:rPr>
          <w:rFonts w:ascii="Calibri" w:hAnsi="Calibri" w:cs="Calibri"/>
          <w:sz w:val="32"/>
          <w:szCs w:val="32"/>
          <w:rtl/>
        </w:rPr>
        <w:t xml:space="preserve"> من أمر الدنيا فتأنه حتى تصيب رشدك"</w:t>
      </w:r>
      <w:r w:rsidRPr="00D23293">
        <w:rPr>
          <w:rStyle w:val="Slutkommentarsreferens"/>
          <w:rFonts w:ascii="Calibri" w:hAnsi="Calibri" w:cs="Calibri"/>
          <w:sz w:val="32"/>
          <w:szCs w:val="32"/>
          <w:rtl/>
        </w:rPr>
        <w:endnoteReference w:id="28"/>
      </w:r>
      <w:r w:rsidRPr="00D23293">
        <w:rPr>
          <w:rFonts w:ascii="Calibri" w:hAnsi="Calibri" w:cs="Calibri"/>
          <w:sz w:val="32"/>
          <w:szCs w:val="32"/>
          <w:rtl/>
        </w:rPr>
        <w:t>).</w:t>
      </w:r>
      <w:r w:rsidRPr="00D23293">
        <w:rPr>
          <w:rStyle w:val="Slutkommentarsreferens"/>
          <w:rFonts w:ascii="Calibri" w:hAnsi="Calibri" w:cs="Calibri"/>
          <w:sz w:val="32"/>
          <w:szCs w:val="32"/>
          <w:rtl/>
        </w:rPr>
        <w:endnoteReference w:id="29"/>
      </w:r>
    </w:p>
    <w:p w14:paraId="014F39AD" w14:textId="2721799A" w:rsidR="00814683" w:rsidRPr="00D23293" w:rsidRDefault="00814683" w:rsidP="00C95497">
      <w:pPr>
        <w:rPr>
          <w:rFonts w:ascii="Calibri" w:hAnsi="Calibri" w:cs="Calibri"/>
          <w:sz w:val="32"/>
          <w:szCs w:val="32"/>
          <w:rtl/>
        </w:rPr>
      </w:pPr>
      <w:r w:rsidRPr="00637FA3">
        <w:rPr>
          <w:rFonts w:ascii="Calibri" w:hAnsi="Calibri" w:cs="Calibri"/>
          <w:sz w:val="32"/>
          <w:szCs w:val="32"/>
          <w:rtl/>
        </w:rPr>
        <w:t>قد يظن بعض</w:t>
      </w:r>
      <w:r w:rsidR="00F56DA3">
        <w:rPr>
          <w:rFonts w:ascii="Calibri" w:hAnsi="Calibri" w:cs="Calibri" w:hint="cs"/>
          <w:sz w:val="32"/>
          <w:szCs w:val="32"/>
          <w:rtl/>
        </w:rPr>
        <w:t>هم</w:t>
      </w:r>
      <w:r w:rsidRPr="00637FA3">
        <w:rPr>
          <w:rFonts w:ascii="Calibri" w:hAnsi="Calibri" w:cs="Calibri"/>
          <w:sz w:val="32"/>
          <w:szCs w:val="32"/>
          <w:rtl/>
        </w:rPr>
        <w:t xml:space="preserve"> أن النهي عن العجلة المذمومة يعني الدعوة إلى </w:t>
      </w:r>
      <w:proofErr w:type="spellStart"/>
      <w:r w:rsidRPr="00637FA3">
        <w:rPr>
          <w:rFonts w:ascii="Calibri" w:hAnsi="Calibri" w:cs="Calibri"/>
          <w:sz w:val="32"/>
          <w:szCs w:val="32"/>
          <w:rtl/>
        </w:rPr>
        <w:t>التواني</w:t>
      </w:r>
      <w:proofErr w:type="spellEnd"/>
      <w:r w:rsidRPr="00637FA3">
        <w:rPr>
          <w:rFonts w:ascii="Calibri" w:hAnsi="Calibri" w:cs="Calibri"/>
          <w:sz w:val="32"/>
          <w:szCs w:val="32"/>
          <w:rtl/>
        </w:rPr>
        <w:t>!!</w:t>
      </w:r>
      <w:r>
        <w:rPr>
          <w:rFonts w:ascii="Calibri" w:hAnsi="Calibri" w:cs="Calibri" w:hint="cs"/>
          <w:sz w:val="32"/>
          <w:szCs w:val="32"/>
          <w:rtl/>
        </w:rPr>
        <w:t>، وهذا غير صحيح وسنجيب عليه في نهاية المبحث الرابع.</w:t>
      </w:r>
    </w:p>
    <w:p w14:paraId="5764486F" w14:textId="77777777" w:rsidR="00814683" w:rsidRPr="007152D7" w:rsidRDefault="00814683" w:rsidP="005138F4">
      <w:pPr>
        <w:rPr>
          <w:rFonts w:ascii="Calibri" w:hAnsi="Calibri" w:cs="Calibri"/>
          <w:sz w:val="32"/>
          <w:szCs w:val="32"/>
          <w:rtl/>
        </w:rPr>
      </w:pPr>
      <w:r w:rsidRPr="007152D7">
        <w:rPr>
          <w:rFonts w:ascii="Calibri" w:hAnsi="Calibri" w:cs="Calibri"/>
          <w:sz w:val="32"/>
          <w:szCs w:val="32"/>
          <w:highlight w:val="yellow"/>
          <w:rtl/>
        </w:rPr>
        <w:t>المَبْحَثُ الثَّانِي: اللَّجَاجَةُ</w:t>
      </w:r>
    </w:p>
    <w:p w14:paraId="3D3BB912" w14:textId="77777777" w:rsidR="00814683" w:rsidRPr="005138F4" w:rsidRDefault="00814683" w:rsidP="007152D7">
      <w:pPr>
        <w:rPr>
          <w:rFonts w:ascii="Calibri" w:hAnsi="Calibri" w:cs="Calibri"/>
          <w:sz w:val="32"/>
          <w:szCs w:val="32"/>
          <w:rtl/>
        </w:rPr>
      </w:pPr>
      <w:r w:rsidRPr="0068345F">
        <w:rPr>
          <w:rFonts w:ascii="Calibri" w:hAnsi="Calibri" w:cs="Calibri"/>
          <w:sz w:val="32"/>
          <w:szCs w:val="32"/>
          <w:rtl/>
        </w:rPr>
        <w:t>المهلكة الثانية التي حذ</w:t>
      </w:r>
      <w:r>
        <w:rPr>
          <w:rFonts w:ascii="Calibri" w:hAnsi="Calibri" w:cs="Calibri"/>
          <w:sz w:val="32"/>
          <w:szCs w:val="32"/>
          <w:rtl/>
        </w:rPr>
        <w:t>ّر منها الإمام علي عليه السلام</w:t>
      </w:r>
      <w:r w:rsidRPr="0068345F">
        <w:rPr>
          <w:rFonts w:ascii="Calibri" w:hAnsi="Calibri" w:cs="Calibri"/>
          <w:sz w:val="32"/>
          <w:szCs w:val="32"/>
          <w:rtl/>
        </w:rPr>
        <w:t xml:space="preserve"> في الحديث قيد البحث هي</w:t>
      </w:r>
      <w:r>
        <w:rPr>
          <w:rFonts w:ascii="Calibri" w:hAnsi="Calibri" w:cs="Calibri" w:hint="cs"/>
          <w:sz w:val="32"/>
          <w:szCs w:val="32"/>
          <w:rtl/>
        </w:rPr>
        <w:t>:</w:t>
      </w:r>
      <w:r w:rsidRPr="0068345F">
        <w:rPr>
          <w:rFonts w:ascii="Calibri" w:hAnsi="Calibri" w:cs="Calibri"/>
          <w:sz w:val="32"/>
          <w:szCs w:val="32"/>
          <w:rtl/>
        </w:rPr>
        <w:t xml:space="preserve"> </w:t>
      </w:r>
      <w:r w:rsidRPr="005138F4">
        <w:rPr>
          <w:rFonts w:ascii="Calibri" w:hAnsi="Calibri" w:cs="Calibri"/>
          <w:sz w:val="32"/>
          <w:szCs w:val="32"/>
          <w:rtl/>
        </w:rPr>
        <w:t>"</w:t>
      </w:r>
      <w:r w:rsidRPr="007152D7">
        <w:rPr>
          <w:rtl/>
        </w:rPr>
        <w:t xml:space="preserve"> </w:t>
      </w:r>
      <w:r w:rsidRPr="007152D7">
        <w:rPr>
          <w:rFonts w:ascii="Calibri" w:hAnsi="Calibri" w:cs="Calibri"/>
          <w:sz w:val="32"/>
          <w:szCs w:val="32"/>
          <w:rtl/>
        </w:rPr>
        <w:t xml:space="preserve">اللَّجَاجَةُ </w:t>
      </w:r>
      <w:r w:rsidRPr="005138F4">
        <w:rPr>
          <w:rFonts w:ascii="Calibri" w:hAnsi="Calibri" w:cs="Calibri"/>
          <w:sz w:val="32"/>
          <w:szCs w:val="32"/>
          <w:rtl/>
        </w:rPr>
        <w:t xml:space="preserve">"، </w:t>
      </w:r>
      <w:r>
        <w:rPr>
          <w:rFonts w:ascii="Calibri" w:hAnsi="Calibri" w:cs="Calibri"/>
          <w:sz w:val="32"/>
          <w:szCs w:val="32"/>
          <w:rtl/>
        </w:rPr>
        <w:t>وسنناقشها</w:t>
      </w:r>
      <w:r w:rsidRPr="005138F4">
        <w:rPr>
          <w:rFonts w:ascii="Calibri" w:hAnsi="Calibri" w:cs="Calibri"/>
          <w:sz w:val="32"/>
          <w:szCs w:val="32"/>
          <w:rtl/>
        </w:rPr>
        <w:t xml:space="preserve"> في المطالب</w:t>
      </w:r>
      <w:r w:rsidRPr="005138F4">
        <w:rPr>
          <w:rFonts w:ascii="Calibri" w:hAnsi="Calibri" w:cs="Calibri" w:hint="cs"/>
          <w:sz w:val="32"/>
          <w:szCs w:val="32"/>
          <w:rtl/>
        </w:rPr>
        <w:t xml:space="preserve"> الآتية:</w:t>
      </w:r>
    </w:p>
    <w:p w14:paraId="3737B850" w14:textId="77777777" w:rsidR="00814683" w:rsidRDefault="00814683" w:rsidP="002507EA">
      <w:pPr>
        <w:rPr>
          <w:rFonts w:ascii="Calibri" w:hAnsi="Calibri" w:cs="Calibri"/>
          <w:sz w:val="32"/>
          <w:szCs w:val="32"/>
          <w:rtl/>
        </w:rPr>
      </w:pPr>
      <w:r w:rsidRPr="007152D7">
        <w:rPr>
          <w:rFonts w:ascii="Calibri" w:hAnsi="Calibri" w:cs="Calibri"/>
          <w:sz w:val="32"/>
          <w:szCs w:val="32"/>
          <w:highlight w:val="lightGray"/>
          <w:rtl/>
        </w:rPr>
        <w:t>المَطْلَبُ الأَوَّلُ: تَعْرِ</w:t>
      </w:r>
      <w:r>
        <w:rPr>
          <w:rFonts w:ascii="Calibri" w:hAnsi="Calibri" w:cs="Calibri"/>
          <w:sz w:val="32"/>
          <w:szCs w:val="32"/>
          <w:highlight w:val="lightGray"/>
          <w:rtl/>
        </w:rPr>
        <w:t>يفُ اللَّجَاجَةِ وَأَدِلَّتُهَا</w:t>
      </w:r>
    </w:p>
    <w:p w14:paraId="6FA6A78E" w14:textId="77777777" w:rsidR="00814683" w:rsidRPr="00D23293" w:rsidRDefault="00814683" w:rsidP="002507EA">
      <w:pPr>
        <w:rPr>
          <w:rFonts w:ascii="Calibri" w:hAnsi="Calibri" w:cs="Calibri"/>
          <w:sz w:val="32"/>
          <w:szCs w:val="32"/>
          <w:rtl/>
        </w:rPr>
      </w:pPr>
      <w:r w:rsidRPr="00D23293">
        <w:rPr>
          <w:rFonts w:ascii="Calibri" w:hAnsi="Calibri" w:cs="Calibri"/>
          <w:sz w:val="32"/>
          <w:szCs w:val="32"/>
          <w:rtl/>
        </w:rPr>
        <w:t>اللَّجَاجَةُ</w:t>
      </w:r>
      <w:r w:rsidRPr="00D23293">
        <w:rPr>
          <w:rStyle w:val="Slutkommentarsreferens"/>
          <w:rFonts w:ascii="Calibri" w:hAnsi="Calibri" w:cs="Calibri"/>
          <w:sz w:val="32"/>
          <w:szCs w:val="32"/>
          <w:rtl/>
        </w:rPr>
        <w:endnoteReference w:id="30"/>
      </w:r>
      <w:r w:rsidRPr="00D23293">
        <w:rPr>
          <w:rFonts w:ascii="Calibri" w:hAnsi="Calibri" w:cs="Calibri"/>
          <w:sz w:val="32"/>
          <w:szCs w:val="32"/>
          <w:rtl/>
        </w:rPr>
        <w:t xml:space="preserve">: هي الإصرار الشديد على رأيٍ أو موقفٍ دون دليل شرعي أو تفكيرٍ منطقي، حتى لو تبيَّن خطؤه. وهذا يؤدي إلى العناد </w:t>
      </w:r>
      <w:r>
        <w:rPr>
          <w:rFonts w:ascii="Calibri" w:hAnsi="Calibri" w:cs="Calibri" w:hint="cs"/>
          <w:sz w:val="32"/>
          <w:szCs w:val="32"/>
          <w:rtl/>
        </w:rPr>
        <w:t>المذموم</w:t>
      </w:r>
      <w:r>
        <w:rPr>
          <w:rStyle w:val="Slutkommentarsreferens"/>
          <w:rFonts w:ascii="Calibri" w:hAnsi="Calibri" w:cs="Calibri"/>
          <w:sz w:val="32"/>
          <w:szCs w:val="32"/>
          <w:rtl/>
        </w:rPr>
        <w:endnoteReference w:id="31"/>
      </w:r>
      <w:r>
        <w:rPr>
          <w:rFonts w:ascii="Calibri" w:hAnsi="Calibri" w:cs="Calibri" w:hint="cs"/>
          <w:sz w:val="32"/>
          <w:szCs w:val="32"/>
          <w:rtl/>
        </w:rPr>
        <w:t xml:space="preserve"> </w:t>
      </w:r>
      <w:r w:rsidRPr="00D23293">
        <w:rPr>
          <w:rFonts w:ascii="Calibri" w:hAnsi="Calibri" w:cs="Calibri"/>
          <w:sz w:val="32"/>
          <w:szCs w:val="32"/>
          <w:rtl/>
        </w:rPr>
        <w:t xml:space="preserve">والخصومات التي قد تُوقع الإنسان في المشكلات مع الآخرين. </w:t>
      </w:r>
    </w:p>
    <w:p w14:paraId="6776F243" w14:textId="4A42C650" w:rsidR="00814683" w:rsidRPr="00D23293" w:rsidRDefault="00814683" w:rsidP="00D02426">
      <w:pPr>
        <w:rPr>
          <w:rFonts w:ascii="Calibri" w:hAnsi="Calibri" w:cs="Calibri"/>
          <w:sz w:val="32"/>
          <w:szCs w:val="32"/>
          <w:rtl/>
        </w:rPr>
      </w:pPr>
      <w:r w:rsidRPr="00D23293">
        <w:rPr>
          <w:rFonts w:ascii="Calibri" w:hAnsi="Calibri" w:cs="Calibri"/>
          <w:sz w:val="32"/>
          <w:szCs w:val="32"/>
          <w:rtl/>
        </w:rPr>
        <w:t>مثال رقم</w:t>
      </w:r>
      <w:r w:rsidR="00F56DA3">
        <w:rPr>
          <w:rFonts w:ascii="Calibri" w:hAnsi="Calibri" w:cs="Calibri" w:hint="cs"/>
          <w:sz w:val="32"/>
          <w:szCs w:val="32"/>
          <w:rtl/>
        </w:rPr>
        <w:t xml:space="preserve"> </w:t>
      </w:r>
      <w:r w:rsidRPr="00D23293">
        <w:rPr>
          <w:rFonts w:ascii="Calibri" w:hAnsi="Calibri" w:cs="Calibri"/>
          <w:sz w:val="32"/>
          <w:szCs w:val="32"/>
          <w:rtl/>
        </w:rPr>
        <w:t>(1): شخص يناقش قضية علمية، ويُثبت له الآخرون بالدليل خطأ رأيه، لكنه يرفض الاعتراف بالخطأ ويستمر في الجدال لمجرد المكابرة.</w:t>
      </w:r>
    </w:p>
    <w:p w14:paraId="5938E1F5" w14:textId="7EBEBBD5" w:rsidR="00814683" w:rsidRPr="00D23293" w:rsidRDefault="00814683" w:rsidP="004712EF">
      <w:pPr>
        <w:rPr>
          <w:rFonts w:ascii="Calibri" w:hAnsi="Calibri" w:cs="Calibri"/>
          <w:sz w:val="32"/>
          <w:szCs w:val="32"/>
          <w:rtl/>
        </w:rPr>
      </w:pPr>
      <w:r w:rsidRPr="00D23293">
        <w:rPr>
          <w:rFonts w:ascii="Calibri" w:hAnsi="Calibri" w:cs="Calibri"/>
          <w:sz w:val="32"/>
          <w:szCs w:val="32"/>
          <w:rtl/>
        </w:rPr>
        <w:t>مثال رقم</w:t>
      </w:r>
      <w:r w:rsidR="00F56DA3">
        <w:rPr>
          <w:rFonts w:ascii="Calibri" w:hAnsi="Calibri" w:cs="Calibri" w:hint="cs"/>
          <w:sz w:val="32"/>
          <w:szCs w:val="32"/>
          <w:rtl/>
        </w:rPr>
        <w:t xml:space="preserve"> </w:t>
      </w:r>
      <w:r w:rsidRPr="00D23293">
        <w:rPr>
          <w:rFonts w:ascii="Calibri" w:hAnsi="Calibri" w:cs="Calibri"/>
          <w:sz w:val="32"/>
          <w:szCs w:val="32"/>
          <w:rtl/>
        </w:rPr>
        <w:t>(2): زوج يمتنع عن الإنفاق على زوجته رغم أن النفقة واجبة عليه شرعًا، لكنه يُصرّ بعناد على أنه غير مُلزَم بذلك، مدعيًا أن الزوجة تعمل أو أن أهلها يستطيعون مساعدتها، دون أي دليل شرعي يبيح له هذا الامتناع. وعندما تُذكّره بأن النفقة حق شرعي لها، يستمر في رفضه بلا حجة شرعية صحيحة، بل بناءً على رأيه الشخصي فقط.</w:t>
      </w:r>
    </w:p>
    <w:p w14:paraId="76416A3D" w14:textId="7638D33C" w:rsidR="00814683" w:rsidRPr="00D23293" w:rsidRDefault="00814683" w:rsidP="00EC78A2">
      <w:pPr>
        <w:rPr>
          <w:rFonts w:ascii="Calibri" w:hAnsi="Calibri" w:cs="Calibri"/>
          <w:sz w:val="32"/>
          <w:szCs w:val="32"/>
          <w:rtl/>
        </w:rPr>
      </w:pPr>
      <w:r w:rsidRPr="00D23293">
        <w:rPr>
          <w:rFonts w:ascii="Calibri" w:hAnsi="Calibri" w:cs="Calibri"/>
          <w:sz w:val="32"/>
          <w:szCs w:val="32"/>
          <w:rtl/>
        </w:rPr>
        <w:t>لقد نهى الإسلام عن اللجاجة وحذرنا منها، فقد روي عن رسول الله محمد صلى الله عليه وآله أنه قال: «إيّاكَ وَاللَّجاجَةَ؛ فَإِنَّ أوَّلَها جَهلٌ وآخِرَها نَدامَةٌ».</w:t>
      </w:r>
      <w:r w:rsidRPr="00D23293">
        <w:rPr>
          <w:rStyle w:val="Slutkommentarsreferens"/>
          <w:rFonts w:ascii="Calibri" w:hAnsi="Calibri" w:cs="Calibri"/>
          <w:sz w:val="32"/>
          <w:szCs w:val="32"/>
          <w:rtl/>
        </w:rPr>
        <w:endnoteReference w:id="32"/>
      </w:r>
    </w:p>
    <w:p w14:paraId="46959820" w14:textId="49243D51" w:rsidR="00814683" w:rsidRPr="00D23293" w:rsidRDefault="00814683" w:rsidP="00314372">
      <w:pPr>
        <w:rPr>
          <w:rFonts w:ascii="Calibri" w:hAnsi="Calibri" w:cs="Calibri"/>
          <w:sz w:val="32"/>
          <w:szCs w:val="32"/>
          <w:rtl/>
        </w:rPr>
      </w:pPr>
      <w:r w:rsidRPr="00B867A8">
        <w:rPr>
          <w:rFonts w:ascii="Calibri" w:hAnsi="Calibri" w:cs="Calibri"/>
          <w:sz w:val="32"/>
          <w:szCs w:val="32"/>
          <w:rtl/>
        </w:rPr>
        <w:t xml:space="preserve">الجهل </w:t>
      </w:r>
      <w:r>
        <w:rPr>
          <w:rFonts w:ascii="Calibri" w:hAnsi="Calibri" w:cs="Calibri" w:hint="cs"/>
          <w:sz w:val="32"/>
          <w:szCs w:val="32"/>
          <w:rtl/>
        </w:rPr>
        <w:t>-</w:t>
      </w:r>
      <w:r w:rsidRPr="00B867A8">
        <w:rPr>
          <w:rFonts w:ascii="Calibri" w:hAnsi="Calibri" w:cs="Calibri"/>
          <w:sz w:val="32"/>
          <w:szCs w:val="32"/>
          <w:rtl/>
        </w:rPr>
        <w:t xml:space="preserve">في هذا </w:t>
      </w:r>
      <w:r w:rsidR="003065CF" w:rsidRPr="00B867A8">
        <w:rPr>
          <w:rFonts w:ascii="Calibri" w:hAnsi="Calibri" w:cs="Calibri" w:hint="cs"/>
          <w:sz w:val="32"/>
          <w:szCs w:val="32"/>
          <w:rtl/>
        </w:rPr>
        <w:t>الحديث</w:t>
      </w:r>
      <w:r w:rsidR="003065CF">
        <w:rPr>
          <w:rFonts w:ascii="Calibri" w:hAnsi="Calibri" w:cs="Calibri" w:hint="cs"/>
          <w:sz w:val="32"/>
          <w:szCs w:val="32"/>
          <w:rtl/>
        </w:rPr>
        <w:t>-</w:t>
      </w:r>
      <w:r w:rsidR="003065CF">
        <w:rPr>
          <w:rFonts w:hint="cs"/>
          <w:rtl/>
        </w:rPr>
        <w:t>لا</w:t>
      </w:r>
      <w:r w:rsidRPr="00F56DA3">
        <w:rPr>
          <w:rFonts w:ascii="Calibri" w:hAnsi="Calibri" w:cs="Calibri"/>
          <w:sz w:val="32"/>
          <w:szCs w:val="32"/>
          <w:rtl/>
        </w:rPr>
        <w:t xml:space="preserve"> </w:t>
      </w:r>
      <w:r w:rsidRPr="00314372">
        <w:rPr>
          <w:rFonts w:ascii="Calibri" w:hAnsi="Calibri" w:cs="Calibri"/>
          <w:sz w:val="32"/>
          <w:szCs w:val="32"/>
          <w:rtl/>
        </w:rPr>
        <w:t>يعني مجرد نقص المعرفة،</w:t>
      </w:r>
      <w:r>
        <w:rPr>
          <w:rFonts w:ascii="Calibri" w:hAnsi="Calibri" w:cs="Calibri" w:hint="cs"/>
          <w:sz w:val="32"/>
          <w:szCs w:val="32"/>
          <w:rtl/>
        </w:rPr>
        <w:t xml:space="preserve"> بل </w:t>
      </w:r>
      <w:r w:rsidRPr="00B867A8">
        <w:rPr>
          <w:rFonts w:ascii="Calibri" w:hAnsi="Calibri" w:cs="Calibri" w:hint="cs"/>
          <w:sz w:val="32"/>
          <w:szCs w:val="32"/>
          <w:rtl/>
        </w:rPr>
        <w:t>هو</w:t>
      </w:r>
      <w:r w:rsidRPr="00B867A8">
        <w:rPr>
          <w:rFonts w:ascii="Calibri" w:hAnsi="Calibri" w:cs="Calibri"/>
          <w:sz w:val="32"/>
          <w:szCs w:val="32"/>
          <w:rtl/>
        </w:rPr>
        <w:t xml:space="preserve"> الإصرار على الباطل ورفض الاستماع للعقل والمنطق، حيث يتصرف الإنسان بغير حكمة، متبعًا الهوى والعناد، مما يؤدي به إلى الندم بعد فوات الأوان.</w:t>
      </w:r>
    </w:p>
    <w:p w14:paraId="73F9E81A" w14:textId="0774243B" w:rsidR="00814683" w:rsidRPr="00D23293" w:rsidRDefault="00814683" w:rsidP="00314372">
      <w:pPr>
        <w:rPr>
          <w:rFonts w:ascii="Calibri" w:hAnsi="Calibri" w:cs="Calibri"/>
          <w:sz w:val="32"/>
          <w:szCs w:val="32"/>
          <w:rtl/>
        </w:rPr>
      </w:pPr>
      <w:r w:rsidRPr="00D23293">
        <w:rPr>
          <w:rFonts w:ascii="Calibri" w:hAnsi="Calibri" w:cs="Calibri"/>
          <w:sz w:val="32"/>
          <w:szCs w:val="32"/>
          <w:rtl/>
        </w:rPr>
        <w:t xml:space="preserve">واللجوج الذي يرفض الحق مع علمه به </w:t>
      </w:r>
      <w:r w:rsidR="00F56DA3">
        <w:rPr>
          <w:rFonts w:ascii="Calibri" w:hAnsi="Calibri" w:cs="Calibri" w:hint="cs"/>
          <w:sz w:val="32"/>
          <w:szCs w:val="32"/>
          <w:rtl/>
        </w:rPr>
        <w:t>و</w:t>
      </w:r>
      <w:r w:rsidRPr="00D23293">
        <w:rPr>
          <w:rFonts w:ascii="Calibri" w:hAnsi="Calibri" w:cs="Calibri"/>
          <w:sz w:val="32"/>
          <w:szCs w:val="32"/>
          <w:rtl/>
        </w:rPr>
        <w:t>يسمى جاحداً، قال تعالى: [</w:t>
      </w:r>
      <w:r w:rsidRPr="00814683">
        <w:rPr>
          <w:rFonts w:ascii="Calibri" w:hAnsi="Calibri" w:cs="Calibri"/>
          <w:b/>
          <w:bCs/>
          <w:color w:val="009900"/>
          <w:sz w:val="32"/>
          <w:szCs w:val="32"/>
          <w:rtl/>
        </w:rPr>
        <w:t xml:space="preserve">وَجَحَدُوا بِهَا </w:t>
      </w:r>
      <w:proofErr w:type="spellStart"/>
      <w:r w:rsidRPr="00814683">
        <w:rPr>
          <w:rFonts w:ascii="Calibri" w:hAnsi="Calibri" w:cs="Calibri"/>
          <w:b/>
          <w:bCs/>
          <w:color w:val="009900"/>
          <w:sz w:val="32"/>
          <w:szCs w:val="32"/>
          <w:rtl/>
        </w:rPr>
        <w:t>وَاسْتَيْقَنَتْهَا</w:t>
      </w:r>
      <w:proofErr w:type="spellEnd"/>
      <w:r w:rsidRPr="00814683">
        <w:rPr>
          <w:rFonts w:ascii="Calibri" w:hAnsi="Calibri" w:cs="Calibri"/>
          <w:b/>
          <w:bCs/>
          <w:color w:val="009900"/>
          <w:sz w:val="32"/>
          <w:szCs w:val="32"/>
          <w:rtl/>
        </w:rPr>
        <w:t xml:space="preserve"> أَنفُسُهُمْ ظُلْمًا </w:t>
      </w:r>
      <w:proofErr w:type="gramStart"/>
      <w:r w:rsidRPr="00814683">
        <w:rPr>
          <w:rFonts w:ascii="Calibri" w:hAnsi="Calibri" w:cs="Calibri"/>
          <w:b/>
          <w:bCs/>
          <w:color w:val="009900"/>
          <w:sz w:val="32"/>
          <w:szCs w:val="32"/>
          <w:rtl/>
        </w:rPr>
        <w:t>وَعُلُوًّا</w:t>
      </w:r>
      <w:r w:rsidRPr="00814683">
        <w:rPr>
          <w:rFonts w:ascii="Calibri" w:hAnsi="Calibri" w:cs="Calibri"/>
          <w:color w:val="009900"/>
          <w:sz w:val="32"/>
          <w:szCs w:val="32"/>
          <w:rtl/>
        </w:rPr>
        <w:t xml:space="preserve"> </w:t>
      </w:r>
      <w:r w:rsidRPr="00D23293">
        <w:rPr>
          <w:rFonts w:ascii="Calibri" w:hAnsi="Calibri" w:cs="Calibri"/>
          <w:sz w:val="32"/>
          <w:szCs w:val="32"/>
          <w:rtl/>
        </w:rPr>
        <w:t>]</w:t>
      </w:r>
      <w:proofErr w:type="gramEnd"/>
      <w:r>
        <w:rPr>
          <w:rFonts w:ascii="Calibri" w:hAnsi="Calibri" w:cs="Calibri" w:hint="cs"/>
          <w:sz w:val="32"/>
          <w:szCs w:val="32"/>
          <w:rtl/>
        </w:rPr>
        <w:t>.</w:t>
      </w:r>
      <w:r>
        <w:rPr>
          <w:rStyle w:val="Slutkommentarsreferens"/>
          <w:rFonts w:ascii="Calibri" w:hAnsi="Calibri" w:cs="Calibri"/>
          <w:sz w:val="32"/>
          <w:szCs w:val="32"/>
          <w:rtl/>
        </w:rPr>
        <w:endnoteReference w:id="33"/>
      </w:r>
    </w:p>
    <w:p w14:paraId="554A1D89" w14:textId="77777777" w:rsidR="00814683" w:rsidRPr="00D23293" w:rsidRDefault="00814683" w:rsidP="00D72F17">
      <w:pPr>
        <w:rPr>
          <w:rFonts w:ascii="Calibri" w:hAnsi="Calibri" w:cs="Calibri"/>
          <w:sz w:val="32"/>
          <w:szCs w:val="32"/>
          <w:rtl/>
        </w:rPr>
      </w:pPr>
      <w:r w:rsidRPr="00D23293">
        <w:rPr>
          <w:rFonts w:ascii="Calibri" w:hAnsi="Calibri" w:cs="Calibri"/>
          <w:sz w:val="32"/>
          <w:szCs w:val="32"/>
          <w:rtl/>
        </w:rPr>
        <w:t>وهناك بعض الأمثال التي تضرب على اللجوج المعاند</w:t>
      </w:r>
      <w:r>
        <w:rPr>
          <w:rFonts w:ascii="Calibri" w:hAnsi="Calibri" w:cs="Calibri" w:hint="cs"/>
          <w:sz w:val="32"/>
          <w:szCs w:val="32"/>
          <w:rtl/>
        </w:rPr>
        <w:t xml:space="preserve"> على الباطل</w:t>
      </w:r>
      <w:r w:rsidRPr="00D23293">
        <w:rPr>
          <w:rFonts w:ascii="Calibri" w:hAnsi="Calibri" w:cs="Calibri"/>
          <w:sz w:val="32"/>
          <w:szCs w:val="32"/>
          <w:rtl/>
        </w:rPr>
        <w:t>، منها: "عنزة ولو طارت" الذي يُستخدم للدلالة على الإصرار على الرأي الخاطئ رغم وضوح الحقيقة. تعود قصة المثل إلى شخصين شاهدا جسمًا أسود من بعيد، فظن أحدهما أنه غراب، بينما أصر الآخر على أنه عنزة. عندما اقتربا، طار الغراب، فقال الأول: "ألم أقل لك إنه غراب؟" فردّ الآخر بعناد: "عنزة ولو طارت". هذا المثل يُجسّد مفهوم اللجاجة، أي الإصرار على الخطأ والعناد دون مبرر.</w:t>
      </w:r>
    </w:p>
    <w:p w14:paraId="175C06C9" w14:textId="77777777" w:rsidR="00814683" w:rsidRDefault="00814683" w:rsidP="0068345F">
      <w:pPr>
        <w:rPr>
          <w:rFonts w:ascii="Calibri" w:hAnsi="Calibri" w:cs="Calibri"/>
          <w:sz w:val="32"/>
          <w:szCs w:val="32"/>
          <w:highlight w:val="lightGray"/>
          <w:rtl/>
        </w:rPr>
      </w:pPr>
    </w:p>
    <w:p w14:paraId="407D03B8" w14:textId="77777777" w:rsidR="00814683" w:rsidRDefault="00814683" w:rsidP="0068345F">
      <w:pPr>
        <w:rPr>
          <w:rFonts w:ascii="Calibri" w:hAnsi="Calibri" w:cs="Calibri"/>
          <w:sz w:val="32"/>
          <w:szCs w:val="32"/>
          <w:rtl/>
        </w:rPr>
      </w:pPr>
      <w:r w:rsidRPr="007152D7">
        <w:rPr>
          <w:rFonts w:ascii="Calibri" w:hAnsi="Calibri" w:cs="Calibri"/>
          <w:sz w:val="32"/>
          <w:szCs w:val="32"/>
          <w:highlight w:val="lightGray"/>
          <w:rtl/>
        </w:rPr>
        <w:t>المَطْلَبُ الثَّانِي: أَسْبَابُ اللَّجَاجَةِ</w:t>
      </w:r>
    </w:p>
    <w:p w14:paraId="17047440" w14:textId="77777777" w:rsidR="00814683" w:rsidRPr="00D23293" w:rsidRDefault="00814683" w:rsidP="0068345F">
      <w:pPr>
        <w:rPr>
          <w:rFonts w:ascii="Calibri" w:hAnsi="Calibri" w:cs="Calibri"/>
          <w:sz w:val="32"/>
          <w:szCs w:val="32"/>
        </w:rPr>
      </w:pPr>
      <w:r w:rsidRPr="00D23293">
        <w:rPr>
          <w:rFonts w:ascii="Calibri" w:hAnsi="Calibri" w:cs="Calibri"/>
          <w:sz w:val="32"/>
          <w:szCs w:val="32"/>
          <w:rtl/>
        </w:rPr>
        <w:t>إنّ أسباب اللجاجة باختصار</w:t>
      </w:r>
      <w:r w:rsidRPr="00D23293">
        <w:rPr>
          <w:rFonts w:ascii="Calibri" w:hAnsi="Calibri" w:cs="Calibri"/>
          <w:sz w:val="32"/>
          <w:szCs w:val="32"/>
        </w:rPr>
        <w:t>:</w:t>
      </w:r>
    </w:p>
    <w:p w14:paraId="20EC7CE4" w14:textId="77777777" w:rsidR="00814683" w:rsidRPr="00D23293" w:rsidRDefault="00814683" w:rsidP="0068345F">
      <w:pPr>
        <w:rPr>
          <w:rFonts w:ascii="Calibri" w:hAnsi="Calibri" w:cs="Calibri"/>
          <w:sz w:val="32"/>
          <w:szCs w:val="32"/>
        </w:rPr>
      </w:pPr>
      <w:r w:rsidRPr="00D23293">
        <w:rPr>
          <w:rFonts w:ascii="Calibri" w:hAnsi="Calibri" w:cs="Calibri"/>
          <w:b/>
          <w:bCs/>
          <w:sz w:val="32"/>
          <w:szCs w:val="32"/>
          <w:rtl/>
        </w:rPr>
        <w:t>1.الغرور والتكبر:</w:t>
      </w:r>
      <w:r w:rsidRPr="00D23293">
        <w:rPr>
          <w:rFonts w:ascii="Calibri" w:hAnsi="Calibri" w:cs="Calibri"/>
          <w:sz w:val="32"/>
          <w:szCs w:val="32"/>
        </w:rPr>
        <w:t xml:space="preserve"> </w:t>
      </w:r>
      <w:r w:rsidRPr="00D23293">
        <w:rPr>
          <w:rFonts w:ascii="Calibri" w:hAnsi="Calibri" w:cs="Calibri"/>
          <w:sz w:val="32"/>
          <w:szCs w:val="32"/>
          <w:rtl/>
        </w:rPr>
        <w:t>يرفض الشخص الاعتراف بالخطأ خوفًا من فقدان مكانته</w:t>
      </w:r>
      <w:r w:rsidRPr="00D23293">
        <w:rPr>
          <w:rFonts w:ascii="Calibri" w:hAnsi="Calibri" w:cs="Calibri"/>
          <w:sz w:val="32"/>
          <w:szCs w:val="32"/>
        </w:rPr>
        <w:t>.</w:t>
      </w:r>
    </w:p>
    <w:p w14:paraId="2B7FEECD" w14:textId="77777777" w:rsidR="00814683" w:rsidRPr="00D23293" w:rsidRDefault="00814683" w:rsidP="0068345F">
      <w:pPr>
        <w:rPr>
          <w:rFonts w:ascii="Calibri" w:hAnsi="Calibri" w:cs="Calibri"/>
          <w:sz w:val="32"/>
          <w:szCs w:val="32"/>
        </w:rPr>
      </w:pPr>
      <w:r w:rsidRPr="00D23293">
        <w:rPr>
          <w:rFonts w:ascii="Calibri" w:hAnsi="Calibri" w:cs="Calibri"/>
          <w:b/>
          <w:bCs/>
          <w:sz w:val="32"/>
          <w:szCs w:val="32"/>
          <w:rtl/>
        </w:rPr>
        <w:t>2.الجهل وقلة الوعي</w:t>
      </w:r>
      <w:r w:rsidRPr="00D23293">
        <w:rPr>
          <w:rFonts w:ascii="Calibri" w:hAnsi="Calibri" w:cs="Calibri"/>
          <w:sz w:val="32"/>
          <w:szCs w:val="32"/>
          <w:rtl/>
        </w:rPr>
        <w:t>: يتمسك برأيه دون علم أو دليل صحيح</w:t>
      </w:r>
      <w:r w:rsidRPr="00D23293">
        <w:rPr>
          <w:rFonts w:ascii="Calibri" w:hAnsi="Calibri" w:cs="Calibri"/>
          <w:sz w:val="32"/>
          <w:szCs w:val="32"/>
        </w:rPr>
        <w:t>.</w:t>
      </w:r>
    </w:p>
    <w:p w14:paraId="65F8FC3F" w14:textId="77777777" w:rsidR="00814683" w:rsidRPr="00D23293" w:rsidRDefault="00814683" w:rsidP="0068345F">
      <w:pPr>
        <w:rPr>
          <w:rFonts w:ascii="Calibri" w:hAnsi="Calibri" w:cs="Calibri"/>
          <w:sz w:val="32"/>
          <w:szCs w:val="32"/>
        </w:rPr>
      </w:pPr>
      <w:r w:rsidRPr="00D23293">
        <w:rPr>
          <w:rFonts w:ascii="Calibri" w:hAnsi="Calibri" w:cs="Calibri"/>
          <w:b/>
          <w:bCs/>
          <w:sz w:val="32"/>
          <w:szCs w:val="32"/>
          <w:rtl/>
        </w:rPr>
        <w:t>3.التعصب</w:t>
      </w:r>
      <w:r w:rsidRPr="00D23293">
        <w:rPr>
          <w:rFonts w:ascii="Calibri" w:hAnsi="Calibri" w:cs="Calibri"/>
          <w:sz w:val="32"/>
          <w:szCs w:val="32"/>
          <w:rtl/>
        </w:rPr>
        <w:t>:</w:t>
      </w:r>
      <w:r w:rsidRPr="00D23293">
        <w:rPr>
          <w:rFonts w:ascii="Calibri" w:hAnsi="Calibri" w:cs="Calibri"/>
          <w:sz w:val="32"/>
          <w:szCs w:val="32"/>
        </w:rPr>
        <w:t xml:space="preserve"> </w:t>
      </w:r>
      <w:r w:rsidRPr="00D23293">
        <w:rPr>
          <w:rFonts w:ascii="Calibri" w:hAnsi="Calibri" w:cs="Calibri"/>
          <w:sz w:val="32"/>
          <w:szCs w:val="32"/>
          <w:rtl/>
        </w:rPr>
        <w:t>ينحاز لفكرة معينة أو جهة دون تقبل النقاش</w:t>
      </w:r>
      <w:r w:rsidRPr="00D23293">
        <w:rPr>
          <w:rFonts w:ascii="Calibri" w:hAnsi="Calibri" w:cs="Calibri"/>
          <w:sz w:val="32"/>
          <w:szCs w:val="32"/>
        </w:rPr>
        <w:t>.</w:t>
      </w:r>
    </w:p>
    <w:p w14:paraId="1BF1EB8F" w14:textId="77777777" w:rsidR="00814683" w:rsidRPr="00D23293" w:rsidRDefault="00814683" w:rsidP="0068345F">
      <w:pPr>
        <w:rPr>
          <w:rFonts w:ascii="Calibri" w:hAnsi="Calibri" w:cs="Calibri"/>
          <w:sz w:val="32"/>
          <w:szCs w:val="32"/>
        </w:rPr>
      </w:pPr>
      <w:r w:rsidRPr="00D23293">
        <w:rPr>
          <w:rFonts w:ascii="Calibri" w:hAnsi="Calibri" w:cs="Calibri"/>
          <w:b/>
          <w:bCs/>
          <w:sz w:val="32"/>
          <w:szCs w:val="32"/>
          <w:rtl/>
        </w:rPr>
        <w:t>4.الخوف من التراجع</w:t>
      </w:r>
      <w:r w:rsidRPr="00D23293">
        <w:rPr>
          <w:rFonts w:ascii="Calibri" w:hAnsi="Calibri" w:cs="Calibri"/>
          <w:sz w:val="32"/>
          <w:szCs w:val="32"/>
          <w:rtl/>
        </w:rPr>
        <w:t>: يخشى الاعتراف بالخطأ لأنه يراه ضعفًا</w:t>
      </w:r>
      <w:r w:rsidRPr="00D23293">
        <w:rPr>
          <w:rFonts w:ascii="Calibri" w:hAnsi="Calibri" w:cs="Calibri"/>
          <w:sz w:val="32"/>
          <w:szCs w:val="32"/>
        </w:rPr>
        <w:t>.</w:t>
      </w:r>
    </w:p>
    <w:p w14:paraId="2AE68B4B" w14:textId="4E8AEAF0" w:rsidR="00814683" w:rsidRPr="00D23293" w:rsidRDefault="00814683" w:rsidP="00E92504">
      <w:pPr>
        <w:rPr>
          <w:rFonts w:ascii="Calibri" w:hAnsi="Calibri" w:cs="Calibri"/>
          <w:sz w:val="32"/>
          <w:szCs w:val="32"/>
        </w:rPr>
      </w:pPr>
      <w:r w:rsidRPr="00D23293">
        <w:rPr>
          <w:rFonts w:ascii="Calibri" w:hAnsi="Calibri" w:cs="Calibri"/>
          <w:b/>
          <w:bCs/>
          <w:sz w:val="32"/>
          <w:szCs w:val="32"/>
          <w:rtl/>
        </w:rPr>
        <w:t>5.</w:t>
      </w:r>
      <w:r w:rsidRPr="00E92504">
        <w:rPr>
          <w:rtl/>
        </w:rPr>
        <w:t xml:space="preserve"> </w:t>
      </w:r>
      <w:r w:rsidRPr="00E92504">
        <w:rPr>
          <w:rFonts w:ascii="Calibri" w:hAnsi="Calibri" w:cs="Calibri"/>
          <w:b/>
          <w:bCs/>
          <w:sz w:val="32"/>
          <w:szCs w:val="32"/>
          <w:rtl/>
        </w:rPr>
        <w:t xml:space="preserve">الرغبة في إثبات الذات بأسلوب خاطئ: </w:t>
      </w:r>
      <w:r w:rsidRPr="00E92504">
        <w:rPr>
          <w:rFonts w:ascii="Calibri" w:hAnsi="Calibri" w:cs="Calibri"/>
          <w:sz w:val="32"/>
          <w:szCs w:val="32"/>
          <w:rtl/>
        </w:rPr>
        <w:t>بعض الأشخاص يتمسكون بآرائهم عناد</w:t>
      </w:r>
      <w:r w:rsidR="00936582">
        <w:rPr>
          <w:rFonts w:ascii="Calibri" w:hAnsi="Calibri" w:cs="Calibri" w:hint="cs"/>
          <w:sz w:val="32"/>
          <w:szCs w:val="32"/>
          <w:rtl/>
        </w:rPr>
        <w:t>ًا</w:t>
      </w:r>
      <w:r w:rsidRPr="00E92504">
        <w:rPr>
          <w:rFonts w:ascii="Calibri" w:hAnsi="Calibri" w:cs="Calibri"/>
          <w:sz w:val="32"/>
          <w:szCs w:val="32"/>
          <w:rtl/>
        </w:rPr>
        <w:t xml:space="preserve"> ظنًا أن ذلك يعزز شخصيتهم أو يثبت مكانتهم أمام الآخرين.</w:t>
      </w:r>
    </w:p>
    <w:p w14:paraId="697A7484" w14:textId="31F7443D" w:rsidR="00814683" w:rsidRPr="00D23293" w:rsidRDefault="00814683" w:rsidP="0068345F">
      <w:pPr>
        <w:rPr>
          <w:rFonts w:ascii="Calibri" w:hAnsi="Calibri" w:cs="Calibri"/>
          <w:sz w:val="32"/>
          <w:szCs w:val="32"/>
        </w:rPr>
      </w:pPr>
      <w:r w:rsidRPr="00D23293">
        <w:rPr>
          <w:rFonts w:ascii="Calibri" w:hAnsi="Calibri" w:cs="Calibri"/>
          <w:b/>
          <w:bCs/>
          <w:sz w:val="32"/>
          <w:szCs w:val="32"/>
          <w:rtl/>
        </w:rPr>
        <w:t>6.سوء التربية والبيئة</w:t>
      </w:r>
      <w:r w:rsidRPr="00D23293">
        <w:rPr>
          <w:rFonts w:ascii="Calibri" w:hAnsi="Calibri" w:cs="Calibri"/>
          <w:sz w:val="32"/>
          <w:szCs w:val="32"/>
          <w:rtl/>
        </w:rPr>
        <w:t xml:space="preserve">: نشأ في بيئة تعزز </w:t>
      </w:r>
      <w:r w:rsidR="00936582">
        <w:rPr>
          <w:rFonts w:ascii="Calibri" w:hAnsi="Calibri" w:cs="Calibri" w:hint="cs"/>
          <w:sz w:val="32"/>
          <w:szCs w:val="32"/>
          <w:rtl/>
        </w:rPr>
        <w:t>ا</w:t>
      </w:r>
      <w:r w:rsidRPr="00D23293">
        <w:rPr>
          <w:rFonts w:ascii="Calibri" w:hAnsi="Calibri" w:cs="Calibri"/>
          <w:sz w:val="32"/>
          <w:szCs w:val="32"/>
          <w:rtl/>
        </w:rPr>
        <w:t>لإصرار بلا مبرر</w:t>
      </w:r>
      <w:r w:rsidRPr="00D23293">
        <w:rPr>
          <w:rFonts w:ascii="Calibri" w:hAnsi="Calibri" w:cs="Calibri"/>
          <w:sz w:val="32"/>
          <w:szCs w:val="32"/>
        </w:rPr>
        <w:t>.</w:t>
      </w:r>
    </w:p>
    <w:p w14:paraId="19D4D59B" w14:textId="77777777" w:rsidR="00814683" w:rsidRPr="00D23293" w:rsidRDefault="00814683" w:rsidP="0068345F">
      <w:pPr>
        <w:rPr>
          <w:rFonts w:ascii="Calibri" w:hAnsi="Calibri" w:cs="Calibri"/>
          <w:sz w:val="32"/>
          <w:szCs w:val="32"/>
        </w:rPr>
      </w:pPr>
      <w:r w:rsidRPr="00D23293">
        <w:rPr>
          <w:rFonts w:ascii="Calibri" w:hAnsi="Calibri" w:cs="Calibri"/>
          <w:b/>
          <w:bCs/>
          <w:sz w:val="32"/>
          <w:szCs w:val="32"/>
          <w:rtl/>
        </w:rPr>
        <w:t>7.المنافسة غير الشريفة</w:t>
      </w:r>
      <w:r w:rsidRPr="00D23293">
        <w:rPr>
          <w:rFonts w:ascii="Calibri" w:hAnsi="Calibri" w:cs="Calibri"/>
          <w:sz w:val="32"/>
          <w:szCs w:val="32"/>
          <w:rtl/>
        </w:rPr>
        <w:t>:</w:t>
      </w:r>
      <w:r w:rsidRPr="00D23293">
        <w:rPr>
          <w:rFonts w:ascii="Calibri" w:hAnsi="Calibri" w:cs="Calibri"/>
          <w:sz w:val="32"/>
          <w:szCs w:val="32"/>
        </w:rPr>
        <w:t xml:space="preserve"> </w:t>
      </w:r>
      <w:r w:rsidRPr="00D23293">
        <w:rPr>
          <w:rFonts w:ascii="Calibri" w:hAnsi="Calibri" w:cs="Calibri"/>
          <w:sz w:val="32"/>
          <w:szCs w:val="32"/>
          <w:rtl/>
        </w:rPr>
        <w:t>يرفض التراجع ليُثبت تفوقه على الآخرين</w:t>
      </w:r>
      <w:r w:rsidRPr="00D23293">
        <w:rPr>
          <w:rFonts w:ascii="Calibri" w:hAnsi="Calibri" w:cs="Calibri"/>
          <w:sz w:val="32"/>
          <w:szCs w:val="32"/>
        </w:rPr>
        <w:t>.</w:t>
      </w:r>
    </w:p>
    <w:p w14:paraId="15135322" w14:textId="77777777" w:rsidR="00814683" w:rsidRPr="00D23293" w:rsidRDefault="00814683" w:rsidP="0068345F">
      <w:pPr>
        <w:rPr>
          <w:rFonts w:ascii="Calibri" w:hAnsi="Calibri" w:cs="Calibri"/>
          <w:sz w:val="32"/>
          <w:szCs w:val="32"/>
        </w:rPr>
      </w:pPr>
      <w:r w:rsidRPr="00D23293">
        <w:rPr>
          <w:rFonts w:ascii="Calibri" w:hAnsi="Calibri" w:cs="Calibri"/>
          <w:b/>
          <w:bCs/>
          <w:sz w:val="32"/>
          <w:szCs w:val="32"/>
          <w:rtl/>
        </w:rPr>
        <w:t>8.الانتقام أو العناد الشخصي</w:t>
      </w:r>
      <w:r w:rsidRPr="00D23293">
        <w:rPr>
          <w:rFonts w:ascii="Calibri" w:hAnsi="Calibri" w:cs="Calibri"/>
          <w:sz w:val="32"/>
          <w:szCs w:val="32"/>
          <w:rtl/>
        </w:rPr>
        <w:t>:</w:t>
      </w:r>
      <w:r w:rsidRPr="00D23293">
        <w:rPr>
          <w:rFonts w:ascii="Calibri" w:hAnsi="Calibri" w:cs="Calibri"/>
          <w:sz w:val="32"/>
          <w:szCs w:val="32"/>
        </w:rPr>
        <w:t xml:space="preserve"> </w:t>
      </w:r>
      <w:r w:rsidRPr="00D23293">
        <w:rPr>
          <w:rFonts w:ascii="Calibri" w:hAnsi="Calibri" w:cs="Calibri"/>
          <w:sz w:val="32"/>
          <w:szCs w:val="32"/>
          <w:rtl/>
        </w:rPr>
        <w:t>يرفض قبول الحق بدافع العداء أو الكراهية</w:t>
      </w:r>
      <w:r w:rsidRPr="00D23293">
        <w:rPr>
          <w:rFonts w:ascii="Calibri" w:hAnsi="Calibri" w:cs="Calibri"/>
          <w:sz w:val="32"/>
          <w:szCs w:val="32"/>
        </w:rPr>
        <w:t>.</w:t>
      </w:r>
    </w:p>
    <w:p w14:paraId="2168FF31" w14:textId="77777777" w:rsidR="00814683" w:rsidRPr="0068345F" w:rsidRDefault="00814683" w:rsidP="00D72F17">
      <w:pPr>
        <w:rPr>
          <w:rFonts w:ascii="Calibri" w:hAnsi="Calibri" w:cs="Calibri"/>
          <w:sz w:val="32"/>
          <w:szCs w:val="32"/>
          <w:rtl/>
        </w:rPr>
      </w:pPr>
    </w:p>
    <w:p w14:paraId="5412CB59" w14:textId="77777777" w:rsidR="00814683" w:rsidRDefault="00814683" w:rsidP="007A6DD5">
      <w:pPr>
        <w:rPr>
          <w:rFonts w:ascii="Calibri" w:hAnsi="Calibri" w:cs="Calibri"/>
          <w:sz w:val="32"/>
          <w:szCs w:val="32"/>
          <w:rtl/>
        </w:rPr>
      </w:pPr>
      <w:r w:rsidRPr="007152D7">
        <w:rPr>
          <w:rFonts w:ascii="Calibri" w:hAnsi="Calibri" w:cs="Calibri"/>
          <w:sz w:val="32"/>
          <w:szCs w:val="32"/>
          <w:highlight w:val="lightGray"/>
          <w:rtl/>
        </w:rPr>
        <w:t>المَطْلَبُ الثَّالِثُ: مَسَاوِئُ اللَّجَاجَةِ</w:t>
      </w:r>
    </w:p>
    <w:p w14:paraId="700FF949" w14:textId="77777777" w:rsidR="00814683" w:rsidRPr="00D23293" w:rsidRDefault="00814683" w:rsidP="007A6DD5">
      <w:pPr>
        <w:rPr>
          <w:rFonts w:ascii="Calibri" w:hAnsi="Calibri" w:cs="Calibri"/>
          <w:sz w:val="32"/>
          <w:szCs w:val="32"/>
        </w:rPr>
      </w:pPr>
      <w:r w:rsidRPr="00D23293">
        <w:rPr>
          <w:rFonts w:ascii="Calibri" w:hAnsi="Calibri" w:cs="Calibri"/>
          <w:sz w:val="32"/>
          <w:szCs w:val="32"/>
          <w:rtl/>
        </w:rPr>
        <w:t>إنّ الآثار المترتبة</w:t>
      </w:r>
      <w:r>
        <w:rPr>
          <w:rFonts w:ascii="Calibri" w:hAnsi="Calibri" w:cs="Calibri"/>
          <w:sz w:val="32"/>
          <w:szCs w:val="32"/>
          <w:rtl/>
        </w:rPr>
        <w:t xml:space="preserve"> على اللجاجة</w:t>
      </w:r>
      <w:r w:rsidRPr="00D23293">
        <w:rPr>
          <w:rFonts w:ascii="Calibri" w:hAnsi="Calibri" w:cs="Calibri"/>
          <w:sz w:val="32"/>
          <w:szCs w:val="32"/>
          <w:rtl/>
        </w:rPr>
        <w:t xml:space="preserve"> عديدة، نذكر منها الآتي:</w:t>
      </w:r>
    </w:p>
    <w:p w14:paraId="2FDB4B33" w14:textId="6FF9ED46" w:rsidR="00814683" w:rsidRPr="00D23293" w:rsidRDefault="00814683" w:rsidP="006C2E74">
      <w:pPr>
        <w:rPr>
          <w:rFonts w:ascii="Calibri" w:hAnsi="Calibri" w:cs="Calibri"/>
          <w:sz w:val="32"/>
          <w:szCs w:val="32"/>
          <w:rtl/>
        </w:rPr>
      </w:pPr>
      <w:r w:rsidRPr="00D23293">
        <w:rPr>
          <w:rFonts w:ascii="Calibri" w:hAnsi="Calibri" w:cs="Calibri"/>
          <w:b/>
          <w:bCs/>
          <w:sz w:val="32"/>
          <w:szCs w:val="32"/>
          <w:rtl/>
        </w:rPr>
        <w:t>1.ضياع الحق:</w:t>
      </w:r>
      <w:r w:rsidRPr="00D23293">
        <w:rPr>
          <w:rFonts w:ascii="Calibri" w:hAnsi="Calibri" w:cs="Calibri"/>
          <w:sz w:val="32"/>
          <w:szCs w:val="32"/>
        </w:rPr>
        <w:t xml:space="preserve"> </w:t>
      </w:r>
      <w:r w:rsidRPr="00D23293">
        <w:rPr>
          <w:rFonts w:ascii="Calibri" w:hAnsi="Calibri" w:cs="Calibri"/>
          <w:sz w:val="32"/>
          <w:szCs w:val="32"/>
          <w:rtl/>
        </w:rPr>
        <w:t xml:space="preserve">روي عن أمير المؤمنين عليه السلام </w:t>
      </w:r>
      <w:r w:rsidR="00936582">
        <w:rPr>
          <w:rFonts w:ascii="Calibri" w:hAnsi="Calibri" w:cs="Calibri" w:hint="cs"/>
          <w:sz w:val="32"/>
          <w:szCs w:val="32"/>
          <w:rtl/>
        </w:rPr>
        <w:t>أ</w:t>
      </w:r>
      <w:r w:rsidRPr="00D23293">
        <w:rPr>
          <w:rFonts w:ascii="Calibri" w:hAnsi="Calibri" w:cs="Calibri"/>
          <w:sz w:val="32"/>
          <w:szCs w:val="32"/>
          <w:rtl/>
        </w:rPr>
        <w:t xml:space="preserve">نه قال: اللجاج بذر الشر </w:t>
      </w:r>
      <w:proofErr w:type="gramStart"/>
      <w:r w:rsidRPr="00D23293">
        <w:rPr>
          <w:rFonts w:ascii="Calibri" w:hAnsi="Calibri" w:cs="Calibri"/>
          <w:sz w:val="32"/>
          <w:szCs w:val="32"/>
          <w:rtl/>
        </w:rPr>
        <w:t xml:space="preserve">" </w:t>
      </w:r>
      <w:r w:rsidRPr="00D23293">
        <w:rPr>
          <w:rStyle w:val="Slutkommentarsreferens"/>
          <w:rFonts w:ascii="Calibri" w:hAnsi="Calibri" w:cs="Calibri"/>
          <w:sz w:val="32"/>
          <w:szCs w:val="32"/>
          <w:rtl/>
        </w:rPr>
        <w:endnoteReference w:id="34"/>
      </w:r>
      <w:r w:rsidRPr="00D23293">
        <w:rPr>
          <w:rFonts w:ascii="Calibri" w:hAnsi="Calibri" w:cs="Calibri"/>
          <w:sz w:val="32"/>
          <w:szCs w:val="32"/>
          <w:rtl/>
        </w:rPr>
        <w:t>،</w:t>
      </w:r>
      <w:proofErr w:type="gramEnd"/>
      <w:r w:rsidRPr="00D23293">
        <w:rPr>
          <w:rFonts w:ascii="Calibri" w:hAnsi="Calibri" w:cs="Calibri"/>
          <w:sz w:val="32"/>
          <w:szCs w:val="32"/>
          <w:rtl/>
        </w:rPr>
        <w:t xml:space="preserve"> أي أن العناد والإصرار غير المبرر هو أصل كثير من المشاكل والفساد، ومنها</w:t>
      </w:r>
      <w:r w:rsidR="00936582">
        <w:rPr>
          <w:rFonts w:ascii="Calibri" w:hAnsi="Calibri" w:cs="Calibri" w:hint="cs"/>
          <w:sz w:val="32"/>
          <w:szCs w:val="32"/>
          <w:rtl/>
        </w:rPr>
        <w:t>:</w:t>
      </w:r>
      <w:r w:rsidRPr="00D23293">
        <w:rPr>
          <w:rFonts w:ascii="Calibri" w:hAnsi="Calibri" w:cs="Calibri"/>
          <w:sz w:val="32"/>
          <w:szCs w:val="32"/>
          <w:rtl/>
        </w:rPr>
        <w:t xml:space="preserve"> ضياع الحقوق، لأن الشخص اللجوج يرفض التراجع عن الخطأ أو قبول الحق، مما يؤدي إلى ظلم نفسه أو زوجته وأولاده والآخرين.</w:t>
      </w:r>
    </w:p>
    <w:p w14:paraId="0AE0A9BD" w14:textId="472F84E0" w:rsidR="00814683" w:rsidRDefault="00814683" w:rsidP="00814683">
      <w:pPr>
        <w:rPr>
          <w:rFonts w:ascii="Calibri" w:hAnsi="Calibri" w:cs="Calibri"/>
          <w:b/>
          <w:bCs/>
          <w:sz w:val="32"/>
          <w:szCs w:val="32"/>
          <w:rtl/>
        </w:rPr>
      </w:pPr>
      <w:r w:rsidRPr="00D23293">
        <w:rPr>
          <w:rFonts w:ascii="Calibri" w:hAnsi="Calibri" w:cs="Calibri"/>
          <w:b/>
          <w:bCs/>
          <w:sz w:val="32"/>
          <w:szCs w:val="32"/>
          <w:rtl/>
        </w:rPr>
        <w:t>2.إثارة النزاعات:</w:t>
      </w:r>
      <w:r w:rsidRPr="00D23293">
        <w:rPr>
          <w:rFonts w:ascii="Calibri" w:hAnsi="Calibri" w:cs="Calibri"/>
          <w:sz w:val="32"/>
          <w:szCs w:val="32"/>
        </w:rPr>
        <w:t xml:space="preserve"> </w:t>
      </w:r>
      <w:r w:rsidRPr="00D23293">
        <w:rPr>
          <w:rFonts w:ascii="Calibri" w:hAnsi="Calibri" w:cs="Calibri"/>
          <w:sz w:val="32"/>
          <w:szCs w:val="32"/>
          <w:rtl/>
        </w:rPr>
        <w:t>العناد يؤدي إلى الخلافات والمشاحنات بين الأفراد والمجتمعات، روي عن الإمام علي عليه السلام: "اللجاج مثار الحروب".</w:t>
      </w:r>
      <w:r>
        <w:rPr>
          <w:rStyle w:val="Slutkommentarsreferens"/>
          <w:rFonts w:ascii="Calibri" w:hAnsi="Calibri" w:cs="Calibri"/>
          <w:b/>
          <w:bCs/>
          <w:sz w:val="32"/>
          <w:szCs w:val="32"/>
          <w:rtl/>
        </w:rPr>
        <w:endnoteReference w:id="35"/>
      </w:r>
    </w:p>
    <w:p w14:paraId="67DC72B4" w14:textId="77777777" w:rsidR="00814683" w:rsidRPr="00D23293" w:rsidRDefault="00814683" w:rsidP="00814683">
      <w:pPr>
        <w:rPr>
          <w:rFonts w:ascii="Calibri" w:hAnsi="Calibri" w:cs="Calibri"/>
          <w:sz w:val="32"/>
          <w:szCs w:val="32"/>
        </w:rPr>
      </w:pPr>
      <w:r>
        <w:rPr>
          <w:rFonts w:ascii="Calibri" w:hAnsi="Calibri" w:cs="Calibri" w:hint="cs"/>
          <w:b/>
          <w:bCs/>
          <w:sz w:val="32"/>
          <w:szCs w:val="32"/>
          <w:rtl/>
        </w:rPr>
        <w:t>3</w:t>
      </w:r>
      <w:r w:rsidRPr="00D23293">
        <w:rPr>
          <w:rFonts w:ascii="Calibri" w:hAnsi="Calibri" w:cs="Calibri"/>
          <w:b/>
          <w:bCs/>
          <w:sz w:val="32"/>
          <w:szCs w:val="32"/>
          <w:rtl/>
        </w:rPr>
        <w:t xml:space="preserve">.الفشل في اتخاذ القرارات: </w:t>
      </w:r>
      <w:r w:rsidRPr="00D23293">
        <w:rPr>
          <w:rFonts w:ascii="Calibri" w:hAnsi="Calibri" w:cs="Calibri"/>
          <w:sz w:val="32"/>
          <w:szCs w:val="32"/>
          <w:rtl/>
        </w:rPr>
        <w:t>روي عن الإمام علي عليه السلام: "اللجوج لا رأي له"</w:t>
      </w:r>
      <w:r>
        <w:rPr>
          <w:rStyle w:val="Slutkommentarsreferens"/>
          <w:rFonts w:ascii="Calibri" w:hAnsi="Calibri" w:cs="Calibri"/>
          <w:sz w:val="32"/>
          <w:szCs w:val="32"/>
          <w:rtl/>
        </w:rPr>
        <w:endnoteReference w:id="36"/>
      </w:r>
      <w:r>
        <w:rPr>
          <w:rFonts w:ascii="Calibri" w:hAnsi="Calibri" w:cs="Calibri" w:hint="cs"/>
          <w:sz w:val="32"/>
          <w:szCs w:val="32"/>
          <w:rtl/>
        </w:rPr>
        <w:t>،</w:t>
      </w:r>
      <w:r w:rsidRPr="00D23293">
        <w:rPr>
          <w:rFonts w:ascii="Calibri" w:hAnsi="Calibri" w:cs="Calibri"/>
          <w:sz w:val="32"/>
          <w:szCs w:val="32"/>
          <w:rtl/>
        </w:rPr>
        <w:t xml:space="preserve"> أي الشخص العنيد لا يستطيع اتخاذ قرارات صحيحة، لأنه متمسك برأيه حتى لو كان خاطئًا.</w:t>
      </w:r>
    </w:p>
    <w:p w14:paraId="0F294254" w14:textId="77777777" w:rsidR="00814683" w:rsidRDefault="00814683" w:rsidP="00B867A8">
      <w:pPr>
        <w:rPr>
          <w:rFonts w:ascii="Calibri" w:hAnsi="Calibri" w:cs="Calibri"/>
          <w:sz w:val="32"/>
          <w:szCs w:val="32"/>
          <w:rtl/>
        </w:rPr>
      </w:pPr>
      <w:r w:rsidRPr="00D23293">
        <w:rPr>
          <w:rFonts w:ascii="Calibri" w:hAnsi="Calibri" w:cs="Calibri"/>
          <w:b/>
          <w:bCs/>
          <w:sz w:val="32"/>
          <w:szCs w:val="32"/>
          <w:rtl/>
        </w:rPr>
        <w:t>4.الخسائر المادية والمعنوية</w:t>
      </w:r>
      <w:r w:rsidRPr="00D23293">
        <w:rPr>
          <w:rFonts w:ascii="Calibri" w:hAnsi="Calibri" w:cs="Calibri"/>
          <w:sz w:val="32"/>
          <w:szCs w:val="32"/>
          <w:rtl/>
        </w:rPr>
        <w:t xml:space="preserve">: روي عن الإمام الهادي عليه السلام: "اللَّجَاجَةُ </w:t>
      </w:r>
      <w:proofErr w:type="spellStart"/>
      <w:r w:rsidRPr="00D23293">
        <w:rPr>
          <w:rFonts w:ascii="Calibri" w:hAnsi="Calibri" w:cs="Calibri"/>
          <w:sz w:val="32"/>
          <w:szCs w:val="32"/>
          <w:rtl/>
        </w:rPr>
        <w:t>مَسْلَبَةٌ</w:t>
      </w:r>
      <w:proofErr w:type="spellEnd"/>
      <w:r w:rsidRPr="00D23293">
        <w:rPr>
          <w:rFonts w:ascii="Calibri" w:hAnsi="Calibri" w:cs="Calibri"/>
          <w:sz w:val="32"/>
          <w:szCs w:val="32"/>
          <w:rtl/>
        </w:rPr>
        <w:t xml:space="preserve"> لِلسَّلَامَةِ، وَمُؤَدِّيَةٌ إِلَى النَّدَامَةِ‏</w:t>
      </w:r>
      <w:proofErr w:type="gramStart"/>
      <w:r w:rsidRPr="00D23293">
        <w:rPr>
          <w:rFonts w:ascii="Calibri" w:hAnsi="Calibri" w:cs="Calibri"/>
          <w:sz w:val="32"/>
          <w:szCs w:val="32"/>
          <w:rtl/>
        </w:rPr>
        <w:t xml:space="preserve">" </w:t>
      </w:r>
      <w:r w:rsidRPr="00D23293">
        <w:rPr>
          <w:rStyle w:val="Slutkommentarsreferens"/>
          <w:rFonts w:ascii="Calibri" w:hAnsi="Calibri" w:cs="Calibri"/>
          <w:sz w:val="32"/>
          <w:szCs w:val="32"/>
          <w:rtl/>
        </w:rPr>
        <w:endnoteReference w:id="37"/>
      </w:r>
      <w:r w:rsidRPr="00D23293">
        <w:rPr>
          <w:rFonts w:ascii="Calibri" w:hAnsi="Calibri" w:cs="Calibri"/>
          <w:sz w:val="32"/>
          <w:szCs w:val="32"/>
          <w:rtl/>
        </w:rPr>
        <w:t>،</w:t>
      </w:r>
      <w:proofErr w:type="gramEnd"/>
      <w:r w:rsidRPr="00D23293">
        <w:rPr>
          <w:rFonts w:ascii="Calibri" w:hAnsi="Calibri" w:cs="Calibri"/>
          <w:sz w:val="32"/>
          <w:szCs w:val="32"/>
          <w:rtl/>
        </w:rPr>
        <w:t xml:space="preserve"> </w:t>
      </w:r>
      <w:r>
        <w:rPr>
          <w:rFonts w:ascii="Calibri" w:hAnsi="Calibri" w:cs="Calibri"/>
          <w:sz w:val="32"/>
          <w:szCs w:val="32"/>
          <w:rtl/>
        </w:rPr>
        <w:t>أي ال</w:t>
      </w:r>
      <w:r>
        <w:rPr>
          <w:rFonts w:ascii="Calibri" w:hAnsi="Calibri" w:cs="Calibri" w:hint="cs"/>
          <w:sz w:val="32"/>
          <w:szCs w:val="32"/>
          <w:rtl/>
        </w:rPr>
        <w:t>لجاجة</w:t>
      </w:r>
      <w:r w:rsidRPr="00D23293">
        <w:rPr>
          <w:rFonts w:ascii="Calibri" w:hAnsi="Calibri" w:cs="Calibri"/>
          <w:sz w:val="32"/>
          <w:szCs w:val="32"/>
          <w:rtl/>
        </w:rPr>
        <w:t xml:space="preserve"> والإصرار على الخطأ، تؤدي إلى فقدان السلامة المادية أو المعنوية</w:t>
      </w:r>
      <w:r>
        <w:rPr>
          <w:rFonts w:ascii="Calibri" w:hAnsi="Calibri" w:cs="Calibri" w:hint="cs"/>
          <w:sz w:val="32"/>
          <w:szCs w:val="32"/>
          <w:rtl/>
        </w:rPr>
        <w:t>.</w:t>
      </w:r>
      <w:r w:rsidRPr="00D23293">
        <w:rPr>
          <w:rFonts w:ascii="Calibri" w:hAnsi="Calibri" w:cs="Calibri"/>
          <w:sz w:val="32"/>
          <w:szCs w:val="32"/>
          <w:rtl/>
        </w:rPr>
        <w:t xml:space="preserve"> </w:t>
      </w:r>
    </w:p>
    <w:p w14:paraId="3CE24950" w14:textId="77777777" w:rsidR="00814683" w:rsidRPr="00D23293" w:rsidRDefault="00814683" w:rsidP="00B867A8">
      <w:pPr>
        <w:rPr>
          <w:rFonts w:ascii="Calibri" w:hAnsi="Calibri" w:cs="Calibri"/>
          <w:sz w:val="32"/>
          <w:szCs w:val="32"/>
          <w:rtl/>
        </w:rPr>
      </w:pPr>
      <w:r w:rsidRPr="00D23293">
        <w:rPr>
          <w:rFonts w:ascii="Calibri" w:hAnsi="Calibri" w:cs="Calibri"/>
          <w:sz w:val="32"/>
          <w:szCs w:val="32"/>
          <w:rtl/>
        </w:rPr>
        <w:t>مثال عن فقدان السلامة المادية: رجل يُنصح بعدم الدخول في مشروع تجاري غير مدروس، لكن بعناده يصرّ على استثماره، رغم تحذيرات الخبراء، فيخسر ماله ويندم لاحقًا.</w:t>
      </w:r>
    </w:p>
    <w:p w14:paraId="50234FC3" w14:textId="77777777" w:rsidR="00814683" w:rsidRPr="00D23293" w:rsidRDefault="00814683" w:rsidP="00F45B0C">
      <w:pPr>
        <w:rPr>
          <w:rFonts w:ascii="Calibri" w:hAnsi="Calibri" w:cs="Calibri"/>
          <w:sz w:val="32"/>
          <w:szCs w:val="32"/>
        </w:rPr>
      </w:pPr>
      <w:r w:rsidRPr="00D23293">
        <w:rPr>
          <w:rFonts w:ascii="Calibri" w:hAnsi="Calibri" w:cs="Calibri"/>
          <w:sz w:val="32"/>
          <w:szCs w:val="32"/>
          <w:rtl/>
        </w:rPr>
        <w:t>مثال عن فقدان السلامة المعنوية: شخص يرفض الاستماع لنصائح الأطباء بضرورة علاج مرضه، ويصر بعناد على أنه بصحة جيدة، حتى تتفاقم حالته ويصل إلى مرحلة يصعب علاجها، فيندم حيث لا ينفع الندم.</w:t>
      </w:r>
    </w:p>
    <w:p w14:paraId="75B7D38A" w14:textId="77777777" w:rsidR="00814683" w:rsidRPr="00D23293" w:rsidRDefault="00814683" w:rsidP="006C2E74">
      <w:pPr>
        <w:rPr>
          <w:rFonts w:ascii="Calibri" w:hAnsi="Calibri" w:cs="Calibri"/>
          <w:sz w:val="32"/>
          <w:szCs w:val="32"/>
        </w:rPr>
      </w:pPr>
      <w:r w:rsidRPr="00D23293">
        <w:rPr>
          <w:rFonts w:ascii="Calibri" w:hAnsi="Calibri" w:cs="Calibri"/>
          <w:b/>
          <w:bCs/>
          <w:sz w:val="32"/>
          <w:szCs w:val="32"/>
          <w:rtl/>
        </w:rPr>
        <w:t>5.التراجع الاجتماعي</w:t>
      </w:r>
      <w:r w:rsidRPr="00D23293">
        <w:rPr>
          <w:rFonts w:ascii="Calibri" w:hAnsi="Calibri" w:cs="Calibri"/>
          <w:sz w:val="32"/>
          <w:szCs w:val="32"/>
          <w:rtl/>
        </w:rPr>
        <w:t>:</w:t>
      </w:r>
      <w:r w:rsidRPr="00D23293">
        <w:rPr>
          <w:rFonts w:ascii="Calibri" w:hAnsi="Calibri" w:cs="Calibri"/>
          <w:sz w:val="32"/>
          <w:szCs w:val="32"/>
        </w:rPr>
        <w:t xml:space="preserve"> </w:t>
      </w:r>
      <w:r w:rsidRPr="00D23293">
        <w:rPr>
          <w:rFonts w:ascii="Calibri" w:hAnsi="Calibri" w:cs="Calibri"/>
          <w:sz w:val="32"/>
          <w:szCs w:val="32"/>
          <w:rtl/>
        </w:rPr>
        <w:t>كثرة الجدال والعناد تجعل الشخص مكروهًا بين الناس؛ لأن " خير الأخلاق أبعدها عن اللجاج ".</w:t>
      </w:r>
      <w:r w:rsidRPr="00D23293">
        <w:rPr>
          <w:rStyle w:val="Slutkommentarsreferens"/>
          <w:rFonts w:ascii="Calibri" w:hAnsi="Calibri" w:cs="Calibri"/>
          <w:sz w:val="32"/>
          <w:szCs w:val="32"/>
        </w:rPr>
        <w:endnoteReference w:id="38"/>
      </w:r>
    </w:p>
    <w:p w14:paraId="283B3DF6" w14:textId="77777777" w:rsidR="00814683" w:rsidRPr="00D23293" w:rsidRDefault="00814683" w:rsidP="006C2E74">
      <w:pPr>
        <w:rPr>
          <w:rFonts w:ascii="Calibri" w:hAnsi="Calibri" w:cs="Calibri"/>
          <w:sz w:val="32"/>
          <w:szCs w:val="32"/>
          <w:rtl/>
        </w:rPr>
      </w:pPr>
      <w:r w:rsidRPr="00D23293">
        <w:rPr>
          <w:rFonts w:ascii="Calibri" w:hAnsi="Calibri" w:cs="Calibri"/>
          <w:b/>
          <w:bCs/>
          <w:sz w:val="32"/>
          <w:szCs w:val="32"/>
          <w:rtl/>
        </w:rPr>
        <w:t xml:space="preserve">6.الندم لاحقًا: </w:t>
      </w:r>
      <w:r w:rsidRPr="00D23293">
        <w:rPr>
          <w:rFonts w:ascii="Calibri" w:hAnsi="Calibri" w:cs="Calibri"/>
          <w:sz w:val="32"/>
          <w:szCs w:val="32"/>
          <w:rtl/>
        </w:rPr>
        <w:t>روي عن الإمام علي عليه السلام: "اللجاج أكثر الأشياء مضرة في العاجل والآجل "</w:t>
      </w:r>
      <w:r w:rsidRPr="00D23293">
        <w:rPr>
          <w:rStyle w:val="Slutkommentarsreferens"/>
          <w:rFonts w:ascii="Calibri" w:hAnsi="Calibri" w:cs="Calibri"/>
          <w:sz w:val="32"/>
          <w:szCs w:val="32"/>
          <w:rtl/>
        </w:rPr>
        <w:endnoteReference w:id="39"/>
      </w:r>
      <w:r w:rsidRPr="00D23293">
        <w:rPr>
          <w:rFonts w:ascii="Calibri" w:hAnsi="Calibri" w:cs="Calibri"/>
          <w:sz w:val="32"/>
          <w:szCs w:val="32"/>
          <w:rtl/>
        </w:rPr>
        <w:t>، أي</w:t>
      </w:r>
      <w:r w:rsidRPr="00D23293">
        <w:rPr>
          <w:rFonts w:ascii="Calibri" w:hAnsi="Calibri" w:cs="Calibri"/>
          <w:b/>
          <w:bCs/>
          <w:sz w:val="32"/>
          <w:szCs w:val="32"/>
          <w:rtl/>
        </w:rPr>
        <w:t xml:space="preserve"> </w:t>
      </w:r>
      <w:r w:rsidRPr="00D23293">
        <w:rPr>
          <w:rFonts w:ascii="Calibri" w:hAnsi="Calibri" w:cs="Calibri"/>
          <w:sz w:val="32"/>
          <w:szCs w:val="32"/>
          <w:rtl/>
        </w:rPr>
        <w:t>بعد فوات الأوان، يدرك اللجوج خطأه لكنه لا يستطيع إصلاح ما أفسده</w:t>
      </w:r>
      <w:r w:rsidRPr="00D23293">
        <w:rPr>
          <w:rFonts w:ascii="Calibri" w:hAnsi="Calibri" w:cs="Calibri"/>
          <w:sz w:val="32"/>
          <w:szCs w:val="32"/>
        </w:rPr>
        <w:t xml:space="preserve"> </w:t>
      </w:r>
      <w:r w:rsidRPr="00D23293">
        <w:rPr>
          <w:rFonts w:ascii="Calibri" w:hAnsi="Calibri" w:cs="Calibri"/>
          <w:sz w:val="32"/>
          <w:szCs w:val="32"/>
          <w:rtl/>
        </w:rPr>
        <w:t>فيندم.</w:t>
      </w:r>
    </w:p>
    <w:p w14:paraId="03C4BE58" w14:textId="77777777" w:rsidR="00814683" w:rsidRDefault="00814683" w:rsidP="0054715F">
      <w:pPr>
        <w:rPr>
          <w:rFonts w:ascii="Calibri" w:hAnsi="Calibri" w:cs="Calibri"/>
          <w:sz w:val="32"/>
          <w:szCs w:val="32"/>
          <w:rtl/>
        </w:rPr>
      </w:pPr>
      <w:r w:rsidRPr="007152D7">
        <w:rPr>
          <w:rFonts w:ascii="Calibri" w:hAnsi="Calibri" w:cs="Calibri"/>
          <w:sz w:val="32"/>
          <w:szCs w:val="32"/>
          <w:highlight w:val="lightGray"/>
          <w:rtl/>
        </w:rPr>
        <w:t>المَطْلَبُ الرَّابِعُ: عِلَاجُ اللَّجَاجَةِ</w:t>
      </w:r>
    </w:p>
    <w:p w14:paraId="2DC6DD62" w14:textId="77777777" w:rsidR="00814683" w:rsidRPr="00D23293" w:rsidRDefault="00814683" w:rsidP="0054715F">
      <w:pPr>
        <w:rPr>
          <w:rFonts w:ascii="Calibri" w:hAnsi="Calibri" w:cs="Calibri"/>
          <w:sz w:val="32"/>
          <w:szCs w:val="32"/>
        </w:rPr>
      </w:pPr>
      <w:r w:rsidRPr="00D23293">
        <w:rPr>
          <w:rFonts w:ascii="Calibri" w:hAnsi="Calibri" w:cs="Calibri" w:hint="cs"/>
          <w:sz w:val="32"/>
          <w:szCs w:val="32"/>
          <w:rtl/>
        </w:rPr>
        <w:t>نختصر العلاج بالنقاط الآتية:</w:t>
      </w:r>
    </w:p>
    <w:p w14:paraId="4127C0E8" w14:textId="77777777" w:rsidR="00814683" w:rsidRPr="00D23293" w:rsidRDefault="00814683" w:rsidP="00255B3D">
      <w:pPr>
        <w:rPr>
          <w:rFonts w:ascii="Calibri" w:hAnsi="Calibri" w:cs="Calibri"/>
          <w:sz w:val="32"/>
          <w:szCs w:val="32"/>
        </w:rPr>
      </w:pPr>
      <w:r>
        <w:rPr>
          <w:rFonts w:ascii="Calibri" w:hAnsi="Calibri" w:cs="Calibri" w:hint="cs"/>
          <w:b/>
          <w:bCs/>
          <w:sz w:val="32"/>
          <w:szCs w:val="32"/>
          <w:rtl/>
        </w:rPr>
        <w:t>1.</w:t>
      </w:r>
      <w:r w:rsidRPr="00D23293">
        <w:rPr>
          <w:rFonts w:ascii="Calibri" w:hAnsi="Calibri" w:cs="Calibri"/>
          <w:b/>
          <w:bCs/>
          <w:sz w:val="32"/>
          <w:szCs w:val="32"/>
          <w:rtl/>
        </w:rPr>
        <w:t>التواضع وقبول الحق</w:t>
      </w:r>
      <w:r>
        <w:rPr>
          <w:rFonts w:ascii="Calibri" w:hAnsi="Calibri" w:cs="Calibri" w:hint="cs"/>
          <w:b/>
          <w:bCs/>
          <w:sz w:val="32"/>
          <w:szCs w:val="32"/>
          <w:rtl/>
        </w:rPr>
        <w:t xml:space="preserve">: </w:t>
      </w:r>
      <w:r>
        <w:rPr>
          <w:rFonts w:ascii="Calibri" w:hAnsi="Calibri" w:cs="Calibri" w:hint="cs"/>
          <w:sz w:val="32"/>
          <w:szCs w:val="32"/>
          <w:rtl/>
        </w:rPr>
        <w:t xml:space="preserve">إنّ </w:t>
      </w:r>
      <w:r w:rsidRPr="00255B3D">
        <w:rPr>
          <w:rFonts w:ascii="Calibri" w:hAnsi="Calibri" w:cs="Calibri"/>
          <w:sz w:val="32"/>
          <w:szCs w:val="32"/>
          <w:rtl/>
        </w:rPr>
        <w:t>الإنسان لا يمكنه التخلص من اللجاجة إلا إذا أدرك خطأه واقتنع بضرورة قبول الحق، والحق هو ما جاء به منهاج محمد وآل محمد عليهم السلام. قال الله تعالى:</w:t>
      </w:r>
      <w:r w:rsidRPr="00255B3D">
        <w:rPr>
          <w:rFonts w:ascii="Calibri" w:hAnsi="Calibri" w:cs="Calibri" w:hint="cs"/>
          <w:sz w:val="32"/>
          <w:szCs w:val="32"/>
          <w:rtl/>
        </w:rPr>
        <w:t xml:space="preserve"> </w:t>
      </w:r>
      <w:r>
        <w:rPr>
          <w:rFonts w:ascii="Calibri" w:hAnsi="Calibri" w:cs="Calibri" w:hint="cs"/>
          <w:sz w:val="32"/>
          <w:szCs w:val="32"/>
          <w:rtl/>
        </w:rPr>
        <w:t>[</w:t>
      </w:r>
      <w:r w:rsidRPr="00814683">
        <w:rPr>
          <w:rFonts w:ascii="Calibri" w:hAnsi="Calibri" w:cs="Calibri"/>
          <w:b/>
          <w:bCs/>
          <w:color w:val="009900"/>
          <w:sz w:val="32"/>
          <w:szCs w:val="32"/>
          <w:rtl/>
        </w:rPr>
        <w:t>إِنَّ اللَّهَ لَا يُغَيِّرُ مَا بِقَوْمٍ حَتَّىٰ يُغَيِّرُوا مَا بِأَنفُسِهِمْ</w:t>
      </w:r>
      <w:r w:rsidRPr="00814683">
        <w:rPr>
          <w:rFonts w:ascii="Calibri" w:hAnsi="Calibri" w:cs="Calibri"/>
          <w:color w:val="009900"/>
          <w:sz w:val="32"/>
          <w:szCs w:val="32"/>
          <w:rtl/>
        </w:rPr>
        <w:t xml:space="preserve"> </w:t>
      </w:r>
      <w:r w:rsidRPr="00255B3D">
        <w:rPr>
          <w:rFonts w:ascii="Calibri" w:hAnsi="Calibri" w:cs="Calibri"/>
          <w:sz w:val="32"/>
          <w:szCs w:val="32"/>
          <w:rtl/>
        </w:rPr>
        <w:t>ۗ</w:t>
      </w:r>
      <w:r>
        <w:rPr>
          <w:rFonts w:ascii="Calibri" w:hAnsi="Calibri" w:cs="Calibri" w:hint="cs"/>
          <w:sz w:val="32"/>
          <w:szCs w:val="32"/>
          <w:rtl/>
        </w:rPr>
        <w:t>]</w:t>
      </w:r>
      <w:r>
        <w:rPr>
          <w:rStyle w:val="Slutkommentarsreferens"/>
          <w:rFonts w:ascii="Calibri" w:hAnsi="Calibri" w:cs="Calibri"/>
          <w:sz w:val="32"/>
          <w:szCs w:val="32"/>
          <w:rtl/>
        </w:rPr>
        <w:endnoteReference w:id="40"/>
      </w:r>
      <w:r>
        <w:rPr>
          <w:rFonts w:ascii="Calibri" w:hAnsi="Calibri" w:cs="Calibri" w:hint="cs"/>
          <w:sz w:val="32"/>
          <w:szCs w:val="32"/>
          <w:rtl/>
        </w:rPr>
        <w:t xml:space="preserve">، </w:t>
      </w:r>
      <w:r w:rsidRPr="00255B3D">
        <w:rPr>
          <w:rFonts w:ascii="Calibri" w:hAnsi="Calibri" w:cs="Calibri"/>
          <w:sz w:val="32"/>
          <w:szCs w:val="32"/>
          <w:rtl/>
        </w:rPr>
        <w:t>وهذا هو الأساس في العلاج، لأن قبول الحق يتطلب التواضع وتحمل مرارته. فقد ورد عن الإمام علي عليه السلام:</w:t>
      </w:r>
      <w:r>
        <w:rPr>
          <w:rFonts w:ascii="Calibri" w:hAnsi="Calibri" w:cs="Calibri" w:hint="cs"/>
          <w:sz w:val="32"/>
          <w:szCs w:val="32"/>
          <w:rtl/>
        </w:rPr>
        <w:t xml:space="preserve"> "</w:t>
      </w:r>
      <w:r w:rsidRPr="00D23293">
        <w:rPr>
          <w:rFonts w:ascii="Calibri" w:hAnsi="Calibri" w:cs="Calibri"/>
          <w:sz w:val="32"/>
          <w:szCs w:val="32"/>
          <w:rtl/>
        </w:rPr>
        <w:t xml:space="preserve">اصبر على مرارة الحق، </w:t>
      </w:r>
      <w:r>
        <w:rPr>
          <w:rFonts w:ascii="Calibri" w:hAnsi="Calibri" w:cs="Calibri"/>
          <w:sz w:val="32"/>
          <w:szCs w:val="32"/>
          <w:rtl/>
        </w:rPr>
        <w:t>وإياك أن تنخدع لحلاوة الباطل</w:t>
      </w:r>
      <w:r>
        <w:rPr>
          <w:rFonts w:ascii="Calibri" w:hAnsi="Calibri" w:cs="Calibri" w:hint="cs"/>
          <w:sz w:val="32"/>
          <w:szCs w:val="32"/>
          <w:rtl/>
        </w:rPr>
        <w:t>"</w:t>
      </w:r>
      <w:r>
        <w:rPr>
          <w:rStyle w:val="Slutkommentarsreferens"/>
          <w:rFonts w:ascii="Calibri" w:hAnsi="Calibri" w:cs="Calibri"/>
          <w:sz w:val="32"/>
          <w:szCs w:val="32"/>
          <w:rtl/>
        </w:rPr>
        <w:endnoteReference w:id="41"/>
      </w:r>
      <w:r>
        <w:rPr>
          <w:rFonts w:ascii="Calibri" w:hAnsi="Calibri" w:cs="Calibri" w:hint="cs"/>
          <w:sz w:val="32"/>
          <w:szCs w:val="32"/>
          <w:rtl/>
        </w:rPr>
        <w:t>،</w:t>
      </w:r>
      <w:r w:rsidRPr="00D23293">
        <w:rPr>
          <w:rFonts w:ascii="Calibri" w:hAnsi="Calibri" w:cs="Calibri"/>
          <w:sz w:val="32"/>
          <w:szCs w:val="32"/>
          <w:rtl/>
        </w:rPr>
        <w:t xml:space="preserve"> </w:t>
      </w:r>
      <w:r>
        <w:rPr>
          <w:rFonts w:ascii="Calibri" w:hAnsi="Calibri" w:cs="Calibri" w:hint="cs"/>
          <w:sz w:val="32"/>
          <w:szCs w:val="32"/>
          <w:rtl/>
        </w:rPr>
        <w:t>و</w:t>
      </w:r>
      <w:r w:rsidRPr="00A9110B">
        <w:rPr>
          <w:rFonts w:ascii="Calibri" w:hAnsi="Calibri" w:cs="Calibri"/>
          <w:sz w:val="32"/>
          <w:szCs w:val="32"/>
          <w:rtl/>
        </w:rPr>
        <w:t xml:space="preserve">عنه عليه السلام: </w:t>
      </w:r>
      <w:r>
        <w:rPr>
          <w:rFonts w:ascii="Calibri" w:hAnsi="Calibri" w:cs="Calibri" w:hint="cs"/>
          <w:sz w:val="32"/>
          <w:szCs w:val="32"/>
          <w:rtl/>
        </w:rPr>
        <w:t>"</w:t>
      </w:r>
      <w:r w:rsidRPr="00A9110B">
        <w:rPr>
          <w:rFonts w:ascii="Calibri" w:hAnsi="Calibri" w:cs="Calibri"/>
          <w:sz w:val="32"/>
          <w:szCs w:val="32"/>
          <w:rtl/>
        </w:rPr>
        <w:t>الحق منجاة لكل عامل</w:t>
      </w:r>
      <w:r w:rsidRPr="00A9110B">
        <w:rPr>
          <w:rFonts w:ascii="Calibri" w:hAnsi="Calibri" w:cs="Calibri" w:hint="cs"/>
          <w:sz w:val="32"/>
          <w:szCs w:val="32"/>
          <w:rtl/>
        </w:rPr>
        <w:t>"</w:t>
      </w:r>
      <w:r w:rsidRPr="00A9110B">
        <w:rPr>
          <w:rStyle w:val="Slutkommentarsreferens"/>
          <w:rFonts w:ascii="Calibri" w:hAnsi="Calibri" w:cs="Calibri"/>
          <w:sz w:val="32"/>
          <w:szCs w:val="32"/>
          <w:rtl/>
        </w:rPr>
        <w:endnoteReference w:id="42"/>
      </w:r>
      <w:r w:rsidRPr="00D23293">
        <w:rPr>
          <w:rFonts w:ascii="Calibri" w:hAnsi="Calibri" w:cs="Calibri"/>
          <w:sz w:val="32"/>
          <w:szCs w:val="32"/>
          <w:rtl/>
        </w:rPr>
        <w:t xml:space="preserve">، أي أن </w:t>
      </w:r>
      <w:r>
        <w:rPr>
          <w:rFonts w:ascii="Calibri" w:hAnsi="Calibri" w:cs="Calibri" w:hint="cs"/>
          <w:sz w:val="32"/>
          <w:szCs w:val="32"/>
          <w:rtl/>
        </w:rPr>
        <w:t>ترك العناد وقبول الحق فيه نجاتنا</w:t>
      </w:r>
      <w:r w:rsidRPr="00D23293">
        <w:rPr>
          <w:rFonts w:ascii="Calibri" w:hAnsi="Calibri" w:cs="Calibri"/>
          <w:sz w:val="32"/>
          <w:szCs w:val="32"/>
        </w:rPr>
        <w:t>.</w:t>
      </w:r>
    </w:p>
    <w:p w14:paraId="2D2068FD" w14:textId="77777777" w:rsidR="00814683" w:rsidRDefault="00814683" w:rsidP="0067117B">
      <w:pPr>
        <w:rPr>
          <w:rFonts w:ascii="Calibri" w:hAnsi="Calibri" w:cs="Calibri"/>
          <w:b/>
          <w:bCs/>
          <w:sz w:val="32"/>
          <w:szCs w:val="32"/>
        </w:rPr>
      </w:pPr>
      <w:r>
        <w:rPr>
          <w:rFonts w:ascii="Calibri" w:hAnsi="Calibri" w:cs="Calibri" w:hint="cs"/>
          <w:b/>
          <w:bCs/>
          <w:sz w:val="32"/>
          <w:szCs w:val="32"/>
          <w:rtl/>
        </w:rPr>
        <w:t>2.</w:t>
      </w:r>
      <w:r w:rsidRPr="00D23293">
        <w:rPr>
          <w:rFonts w:ascii="Calibri" w:hAnsi="Calibri" w:cs="Calibri"/>
          <w:b/>
          <w:bCs/>
          <w:sz w:val="32"/>
          <w:szCs w:val="32"/>
          <w:rtl/>
        </w:rPr>
        <w:t xml:space="preserve">زيادة </w:t>
      </w:r>
      <w:r>
        <w:rPr>
          <w:rFonts w:ascii="Calibri" w:hAnsi="Calibri" w:cs="Calibri" w:hint="cs"/>
          <w:b/>
          <w:bCs/>
          <w:sz w:val="32"/>
          <w:szCs w:val="32"/>
          <w:rtl/>
        </w:rPr>
        <w:t>الإيمان و</w:t>
      </w:r>
      <w:r w:rsidRPr="00D23293">
        <w:rPr>
          <w:rFonts w:ascii="Calibri" w:hAnsi="Calibri" w:cs="Calibri"/>
          <w:b/>
          <w:bCs/>
          <w:sz w:val="32"/>
          <w:szCs w:val="32"/>
          <w:rtl/>
        </w:rPr>
        <w:t>الوعي والتعلم</w:t>
      </w:r>
      <w:r>
        <w:rPr>
          <w:rFonts w:ascii="Calibri" w:hAnsi="Calibri" w:cs="Calibri" w:hint="cs"/>
          <w:b/>
          <w:bCs/>
          <w:sz w:val="32"/>
          <w:szCs w:val="32"/>
          <w:rtl/>
        </w:rPr>
        <w:t>:</w:t>
      </w:r>
      <w:r w:rsidRPr="00D23293">
        <w:rPr>
          <w:rFonts w:ascii="Calibri" w:hAnsi="Calibri" w:cs="Calibri"/>
          <w:sz w:val="32"/>
          <w:szCs w:val="32"/>
        </w:rPr>
        <w:t xml:space="preserve"> </w:t>
      </w:r>
      <w:r w:rsidRPr="0067117B">
        <w:rPr>
          <w:rFonts w:ascii="Calibri" w:hAnsi="Calibri" w:cs="Calibri"/>
          <w:sz w:val="32"/>
          <w:szCs w:val="32"/>
          <w:rtl/>
        </w:rPr>
        <w:t>كلما ازداد إيمان الإنسان وعمله بتعاليم أهل البيت عليهم السلام، أدرك خطأ سلوكه المخالف للشريعة، فيزول العناد المذموم، لأن طاعة الشريعة تقضي على اللجاجة.</w:t>
      </w:r>
    </w:p>
    <w:p w14:paraId="4F686A2E" w14:textId="77777777" w:rsidR="00814683" w:rsidRPr="00D23293" w:rsidRDefault="00814683" w:rsidP="0067117B">
      <w:pPr>
        <w:rPr>
          <w:rFonts w:ascii="Calibri" w:hAnsi="Calibri" w:cs="Calibri"/>
          <w:sz w:val="32"/>
          <w:szCs w:val="32"/>
        </w:rPr>
      </w:pPr>
      <w:r>
        <w:rPr>
          <w:rFonts w:ascii="Calibri" w:hAnsi="Calibri" w:cs="Calibri" w:hint="cs"/>
          <w:b/>
          <w:bCs/>
          <w:sz w:val="32"/>
          <w:szCs w:val="32"/>
          <w:rtl/>
        </w:rPr>
        <w:t>3.</w:t>
      </w:r>
      <w:r w:rsidRPr="00D23293">
        <w:rPr>
          <w:rFonts w:ascii="Calibri" w:hAnsi="Calibri" w:cs="Calibri"/>
          <w:b/>
          <w:bCs/>
          <w:sz w:val="32"/>
          <w:szCs w:val="32"/>
          <w:rtl/>
        </w:rPr>
        <w:t xml:space="preserve">التفكير قبل </w:t>
      </w:r>
      <w:r w:rsidRPr="00D23293">
        <w:rPr>
          <w:rFonts w:ascii="Calibri" w:hAnsi="Calibri" w:cs="Calibri" w:hint="cs"/>
          <w:b/>
          <w:bCs/>
          <w:sz w:val="32"/>
          <w:szCs w:val="32"/>
          <w:rtl/>
        </w:rPr>
        <w:t>الإصرار</w:t>
      </w:r>
      <w:r w:rsidRPr="00D23293">
        <w:rPr>
          <w:rFonts w:ascii="Calibri" w:hAnsi="Calibri" w:cs="Calibri" w:hint="cs"/>
          <w:sz w:val="32"/>
          <w:szCs w:val="32"/>
          <w:rtl/>
        </w:rPr>
        <w:t>:</w:t>
      </w:r>
      <w:r>
        <w:rPr>
          <w:rFonts w:ascii="Calibri" w:hAnsi="Calibri" w:cs="Calibri" w:hint="cs"/>
          <w:sz w:val="32"/>
          <w:szCs w:val="32"/>
          <w:rtl/>
        </w:rPr>
        <w:t xml:space="preserve"> </w:t>
      </w:r>
      <w:r w:rsidRPr="00D23293">
        <w:rPr>
          <w:rFonts w:ascii="Calibri" w:hAnsi="Calibri" w:cs="Calibri"/>
          <w:sz w:val="32"/>
          <w:szCs w:val="32"/>
          <w:rtl/>
        </w:rPr>
        <w:t>التأمل في العواقب يمنع التمسك بالرأي الخاطئ</w:t>
      </w:r>
      <w:r w:rsidRPr="00D23293">
        <w:rPr>
          <w:rFonts w:ascii="Calibri" w:hAnsi="Calibri" w:cs="Calibri"/>
          <w:sz w:val="32"/>
          <w:szCs w:val="32"/>
        </w:rPr>
        <w:t>.</w:t>
      </w:r>
    </w:p>
    <w:p w14:paraId="73BE505B" w14:textId="77777777" w:rsidR="00814683" w:rsidRPr="00D23293" w:rsidRDefault="00814683" w:rsidP="00284C41">
      <w:pPr>
        <w:rPr>
          <w:rFonts w:ascii="Calibri" w:hAnsi="Calibri" w:cs="Calibri"/>
          <w:sz w:val="32"/>
          <w:szCs w:val="32"/>
        </w:rPr>
      </w:pPr>
      <w:r>
        <w:rPr>
          <w:rFonts w:ascii="Calibri" w:hAnsi="Calibri" w:cs="Calibri" w:hint="cs"/>
          <w:b/>
          <w:bCs/>
          <w:sz w:val="32"/>
          <w:szCs w:val="32"/>
          <w:rtl/>
        </w:rPr>
        <w:t>4.</w:t>
      </w:r>
      <w:r w:rsidRPr="00D23293">
        <w:rPr>
          <w:rFonts w:ascii="Calibri" w:hAnsi="Calibri" w:cs="Calibri"/>
          <w:b/>
          <w:bCs/>
          <w:sz w:val="32"/>
          <w:szCs w:val="32"/>
          <w:rtl/>
        </w:rPr>
        <w:t>الاستشارة وقبول النصيحة</w:t>
      </w:r>
      <w:r>
        <w:rPr>
          <w:rFonts w:ascii="Calibri" w:hAnsi="Calibri" w:cs="Calibri" w:hint="cs"/>
          <w:sz w:val="32"/>
          <w:szCs w:val="32"/>
          <w:rtl/>
        </w:rPr>
        <w:t>:</w:t>
      </w:r>
      <w:r w:rsidRPr="00D23293">
        <w:rPr>
          <w:rFonts w:ascii="Calibri" w:hAnsi="Calibri" w:cs="Calibri"/>
          <w:sz w:val="32"/>
          <w:szCs w:val="32"/>
        </w:rPr>
        <w:t xml:space="preserve"> </w:t>
      </w:r>
      <w:r>
        <w:rPr>
          <w:rFonts w:ascii="Calibri" w:hAnsi="Calibri" w:cs="Calibri" w:hint="cs"/>
          <w:sz w:val="32"/>
          <w:szCs w:val="32"/>
          <w:rtl/>
        </w:rPr>
        <w:t>روي عن الإمام علي عليه السلام</w:t>
      </w:r>
      <w:r w:rsidRPr="00D23293">
        <w:rPr>
          <w:rFonts w:ascii="Calibri" w:hAnsi="Calibri" w:cs="Calibri"/>
          <w:sz w:val="32"/>
          <w:szCs w:val="32"/>
        </w:rPr>
        <w:t xml:space="preserve">: </w:t>
      </w:r>
      <w:r w:rsidRPr="00D23293">
        <w:rPr>
          <w:rFonts w:ascii="Calibri" w:hAnsi="Calibri" w:cs="Calibri"/>
          <w:b/>
          <w:bCs/>
          <w:sz w:val="32"/>
          <w:szCs w:val="32"/>
        </w:rPr>
        <w:t>"</w:t>
      </w:r>
      <w:r w:rsidRPr="00D23293">
        <w:rPr>
          <w:rFonts w:ascii="Calibri" w:hAnsi="Calibri" w:cs="Calibri"/>
          <w:b/>
          <w:bCs/>
          <w:sz w:val="32"/>
          <w:szCs w:val="32"/>
          <w:rtl/>
        </w:rPr>
        <w:t>من استبد برأيه هلك</w:t>
      </w:r>
      <w:r>
        <w:rPr>
          <w:rStyle w:val="Slutkommentarsreferens"/>
          <w:rFonts w:ascii="Calibri" w:hAnsi="Calibri" w:cs="Calibri"/>
          <w:b/>
          <w:bCs/>
          <w:sz w:val="32"/>
          <w:szCs w:val="32"/>
        </w:rPr>
        <w:endnoteReference w:id="43"/>
      </w:r>
      <w:r w:rsidRPr="00D23293">
        <w:rPr>
          <w:rFonts w:ascii="Calibri" w:hAnsi="Calibri" w:cs="Calibri"/>
          <w:b/>
          <w:bCs/>
          <w:sz w:val="32"/>
          <w:szCs w:val="32"/>
        </w:rPr>
        <w:t>"</w:t>
      </w:r>
      <w:r w:rsidRPr="00D23293">
        <w:rPr>
          <w:rFonts w:ascii="Calibri" w:hAnsi="Calibri" w:cs="Calibri"/>
          <w:sz w:val="32"/>
          <w:szCs w:val="32"/>
          <w:rtl/>
        </w:rPr>
        <w:t>، مما يؤكد أهمية سماع آراء الآخرين</w:t>
      </w:r>
      <w:r w:rsidRPr="00D23293">
        <w:rPr>
          <w:rFonts w:ascii="Calibri" w:hAnsi="Calibri" w:cs="Calibri"/>
          <w:sz w:val="32"/>
          <w:szCs w:val="32"/>
        </w:rPr>
        <w:t>.</w:t>
      </w:r>
    </w:p>
    <w:p w14:paraId="671DB79B" w14:textId="77777777" w:rsidR="00814683" w:rsidRPr="00D23293" w:rsidRDefault="00814683" w:rsidP="00284C41">
      <w:pPr>
        <w:rPr>
          <w:rFonts w:ascii="Calibri" w:hAnsi="Calibri" w:cs="Calibri"/>
          <w:sz w:val="32"/>
          <w:szCs w:val="32"/>
        </w:rPr>
      </w:pPr>
      <w:r>
        <w:rPr>
          <w:rFonts w:ascii="Calibri" w:hAnsi="Calibri" w:cs="Calibri" w:hint="cs"/>
          <w:b/>
          <w:bCs/>
          <w:sz w:val="32"/>
          <w:szCs w:val="32"/>
          <w:rtl/>
        </w:rPr>
        <w:t>5.</w:t>
      </w:r>
      <w:r w:rsidRPr="00D23293">
        <w:rPr>
          <w:rFonts w:ascii="Calibri" w:hAnsi="Calibri" w:cs="Calibri"/>
          <w:b/>
          <w:bCs/>
          <w:sz w:val="32"/>
          <w:szCs w:val="32"/>
          <w:rtl/>
        </w:rPr>
        <w:t>مجاهدة النفس والتخلص من الكبر</w:t>
      </w:r>
      <w:r>
        <w:rPr>
          <w:rFonts w:ascii="Calibri" w:hAnsi="Calibri" w:cs="Calibri" w:hint="cs"/>
          <w:sz w:val="32"/>
          <w:szCs w:val="32"/>
          <w:rtl/>
        </w:rPr>
        <w:t xml:space="preserve">: </w:t>
      </w:r>
      <w:r w:rsidRPr="00D23293">
        <w:rPr>
          <w:rFonts w:ascii="Calibri" w:hAnsi="Calibri" w:cs="Calibri"/>
          <w:sz w:val="32"/>
          <w:szCs w:val="32"/>
          <w:rtl/>
        </w:rPr>
        <w:t xml:space="preserve">اللجاجة غالبًا ناتجة عن الكبر، وأهل البيت عليهم السلام أكدوا أن </w:t>
      </w:r>
      <w:r w:rsidRPr="0067117B">
        <w:rPr>
          <w:rFonts w:ascii="Calibri" w:hAnsi="Calibri" w:cs="Calibri"/>
          <w:sz w:val="32"/>
          <w:szCs w:val="32"/>
          <w:rtl/>
        </w:rPr>
        <w:t>الكبر مفتاح الضلال</w:t>
      </w:r>
      <w:r w:rsidRPr="0067117B">
        <w:rPr>
          <w:rFonts w:ascii="Calibri" w:hAnsi="Calibri" w:cs="Calibri"/>
          <w:sz w:val="32"/>
          <w:szCs w:val="32"/>
        </w:rPr>
        <w:t>.</w:t>
      </w:r>
    </w:p>
    <w:p w14:paraId="7A199B95" w14:textId="05095268" w:rsidR="00814683" w:rsidRPr="00D23293" w:rsidRDefault="00814683" w:rsidP="00D23293">
      <w:pPr>
        <w:rPr>
          <w:rFonts w:ascii="Calibri" w:hAnsi="Calibri" w:cs="Calibri"/>
          <w:sz w:val="32"/>
          <w:szCs w:val="32"/>
          <w:rtl/>
        </w:rPr>
      </w:pPr>
      <w:r>
        <w:rPr>
          <w:rFonts w:ascii="Calibri" w:hAnsi="Calibri" w:cs="Calibri" w:hint="cs"/>
          <w:b/>
          <w:bCs/>
          <w:sz w:val="32"/>
          <w:szCs w:val="32"/>
          <w:rtl/>
        </w:rPr>
        <w:t>6.</w:t>
      </w:r>
      <w:r w:rsidRPr="00D23293">
        <w:rPr>
          <w:rFonts w:ascii="Calibri" w:hAnsi="Calibri" w:cs="Calibri"/>
          <w:b/>
          <w:bCs/>
          <w:sz w:val="32"/>
          <w:szCs w:val="32"/>
          <w:rtl/>
        </w:rPr>
        <w:t>طلب العون من الله بالدعاء</w:t>
      </w:r>
      <w:r w:rsidRPr="00D23293">
        <w:rPr>
          <w:rFonts w:ascii="Calibri" w:hAnsi="Calibri" w:cs="Calibri"/>
          <w:sz w:val="32"/>
          <w:szCs w:val="32"/>
          <w:rtl/>
        </w:rPr>
        <w:t>: كالدعاء المروي عن أهل البيت عليهم السلام: " اللهم صل على محمد وآل محمد، وأرني الحق حقا فأتبعه، والباطل باطلا فأجتنبه، ولا تجعله علي</w:t>
      </w:r>
      <w:r w:rsidRPr="00D23293">
        <w:rPr>
          <w:rFonts w:ascii="Calibri" w:hAnsi="Calibri" w:cs="Calibri" w:hint="cs"/>
          <w:sz w:val="32"/>
          <w:szCs w:val="32"/>
          <w:rtl/>
        </w:rPr>
        <w:t>ّ</w:t>
      </w:r>
      <w:r w:rsidRPr="00D23293">
        <w:rPr>
          <w:rFonts w:ascii="Calibri" w:hAnsi="Calibri" w:cs="Calibri"/>
          <w:sz w:val="32"/>
          <w:szCs w:val="32"/>
          <w:rtl/>
        </w:rPr>
        <w:t xml:space="preserve"> متشابها، فأتبع هواي بغير هدى منك، واجعل هواي متبعا لرضاك وطاعتك".</w:t>
      </w:r>
      <w:r>
        <w:rPr>
          <w:rStyle w:val="Slutkommentarsreferens"/>
          <w:rFonts w:ascii="Calibri" w:hAnsi="Calibri" w:cs="Calibri"/>
          <w:sz w:val="32"/>
          <w:szCs w:val="32"/>
          <w:rtl/>
        </w:rPr>
        <w:endnoteReference w:id="44"/>
      </w:r>
    </w:p>
    <w:p w14:paraId="4372A102" w14:textId="77777777" w:rsidR="00814683" w:rsidRPr="00D23293" w:rsidRDefault="00814683" w:rsidP="00F35BA9">
      <w:pPr>
        <w:rPr>
          <w:rFonts w:ascii="Calibri" w:hAnsi="Calibri" w:cs="Calibri"/>
          <w:sz w:val="32"/>
          <w:szCs w:val="32"/>
          <w:rtl/>
        </w:rPr>
      </w:pPr>
    </w:p>
    <w:p w14:paraId="1F97A990" w14:textId="77777777" w:rsidR="00814683" w:rsidRPr="00B96C88" w:rsidRDefault="00814683" w:rsidP="00433953">
      <w:pPr>
        <w:rPr>
          <w:rFonts w:ascii="Calibri" w:hAnsi="Calibri" w:cs="Calibri"/>
          <w:b/>
          <w:bCs/>
          <w:sz w:val="32"/>
          <w:szCs w:val="32"/>
          <w:rtl/>
        </w:rPr>
      </w:pPr>
      <w:r w:rsidRPr="00B96C88">
        <w:rPr>
          <w:rFonts w:ascii="Calibri" w:hAnsi="Calibri" w:cs="Calibri"/>
          <w:b/>
          <w:bCs/>
          <w:sz w:val="32"/>
          <w:szCs w:val="32"/>
          <w:highlight w:val="yellow"/>
          <w:rtl/>
        </w:rPr>
        <w:t>المَبْحَثُ الثَّالِثُ: العُجْبُ</w:t>
      </w:r>
    </w:p>
    <w:p w14:paraId="1850B901" w14:textId="51AB08C4" w:rsidR="00814683" w:rsidRDefault="00814683" w:rsidP="0067117B">
      <w:pPr>
        <w:rPr>
          <w:rFonts w:ascii="Calibri" w:hAnsi="Calibri" w:cs="Calibri"/>
          <w:sz w:val="32"/>
          <w:szCs w:val="32"/>
          <w:rtl/>
        </w:rPr>
      </w:pPr>
      <w:r>
        <w:rPr>
          <w:rFonts w:ascii="Calibri" w:hAnsi="Calibri" w:cs="Calibri"/>
          <w:sz w:val="32"/>
          <w:szCs w:val="32"/>
          <w:rtl/>
        </w:rPr>
        <w:t>المهلكة الثا</w:t>
      </w:r>
      <w:r>
        <w:rPr>
          <w:rFonts w:ascii="Calibri" w:hAnsi="Calibri" w:cs="Calibri" w:hint="cs"/>
          <w:sz w:val="32"/>
          <w:szCs w:val="32"/>
          <w:rtl/>
        </w:rPr>
        <w:t>لثة</w:t>
      </w:r>
      <w:r w:rsidRPr="00532996">
        <w:rPr>
          <w:rFonts w:ascii="Calibri" w:hAnsi="Calibri" w:cs="Calibri"/>
          <w:sz w:val="32"/>
          <w:szCs w:val="32"/>
          <w:rtl/>
        </w:rPr>
        <w:t xml:space="preserve"> التي حذّر منها الإمام علي عليه السلام</w:t>
      </w:r>
      <w:r>
        <w:rPr>
          <w:rFonts w:ascii="Calibri" w:hAnsi="Calibri" w:cs="Calibri"/>
          <w:sz w:val="32"/>
          <w:szCs w:val="32"/>
          <w:rtl/>
        </w:rPr>
        <w:t xml:space="preserve"> في الحديث قيد البحث هي</w:t>
      </w:r>
      <w:r w:rsidR="00FF51EC">
        <w:rPr>
          <w:rFonts w:ascii="Calibri" w:hAnsi="Calibri" w:cs="Calibri" w:hint="cs"/>
          <w:sz w:val="32"/>
          <w:szCs w:val="32"/>
          <w:rtl/>
        </w:rPr>
        <w:t>:</w:t>
      </w:r>
      <w:r>
        <w:rPr>
          <w:rFonts w:ascii="Calibri" w:hAnsi="Calibri" w:cs="Calibri"/>
          <w:sz w:val="32"/>
          <w:szCs w:val="32"/>
          <w:rtl/>
        </w:rPr>
        <w:t xml:space="preserve"> "ال</w:t>
      </w:r>
      <w:r>
        <w:rPr>
          <w:rFonts w:ascii="Calibri" w:hAnsi="Calibri" w:cs="Calibri" w:hint="cs"/>
          <w:sz w:val="32"/>
          <w:szCs w:val="32"/>
          <w:rtl/>
        </w:rPr>
        <w:t>عجب</w:t>
      </w:r>
      <w:r w:rsidRPr="00532996">
        <w:rPr>
          <w:rFonts w:ascii="Calibri" w:hAnsi="Calibri" w:cs="Calibri"/>
          <w:sz w:val="32"/>
          <w:szCs w:val="32"/>
          <w:rtl/>
        </w:rPr>
        <w:t xml:space="preserve">"، والتي سنتناولها </w:t>
      </w:r>
      <w:r>
        <w:rPr>
          <w:rFonts w:ascii="Calibri" w:hAnsi="Calibri" w:cs="Calibri"/>
          <w:sz w:val="32"/>
          <w:szCs w:val="32"/>
          <w:rtl/>
        </w:rPr>
        <w:t>في المطالب ا</w:t>
      </w:r>
      <w:r>
        <w:rPr>
          <w:rFonts w:ascii="Calibri" w:hAnsi="Calibri" w:cs="Calibri" w:hint="cs"/>
          <w:sz w:val="32"/>
          <w:szCs w:val="32"/>
          <w:rtl/>
        </w:rPr>
        <w:t>لآتية</w:t>
      </w:r>
      <w:r w:rsidRPr="00532996">
        <w:rPr>
          <w:rFonts w:ascii="Calibri" w:hAnsi="Calibri" w:cs="Calibri"/>
          <w:sz w:val="32"/>
          <w:szCs w:val="32"/>
          <w:rtl/>
        </w:rPr>
        <w:t>:</w:t>
      </w:r>
    </w:p>
    <w:p w14:paraId="6BD61DF9" w14:textId="77777777" w:rsidR="00814683" w:rsidRDefault="00814683" w:rsidP="00433953">
      <w:pPr>
        <w:rPr>
          <w:rFonts w:ascii="Calibri" w:hAnsi="Calibri" w:cs="Calibri"/>
          <w:sz w:val="32"/>
          <w:szCs w:val="32"/>
          <w:rtl/>
        </w:rPr>
      </w:pPr>
      <w:r w:rsidRPr="007152D7">
        <w:rPr>
          <w:rFonts w:ascii="Calibri" w:hAnsi="Calibri" w:cs="Calibri"/>
          <w:sz w:val="32"/>
          <w:szCs w:val="32"/>
          <w:highlight w:val="lightGray"/>
          <w:rtl/>
        </w:rPr>
        <w:t>المَطْلَبُ الأَوَّلُ: العُجْبُ فِي المَنْظُورِ الإِسْلَامِيِّ</w:t>
      </w:r>
    </w:p>
    <w:p w14:paraId="1048C5A8" w14:textId="77777777" w:rsidR="00814683" w:rsidRDefault="00814683" w:rsidP="00433953">
      <w:pPr>
        <w:rPr>
          <w:rFonts w:ascii="Calibri" w:hAnsi="Calibri" w:cs="Calibri"/>
          <w:sz w:val="32"/>
          <w:szCs w:val="32"/>
          <w:highlight w:val="lightGray"/>
          <w:rtl/>
        </w:rPr>
      </w:pPr>
      <w:r>
        <w:rPr>
          <w:rFonts w:ascii="Calibri" w:hAnsi="Calibri" w:cs="Calibri" w:hint="cs"/>
          <w:sz w:val="32"/>
          <w:szCs w:val="32"/>
          <w:rtl/>
        </w:rPr>
        <w:t xml:space="preserve">يقول الشيخ </w:t>
      </w:r>
      <w:proofErr w:type="spellStart"/>
      <w:r>
        <w:rPr>
          <w:rFonts w:ascii="Calibri" w:hAnsi="Calibri" w:cs="Calibri" w:hint="cs"/>
          <w:sz w:val="32"/>
          <w:szCs w:val="32"/>
          <w:rtl/>
        </w:rPr>
        <w:t>النراقي</w:t>
      </w:r>
      <w:proofErr w:type="spellEnd"/>
      <w:r>
        <w:rPr>
          <w:rFonts w:ascii="Calibri" w:hAnsi="Calibri" w:cs="Calibri" w:hint="cs"/>
          <w:sz w:val="32"/>
          <w:szCs w:val="32"/>
          <w:rtl/>
        </w:rPr>
        <w:t xml:space="preserve"> في كتابه جامع السعادات: "العُجُب </w:t>
      </w:r>
      <w:r w:rsidRPr="00A33267">
        <w:rPr>
          <w:rFonts w:ascii="Calibri" w:hAnsi="Calibri" w:cs="Calibri"/>
          <w:sz w:val="32"/>
          <w:szCs w:val="32"/>
          <w:rtl/>
        </w:rPr>
        <w:t xml:space="preserve">هو استعظام نفسه لأجل ما يرى لها من صفة </w:t>
      </w:r>
      <w:r w:rsidRPr="00A33267">
        <w:rPr>
          <w:rFonts w:ascii="Calibri" w:hAnsi="Calibri" w:cs="Calibri" w:hint="cs"/>
          <w:sz w:val="32"/>
          <w:szCs w:val="32"/>
          <w:rtl/>
        </w:rPr>
        <w:t>كمال</w:t>
      </w:r>
      <w:r>
        <w:rPr>
          <w:rStyle w:val="Slutkommentarsreferens"/>
          <w:rFonts w:ascii="Calibri" w:hAnsi="Calibri" w:cs="Calibri"/>
          <w:sz w:val="32"/>
          <w:szCs w:val="32"/>
          <w:rtl/>
        </w:rPr>
        <w:endnoteReference w:id="45"/>
      </w:r>
      <w:r w:rsidRPr="00A33267">
        <w:rPr>
          <w:rFonts w:ascii="Calibri" w:hAnsi="Calibri" w:cs="Calibri" w:hint="cs"/>
          <w:sz w:val="32"/>
          <w:szCs w:val="32"/>
          <w:rtl/>
        </w:rPr>
        <w:t>،</w:t>
      </w:r>
      <w:r w:rsidRPr="00A33267">
        <w:rPr>
          <w:rFonts w:ascii="Calibri" w:hAnsi="Calibri" w:cs="Calibri"/>
          <w:sz w:val="32"/>
          <w:szCs w:val="32"/>
          <w:rtl/>
        </w:rPr>
        <w:t xml:space="preserve"> سواء كانت له تلك الصفة في الواقع</w:t>
      </w:r>
      <w:r>
        <w:rPr>
          <w:rStyle w:val="Slutkommentarsreferens"/>
          <w:rFonts w:ascii="Calibri" w:hAnsi="Calibri" w:cs="Calibri"/>
          <w:sz w:val="32"/>
          <w:szCs w:val="32"/>
          <w:rtl/>
        </w:rPr>
        <w:endnoteReference w:id="46"/>
      </w:r>
      <w:r w:rsidRPr="00A33267">
        <w:rPr>
          <w:rFonts w:ascii="Calibri" w:hAnsi="Calibri" w:cs="Calibri"/>
          <w:sz w:val="32"/>
          <w:szCs w:val="32"/>
          <w:rtl/>
        </w:rPr>
        <w:t xml:space="preserve"> أم </w:t>
      </w:r>
      <w:r>
        <w:rPr>
          <w:rFonts w:ascii="Calibri" w:hAnsi="Calibri" w:cs="Calibri" w:hint="cs"/>
          <w:sz w:val="32"/>
          <w:szCs w:val="32"/>
          <w:rtl/>
        </w:rPr>
        <w:t>لا</w:t>
      </w:r>
      <w:r>
        <w:rPr>
          <w:rStyle w:val="Slutkommentarsreferens"/>
          <w:rFonts w:ascii="Calibri" w:hAnsi="Calibri" w:cs="Calibri"/>
          <w:sz w:val="32"/>
          <w:szCs w:val="32"/>
          <w:rtl/>
        </w:rPr>
        <w:endnoteReference w:id="47"/>
      </w:r>
      <w:r>
        <w:rPr>
          <w:rFonts w:ascii="Calibri" w:hAnsi="Calibri" w:cs="Calibri" w:hint="cs"/>
          <w:sz w:val="32"/>
          <w:szCs w:val="32"/>
          <w:rtl/>
        </w:rPr>
        <w:t xml:space="preserve">، </w:t>
      </w:r>
      <w:r w:rsidRPr="00A33267">
        <w:rPr>
          <w:rFonts w:ascii="Calibri" w:hAnsi="Calibri" w:cs="Calibri" w:hint="cs"/>
          <w:sz w:val="32"/>
          <w:szCs w:val="32"/>
          <w:rtl/>
        </w:rPr>
        <w:t>وسواء كانت</w:t>
      </w:r>
      <w:r w:rsidRPr="00A33267">
        <w:rPr>
          <w:rFonts w:ascii="Calibri" w:hAnsi="Calibri" w:cs="Calibri"/>
          <w:sz w:val="32"/>
          <w:szCs w:val="32"/>
          <w:rtl/>
        </w:rPr>
        <w:t xml:space="preserve"> صفة كمال في نفس الأمر</w:t>
      </w:r>
      <w:r>
        <w:rPr>
          <w:rStyle w:val="Slutkommentarsreferens"/>
          <w:rFonts w:ascii="Calibri" w:hAnsi="Calibri" w:cs="Calibri"/>
          <w:sz w:val="32"/>
          <w:szCs w:val="32"/>
          <w:rtl/>
        </w:rPr>
        <w:endnoteReference w:id="48"/>
      </w:r>
      <w:r w:rsidRPr="00A33267">
        <w:rPr>
          <w:rFonts w:ascii="Calibri" w:hAnsi="Calibri" w:cs="Calibri"/>
          <w:sz w:val="32"/>
          <w:szCs w:val="32"/>
          <w:rtl/>
        </w:rPr>
        <w:t xml:space="preserve"> أم ل</w:t>
      </w:r>
      <w:r w:rsidRPr="00F378F2">
        <w:rPr>
          <w:rFonts w:ascii="Calibri" w:hAnsi="Calibri" w:cs="Calibri"/>
          <w:sz w:val="32"/>
          <w:szCs w:val="32"/>
          <w:rtl/>
        </w:rPr>
        <w:t>ا</w:t>
      </w:r>
      <w:r>
        <w:rPr>
          <w:rStyle w:val="Slutkommentarsreferens"/>
          <w:rFonts w:ascii="Calibri" w:hAnsi="Calibri" w:cs="Calibri"/>
          <w:sz w:val="32"/>
          <w:szCs w:val="32"/>
          <w:rtl/>
        </w:rPr>
        <w:endnoteReference w:id="49"/>
      </w:r>
      <w:r>
        <w:rPr>
          <w:rFonts w:ascii="Calibri" w:hAnsi="Calibri" w:cs="Calibri" w:hint="cs"/>
          <w:sz w:val="32"/>
          <w:szCs w:val="32"/>
          <w:rtl/>
        </w:rPr>
        <w:t>"</w:t>
      </w:r>
      <w:r w:rsidRPr="00AA7017">
        <w:rPr>
          <w:rFonts w:ascii="Calibri" w:hAnsi="Calibri" w:cs="Calibri" w:hint="cs"/>
          <w:sz w:val="32"/>
          <w:szCs w:val="32"/>
          <w:rtl/>
        </w:rPr>
        <w:t>.</w:t>
      </w:r>
      <w:r w:rsidRPr="00AA7017">
        <w:rPr>
          <w:rStyle w:val="Slutkommentarsreferens"/>
          <w:rFonts w:ascii="Calibri" w:hAnsi="Calibri" w:cs="Calibri"/>
          <w:sz w:val="32"/>
          <w:szCs w:val="32"/>
          <w:rtl/>
        </w:rPr>
        <w:endnoteReference w:id="50"/>
      </w:r>
    </w:p>
    <w:p w14:paraId="52D37C98" w14:textId="77777777" w:rsidR="00814683" w:rsidRDefault="00814683" w:rsidP="00433953">
      <w:pPr>
        <w:rPr>
          <w:rFonts w:ascii="Calibri" w:hAnsi="Calibri" w:cs="Calibri"/>
          <w:sz w:val="32"/>
          <w:szCs w:val="32"/>
          <w:rtl/>
        </w:rPr>
      </w:pPr>
      <w:r>
        <w:rPr>
          <w:rFonts w:ascii="Calibri" w:hAnsi="Calibri" w:cs="Calibri" w:hint="cs"/>
          <w:sz w:val="32"/>
          <w:szCs w:val="32"/>
          <w:rtl/>
        </w:rPr>
        <w:t>لقد نهتنا الشريعة عنه في نصوص عديدة، منها:</w:t>
      </w:r>
    </w:p>
    <w:p w14:paraId="165FC6C3" w14:textId="1B41310A" w:rsidR="00814683" w:rsidRPr="007E62C8" w:rsidRDefault="00814683" w:rsidP="00AA7017">
      <w:pPr>
        <w:rPr>
          <w:rFonts w:ascii="Calibri" w:hAnsi="Calibri" w:cs="Calibri"/>
          <w:sz w:val="32"/>
          <w:szCs w:val="32"/>
          <w:rtl/>
        </w:rPr>
      </w:pPr>
      <w:r>
        <w:rPr>
          <w:rFonts w:ascii="Calibri" w:hAnsi="Calibri" w:cs="Calibri" w:hint="cs"/>
          <w:sz w:val="32"/>
          <w:szCs w:val="32"/>
          <w:rtl/>
        </w:rPr>
        <w:t xml:space="preserve"># </w:t>
      </w:r>
      <w:r w:rsidRPr="007E62C8">
        <w:rPr>
          <w:rFonts w:ascii="Calibri" w:hAnsi="Calibri" w:cs="Calibri"/>
          <w:sz w:val="32"/>
          <w:szCs w:val="32"/>
          <w:rtl/>
        </w:rPr>
        <w:t>عن الباقر عليه‌</w:t>
      </w:r>
      <w:r>
        <w:rPr>
          <w:rFonts w:ascii="Calibri" w:hAnsi="Calibri" w:cs="Calibri" w:hint="cs"/>
          <w:sz w:val="32"/>
          <w:szCs w:val="32"/>
          <w:rtl/>
        </w:rPr>
        <w:t xml:space="preserve"> </w:t>
      </w:r>
      <w:r w:rsidRPr="007E62C8">
        <w:rPr>
          <w:rFonts w:ascii="Calibri" w:hAnsi="Calibri" w:cs="Calibri" w:hint="cs"/>
          <w:sz w:val="32"/>
          <w:szCs w:val="32"/>
          <w:rtl/>
        </w:rPr>
        <w:t>الس</w:t>
      </w:r>
      <w:r>
        <w:rPr>
          <w:rFonts w:ascii="Calibri" w:hAnsi="Calibri" w:cs="Calibri" w:hint="cs"/>
          <w:sz w:val="32"/>
          <w:szCs w:val="32"/>
          <w:rtl/>
        </w:rPr>
        <w:t>لام:</w:t>
      </w:r>
      <w:r>
        <w:rPr>
          <w:rFonts w:ascii="Calibri" w:hAnsi="Calibri" w:cs="Calibri"/>
          <w:sz w:val="32"/>
          <w:szCs w:val="32"/>
          <w:rtl/>
        </w:rPr>
        <w:t xml:space="preserve"> </w:t>
      </w:r>
      <w:r>
        <w:rPr>
          <w:rFonts w:ascii="Calibri" w:hAnsi="Calibri" w:cs="Calibri" w:hint="cs"/>
          <w:sz w:val="32"/>
          <w:szCs w:val="32"/>
          <w:rtl/>
        </w:rPr>
        <w:t>«من</w:t>
      </w:r>
      <w:r>
        <w:rPr>
          <w:rFonts w:ascii="Calibri" w:hAnsi="Calibri" w:cs="Calibri"/>
          <w:sz w:val="32"/>
          <w:szCs w:val="32"/>
          <w:rtl/>
        </w:rPr>
        <w:t xml:space="preserve"> دخله العجب </w:t>
      </w:r>
      <w:r>
        <w:rPr>
          <w:rFonts w:ascii="Calibri" w:hAnsi="Calibri" w:cs="Calibri" w:hint="cs"/>
          <w:sz w:val="32"/>
          <w:szCs w:val="32"/>
          <w:rtl/>
        </w:rPr>
        <w:t>هلك»</w:t>
      </w:r>
      <w:r>
        <w:rPr>
          <w:rFonts w:ascii="Calibri" w:hAnsi="Calibri" w:cs="Calibri"/>
          <w:sz w:val="32"/>
          <w:szCs w:val="32"/>
          <w:rtl/>
        </w:rPr>
        <w:t>.</w:t>
      </w:r>
      <w:r>
        <w:rPr>
          <w:rStyle w:val="Slutkommentarsreferens"/>
          <w:rFonts w:ascii="Calibri" w:hAnsi="Calibri" w:cs="Calibri"/>
          <w:sz w:val="32"/>
          <w:szCs w:val="32"/>
          <w:rtl/>
        </w:rPr>
        <w:endnoteReference w:id="51"/>
      </w:r>
    </w:p>
    <w:p w14:paraId="7358DDC2" w14:textId="62B7540E" w:rsidR="00814683" w:rsidRDefault="00814683" w:rsidP="00433953">
      <w:pPr>
        <w:rPr>
          <w:rFonts w:ascii="Calibri" w:hAnsi="Calibri" w:cs="Calibri"/>
          <w:sz w:val="32"/>
          <w:szCs w:val="32"/>
          <w:rtl/>
        </w:rPr>
      </w:pPr>
      <w:r>
        <w:rPr>
          <w:rFonts w:ascii="Calibri" w:hAnsi="Calibri" w:cs="Calibri" w:hint="cs"/>
          <w:sz w:val="32"/>
          <w:szCs w:val="32"/>
          <w:rtl/>
        </w:rPr>
        <w:t xml:space="preserve"># </w:t>
      </w:r>
      <w:r w:rsidRPr="00AA7017">
        <w:rPr>
          <w:rFonts w:ascii="Calibri" w:hAnsi="Calibri" w:cs="Calibri"/>
          <w:sz w:val="32"/>
          <w:szCs w:val="32"/>
          <w:rtl/>
        </w:rPr>
        <w:t>قَالَ رسول ا</w:t>
      </w:r>
      <w:r>
        <w:rPr>
          <w:rFonts w:ascii="Calibri" w:hAnsi="Calibri" w:cs="Calibri"/>
          <w:sz w:val="32"/>
          <w:szCs w:val="32"/>
          <w:rtl/>
        </w:rPr>
        <w:t>لله صلى الله عليه وآله</w:t>
      </w:r>
      <w:r w:rsidRPr="00AA7017">
        <w:rPr>
          <w:rFonts w:ascii="Calibri" w:hAnsi="Calibri" w:cs="Calibri"/>
          <w:sz w:val="32"/>
          <w:szCs w:val="32"/>
          <w:rtl/>
        </w:rPr>
        <w:t xml:space="preserve">: "قَالَ </w:t>
      </w:r>
      <w:r>
        <w:rPr>
          <w:rFonts w:ascii="Calibri" w:hAnsi="Calibri" w:cs="Calibri"/>
          <w:sz w:val="32"/>
          <w:szCs w:val="32"/>
          <w:rtl/>
        </w:rPr>
        <w:t>اللَّهُ عَزَّ وَجَلَّ لِدَاوُد عليه السَّلا</w:t>
      </w:r>
      <w:r>
        <w:rPr>
          <w:rFonts w:ascii="Calibri" w:hAnsi="Calibri" w:cs="Calibri" w:hint="cs"/>
          <w:sz w:val="32"/>
          <w:szCs w:val="32"/>
          <w:rtl/>
        </w:rPr>
        <w:t>م</w:t>
      </w:r>
      <w:r w:rsidRPr="00AA7017">
        <w:rPr>
          <w:rFonts w:ascii="Calibri" w:hAnsi="Calibri" w:cs="Calibri"/>
          <w:sz w:val="32"/>
          <w:szCs w:val="32"/>
          <w:rtl/>
        </w:rPr>
        <w:t>: يَا دَاوُد</w:t>
      </w:r>
      <w:r>
        <w:rPr>
          <w:rFonts w:ascii="Calibri" w:hAnsi="Calibri" w:cs="Calibri"/>
          <w:sz w:val="32"/>
          <w:szCs w:val="32"/>
          <w:rtl/>
        </w:rPr>
        <w:t>ُ، بَشِّرِ الْمُذْنِبِينَ، وأَنْذِرِ الصِّدِّيقِينَ</w:t>
      </w:r>
      <w:r w:rsidRPr="00AA7017">
        <w:rPr>
          <w:rFonts w:ascii="Calibri" w:hAnsi="Calibri" w:cs="Calibri"/>
          <w:sz w:val="32"/>
          <w:szCs w:val="32"/>
          <w:rtl/>
        </w:rPr>
        <w:t>!</w:t>
      </w:r>
      <w:r>
        <w:rPr>
          <w:rFonts w:ascii="Calibri" w:hAnsi="Calibri" w:cs="Calibri" w:hint="cs"/>
          <w:sz w:val="32"/>
          <w:szCs w:val="32"/>
          <w:rtl/>
        </w:rPr>
        <w:t xml:space="preserve">، </w:t>
      </w:r>
      <w:r>
        <w:rPr>
          <w:rFonts w:ascii="Calibri" w:hAnsi="Calibri" w:cs="Calibri"/>
          <w:sz w:val="32"/>
          <w:szCs w:val="32"/>
          <w:rtl/>
        </w:rPr>
        <w:t>قَالَ</w:t>
      </w:r>
      <w:r w:rsidRPr="00AA7017">
        <w:rPr>
          <w:rFonts w:ascii="Calibri" w:hAnsi="Calibri" w:cs="Calibri"/>
          <w:sz w:val="32"/>
          <w:szCs w:val="32"/>
          <w:rtl/>
        </w:rPr>
        <w:t xml:space="preserve">: </w:t>
      </w:r>
      <w:r>
        <w:rPr>
          <w:rFonts w:ascii="Calibri" w:hAnsi="Calibri" w:cs="Calibri"/>
          <w:sz w:val="32"/>
          <w:szCs w:val="32"/>
          <w:rtl/>
        </w:rPr>
        <w:t>كَيْفَ أُبَشِّرُ الْمُذْنِبِينَ، وَ</w:t>
      </w:r>
      <w:r w:rsidRPr="00AA7017">
        <w:rPr>
          <w:rFonts w:ascii="Calibri" w:hAnsi="Calibri" w:cs="Calibri"/>
          <w:sz w:val="32"/>
          <w:szCs w:val="32"/>
          <w:rtl/>
        </w:rPr>
        <w:t>أُنْذِرُ الصِّدِّيقِينَ ؟!</w:t>
      </w:r>
      <w:r>
        <w:rPr>
          <w:rFonts w:ascii="Calibri" w:hAnsi="Calibri" w:cs="Calibri" w:hint="cs"/>
          <w:sz w:val="32"/>
          <w:szCs w:val="32"/>
          <w:rtl/>
        </w:rPr>
        <w:t xml:space="preserve">، </w:t>
      </w:r>
      <w:r>
        <w:rPr>
          <w:rFonts w:ascii="Calibri" w:hAnsi="Calibri" w:cs="Calibri"/>
          <w:sz w:val="32"/>
          <w:szCs w:val="32"/>
          <w:rtl/>
        </w:rPr>
        <w:t>قَالَ: يَا دَاوُدُ</w:t>
      </w:r>
      <w:r w:rsidRPr="00AA7017">
        <w:rPr>
          <w:rFonts w:ascii="Calibri" w:hAnsi="Calibri" w:cs="Calibri"/>
          <w:sz w:val="32"/>
          <w:szCs w:val="32"/>
          <w:rtl/>
        </w:rPr>
        <w:t>، بَشِّرِ الْمُذْنِبِينَ أَنِّي أَقْبَلُ التَّو</w:t>
      </w:r>
      <w:r>
        <w:rPr>
          <w:rFonts w:ascii="Calibri" w:hAnsi="Calibri" w:cs="Calibri"/>
          <w:sz w:val="32"/>
          <w:szCs w:val="32"/>
          <w:rtl/>
        </w:rPr>
        <w:t>ْبَةَ وأَعْفُو عَنِ الذَّنْبِ، وَ</w:t>
      </w:r>
      <w:r w:rsidRPr="00AA7017">
        <w:rPr>
          <w:rFonts w:ascii="Calibri" w:hAnsi="Calibri" w:cs="Calibri"/>
          <w:sz w:val="32"/>
          <w:szCs w:val="32"/>
          <w:rtl/>
        </w:rPr>
        <w:t>أَنْذِرِ الصِّدِّيقِينَ أَ</w:t>
      </w:r>
      <w:r>
        <w:rPr>
          <w:rFonts w:ascii="Calibri" w:hAnsi="Calibri" w:cs="Calibri"/>
          <w:sz w:val="32"/>
          <w:szCs w:val="32"/>
          <w:rtl/>
        </w:rPr>
        <w:t>لَّا يُعْجَبُوا بِأَعْمَالِهِمْ</w:t>
      </w:r>
      <w:r w:rsidRPr="00AA7017">
        <w:rPr>
          <w:rFonts w:ascii="Calibri" w:hAnsi="Calibri" w:cs="Calibri"/>
          <w:sz w:val="32"/>
          <w:szCs w:val="32"/>
          <w:rtl/>
        </w:rPr>
        <w:t>، فَإِنَّهُ لَيْسَ عَبْدٌ أَنْصِب</w:t>
      </w:r>
      <w:r>
        <w:rPr>
          <w:rFonts w:ascii="Calibri" w:hAnsi="Calibri" w:cs="Calibri"/>
          <w:sz w:val="32"/>
          <w:szCs w:val="32"/>
          <w:rtl/>
        </w:rPr>
        <w:t>ُهُ لِلْحِسَابِ إِلَّا هَلَكَ"</w:t>
      </w:r>
      <w:r>
        <w:rPr>
          <w:rFonts w:ascii="Calibri" w:hAnsi="Calibri" w:cs="Calibri" w:hint="cs"/>
          <w:sz w:val="32"/>
          <w:szCs w:val="32"/>
          <w:rtl/>
        </w:rPr>
        <w:t>.</w:t>
      </w:r>
      <w:r>
        <w:rPr>
          <w:rStyle w:val="Slutkommentarsreferens"/>
          <w:rFonts w:ascii="Calibri" w:hAnsi="Calibri" w:cs="Calibri"/>
          <w:sz w:val="32"/>
          <w:szCs w:val="32"/>
          <w:rtl/>
        </w:rPr>
        <w:endnoteReference w:id="52"/>
      </w:r>
    </w:p>
    <w:p w14:paraId="33406126" w14:textId="77777777" w:rsidR="00814683" w:rsidRDefault="00814683" w:rsidP="006A110A">
      <w:pPr>
        <w:rPr>
          <w:rFonts w:ascii="Calibri" w:hAnsi="Calibri" w:cs="Calibri"/>
          <w:sz w:val="32"/>
          <w:szCs w:val="32"/>
          <w:rtl/>
        </w:rPr>
      </w:pPr>
      <w:r>
        <w:rPr>
          <w:rFonts w:ascii="Calibri" w:hAnsi="Calibri" w:cs="Calibri"/>
          <w:sz w:val="32"/>
          <w:szCs w:val="32"/>
          <w:rtl/>
        </w:rPr>
        <w:t>والجدير بالذكر</w:t>
      </w:r>
      <w:r w:rsidRPr="006A110A">
        <w:rPr>
          <w:rFonts w:ascii="Calibri" w:hAnsi="Calibri" w:cs="Calibri"/>
          <w:sz w:val="32"/>
          <w:szCs w:val="32"/>
          <w:rtl/>
        </w:rPr>
        <w:t xml:space="preserve">: أنّ العُجُب </w:t>
      </w:r>
      <w:r>
        <w:rPr>
          <w:rFonts w:ascii="Calibri" w:hAnsi="Calibri" w:cs="Calibri"/>
          <w:sz w:val="32"/>
          <w:szCs w:val="32"/>
          <w:rtl/>
        </w:rPr>
        <w:t>الذميم هو استكثار العمَل الصالح، والإدلال به</w:t>
      </w:r>
      <w:r w:rsidRPr="006A110A">
        <w:rPr>
          <w:rFonts w:ascii="Calibri" w:hAnsi="Calibri" w:cs="Calibri"/>
          <w:sz w:val="32"/>
          <w:szCs w:val="32"/>
          <w:rtl/>
        </w:rPr>
        <w:t xml:space="preserve">، أمّا </w:t>
      </w:r>
      <w:r>
        <w:rPr>
          <w:rFonts w:ascii="Calibri" w:hAnsi="Calibri" w:cs="Calibri"/>
          <w:sz w:val="32"/>
          <w:szCs w:val="32"/>
          <w:rtl/>
        </w:rPr>
        <w:t>السرور به مع التواضع للّه تعالى</w:t>
      </w:r>
      <w:r w:rsidRPr="006A110A">
        <w:rPr>
          <w:rFonts w:ascii="Calibri" w:hAnsi="Calibri" w:cs="Calibri"/>
          <w:sz w:val="32"/>
          <w:szCs w:val="32"/>
          <w:rtl/>
        </w:rPr>
        <w:t>، والشكر له على توفيقه لطاعتِه</w:t>
      </w:r>
      <w:r>
        <w:rPr>
          <w:rFonts w:ascii="Calibri" w:hAnsi="Calibri" w:cs="Calibri"/>
          <w:sz w:val="32"/>
          <w:szCs w:val="32"/>
          <w:rtl/>
        </w:rPr>
        <w:t>، فذلك ممدوحٌ ولا ضيرَ فيه</w:t>
      </w:r>
      <w:r w:rsidRPr="006A110A">
        <w:rPr>
          <w:rFonts w:ascii="Calibri" w:hAnsi="Calibri" w:cs="Calibri"/>
          <w:sz w:val="32"/>
          <w:szCs w:val="32"/>
          <w:rtl/>
        </w:rPr>
        <w:t>.</w:t>
      </w:r>
      <w:r>
        <w:rPr>
          <w:rStyle w:val="Slutkommentarsreferens"/>
          <w:rFonts w:ascii="Calibri" w:hAnsi="Calibri" w:cs="Calibri"/>
          <w:sz w:val="32"/>
          <w:szCs w:val="32"/>
          <w:rtl/>
        </w:rPr>
        <w:endnoteReference w:id="53"/>
      </w:r>
    </w:p>
    <w:p w14:paraId="47DBCA71" w14:textId="77777777" w:rsidR="00814683" w:rsidRDefault="00814683" w:rsidP="00433953">
      <w:pPr>
        <w:rPr>
          <w:rFonts w:ascii="Calibri" w:hAnsi="Calibri" w:cs="Calibri"/>
          <w:sz w:val="32"/>
          <w:szCs w:val="32"/>
          <w:rtl/>
        </w:rPr>
      </w:pPr>
      <w:r w:rsidRPr="007152D7">
        <w:rPr>
          <w:rFonts w:ascii="Calibri" w:hAnsi="Calibri" w:cs="Calibri"/>
          <w:sz w:val="32"/>
          <w:szCs w:val="32"/>
          <w:highlight w:val="lightGray"/>
          <w:rtl/>
        </w:rPr>
        <w:t>المَطْلَبُ الثَّانِي: أَسْبَابُ العُجْبِ</w:t>
      </w:r>
    </w:p>
    <w:p w14:paraId="55F23082" w14:textId="77777777" w:rsidR="00814683" w:rsidRPr="00A47D97" w:rsidRDefault="00814683" w:rsidP="00433953">
      <w:pPr>
        <w:rPr>
          <w:rFonts w:ascii="Calibri" w:hAnsi="Calibri" w:cs="Calibri"/>
          <w:sz w:val="32"/>
          <w:szCs w:val="32"/>
          <w:rtl/>
        </w:rPr>
      </w:pPr>
      <w:r w:rsidRPr="00A47D97">
        <w:rPr>
          <w:rFonts w:ascii="Calibri" w:hAnsi="Calibri" w:cs="Calibri" w:hint="cs"/>
          <w:sz w:val="32"/>
          <w:szCs w:val="32"/>
          <w:rtl/>
        </w:rPr>
        <w:t>نذكر منها الآتي:</w:t>
      </w:r>
    </w:p>
    <w:p w14:paraId="473BD4CD" w14:textId="77777777" w:rsidR="00814683" w:rsidRPr="00A47D97" w:rsidRDefault="00814683" w:rsidP="00433953">
      <w:pPr>
        <w:rPr>
          <w:rFonts w:ascii="Calibri" w:hAnsi="Calibri" w:cs="Calibri"/>
          <w:sz w:val="32"/>
          <w:szCs w:val="32"/>
        </w:rPr>
      </w:pPr>
      <w:r w:rsidRPr="00A47D97">
        <w:rPr>
          <w:rFonts w:ascii="Calibri" w:hAnsi="Calibri" w:cs="Calibri" w:hint="cs"/>
          <w:b/>
          <w:bCs/>
          <w:sz w:val="32"/>
          <w:szCs w:val="32"/>
          <w:rtl/>
        </w:rPr>
        <w:t>1.</w:t>
      </w:r>
      <w:r w:rsidRPr="00A47D97">
        <w:rPr>
          <w:b/>
          <w:bCs/>
          <w:rtl/>
        </w:rPr>
        <w:t xml:space="preserve"> </w:t>
      </w:r>
      <w:r w:rsidRPr="00A47D97">
        <w:rPr>
          <w:rFonts w:ascii="Calibri" w:hAnsi="Calibri" w:cs="Calibri"/>
          <w:b/>
          <w:bCs/>
          <w:sz w:val="32"/>
          <w:szCs w:val="32"/>
          <w:rtl/>
        </w:rPr>
        <w:t>الانبهار بالنفس</w:t>
      </w:r>
      <w:r w:rsidRPr="00A47D97">
        <w:rPr>
          <w:rFonts w:ascii="Calibri" w:hAnsi="Calibri" w:cs="Calibri" w:hint="cs"/>
          <w:b/>
          <w:bCs/>
          <w:sz w:val="32"/>
          <w:szCs w:val="32"/>
          <w:rtl/>
        </w:rPr>
        <w:t xml:space="preserve">، أو بالعمل: </w:t>
      </w:r>
      <w:r w:rsidRPr="00A47D97">
        <w:rPr>
          <w:rFonts w:ascii="Calibri" w:hAnsi="Calibri" w:cs="Calibri"/>
          <w:sz w:val="32"/>
          <w:szCs w:val="32"/>
          <w:rtl/>
        </w:rPr>
        <w:t>عندما ينبهر الإنسان بعبادته أو أعماله، يتحول هذا الانبهار إلى حجاب يمنعه عن الله، فيظن أنه مستغنٍ عن رحمته، مما قد يقوده إلى الكِبر والضلال، كما كان حال إبليس وفرعون. الرؤية الصحيحة للنفس هي إدراك الفقر الدائم إلى الله، مما يجعل الإنسان يرى أعماله قليلة أمام عظمة رحمته، ويتجنب العُجب الذي يؤدي إلى الاستكبار والضياع.</w:t>
      </w:r>
    </w:p>
    <w:p w14:paraId="5D5F93B0" w14:textId="77777777" w:rsidR="00814683" w:rsidRPr="00A47D97" w:rsidRDefault="00814683" w:rsidP="00433953">
      <w:pPr>
        <w:rPr>
          <w:rFonts w:ascii="Calibri" w:hAnsi="Calibri" w:cs="Calibri"/>
          <w:sz w:val="32"/>
          <w:szCs w:val="32"/>
        </w:rPr>
      </w:pPr>
      <w:r>
        <w:rPr>
          <w:rFonts w:ascii="Calibri" w:hAnsi="Calibri" w:cs="Calibri" w:hint="cs"/>
          <w:b/>
          <w:bCs/>
          <w:sz w:val="32"/>
          <w:szCs w:val="32"/>
          <w:rtl/>
        </w:rPr>
        <w:t>2.</w:t>
      </w:r>
      <w:r w:rsidRPr="00A47D97">
        <w:rPr>
          <w:rFonts w:ascii="Calibri" w:hAnsi="Calibri" w:cs="Calibri"/>
          <w:b/>
          <w:bCs/>
          <w:sz w:val="32"/>
          <w:szCs w:val="32"/>
          <w:rtl/>
        </w:rPr>
        <w:t>الجهل بحقيقة النفس</w:t>
      </w:r>
      <w:r w:rsidRPr="00A47D97">
        <w:rPr>
          <w:rFonts w:ascii="Calibri" w:hAnsi="Calibri" w:cs="Calibri"/>
          <w:b/>
          <w:bCs/>
          <w:sz w:val="32"/>
          <w:szCs w:val="32"/>
        </w:rPr>
        <w:t>:</w:t>
      </w:r>
      <w:r w:rsidRPr="00A47D97">
        <w:rPr>
          <w:rFonts w:ascii="Calibri" w:hAnsi="Calibri" w:cs="Calibri"/>
          <w:sz w:val="32"/>
          <w:szCs w:val="32"/>
        </w:rPr>
        <w:t> </w:t>
      </w:r>
      <w:r w:rsidRPr="00A47D97">
        <w:rPr>
          <w:rFonts w:ascii="Calibri" w:hAnsi="Calibri" w:cs="Calibri"/>
          <w:sz w:val="32"/>
          <w:szCs w:val="32"/>
          <w:rtl/>
        </w:rPr>
        <w:t>عدم إدراك الإنسان لنقائصه وعيوبه يجعله يظن أنه كامل، مما يؤدي إلى الإعجاب بنفسه</w:t>
      </w:r>
      <w:r w:rsidRPr="00A47D97">
        <w:rPr>
          <w:rFonts w:ascii="Calibri" w:hAnsi="Calibri" w:cs="Calibri"/>
          <w:sz w:val="32"/>
          <w:szCs w:val="32"/>
        </w:rPr>
        <w:t>.</w:t>
      </w:r>
    </w:p>
    <w:p w14:paraId="36B1B143" w14:textId="77777777" w:rsidR="00814683" w:rsidRPr="00A47D97" w:rsidRDefault="00814683" w:rsidP="00433953">
      <w:pPr>
        <w:rPr>
          <w:rFonts w:ascii="Calibri" w:hAnsi="Calibri" w:cs="Calibri"/>
          <w:sz w:val="32"/>
          <w:szCs w:val="32"/>
        </w:rPr>
      </w:pPr>
      <w:r>
        <w:rPr>
          <w:rFonts w:ascii="Calibri" w:hAnsi="Calibri" w:cs="Calibri" w:hint="cs"/>
          <w:b/>
          <w:bCs/>
          <w:sz w:val="32"/>
          <w:szCs w:val="32"/>
          <w:rtl/>
        </w:rPr>
        <w:t>3.</w:t>
      </w:r>
      <w:r w:rsidRPr="00A47D97">
        <w:rPr>
          <w:rFonts w:ascii="Calibri" w:hAnsi="Calibri" w:cs="Calibri"/>
          <w:b/>
          <w:bCs/>
          <w:sz w:val="32"/>
          <w:szCs w:val="32"/>
          <w:rtl/>
        </w:rPr>
        <w:t>نسيان فضل الله</w:t>
      </w:r>
      <w:r w:rsidRPr="00A47D97">
        <w:rPr>
          <w:rFonts w:ascii="Calibri" w:hAnsi="Calibri" w:cs="Calibri"/>
          <w:b/>
          <w:bCs/>
          <w:sz w:val="32"/>
          <w:szCs w:val="32"/>
        </w:rPr>
        <w:t>:</w:t>
      </w:r>
      <w:r w:rsidRPr="00A47D97">
        <w:rPr>
          <w:rFonts w:ascii="Calibri" w:hAnsi="Calibri" w:cs="Calibri"/>
          <w:sz w:val="32"/>
          <w:szCs w:val="32"/>
        </w:rPr>
        <w:t> </w:t>
      </w:r>
      <w:r w:rsidRPr="00A47D97">
        <w:rPr>
          <w:rFonts w:ascii="Calibri" w:hAnsi="Calibri" w:cs="Calibri"/>
          <w:sz w:val="32"/>
          <w:szCs w:val="32"/>
          <w:rtl/>
        </w:rPr>
        <w:t>عندما ينسى الإنسان أن ما لديه من نِعَم هو بفضل الله، ينسب الفضل لنفسه، فيُعجب بأعماله</w:t>
      </w:r>
      <w:r w:rsidRPr="00A47D97">
        <w:rPr>
          <w:rFonts w:ascii="Calibri" w:hAnsi="Calibri" w:cs="Calibri"/>
          <w:sz w:val="32"/>
          <w:szCs w:val="32"/>
        </w:rPr>
        <w:t>.</w:t>
      </w:r>
    </w:p>
    <w:p w14:paraId="59EA2783" w14:textId="77777777" w:rsidR="00814683" w:rsidRPr="00A47D97" w:rsidRDefault="00814683" w:rsidP="00433953">
      <w:pPr>
        <w:rPr>
          <w:rFonts w:ascii="Calibri" w:hAnsi="Calibri" w:cs="Calibri"/>
          <w:sz w:val="32"/>
          <w:szCs w:val="32"/>
        </w:rPr>
      </w:pPr>
      <w:r>
        <w:rPr>
          <w:rFonts w:ascii="Calibri" w:hAnsi="Calibri" w:cs="Calibri" w:hint="cs"/>
          <w:b/>
          <w:bCs/>
          <w:sz w:val="32"/>
          <w:szCs w:val="32"/>
          <w:rtl/>
        </w:rPr>
        <w:t>4.</w:t>
      </w:r>
      <w:r w:rsidRPr="00A47D97">
        <w:rPr>
          <w:rFonts w:ascii="Calibri" w:hAnsi="Calibri" w:cs="Calibri"/>
          <w:b/>
          <w:bCs/>
          <w:sz w:val="32"/>
          <w:szCs w:val="32"/>
          <w:rtl/>
        </w:rPr>
        <w:t>استصغار الذنوب</w:t>
      </w:r>
      <w:r w:rsidRPr="00A47D97">
        <w:rPr>
          <w:rFonts w:ascii="Calibri" w:hAnsi="Calibri" w:cs="Calibri"/>
          <w:b/>
          <w:bCs/>
          <w:sz w:val="32"/>
          <w:szCs w:val="32"/>
        </w:rPr>
        <w:t>:</w:t>
      </w:r>
      <w:r w:rsidRPr="00A47D97">
        <w:rPr>
          <w:rFonts w:ascii="Calibri" w:hAnsi="Calibri" w:cs="Calibri"/>
          <w:sz w:val="32"/>
          <w:szCs w:val="32"/>
        </w:rPr>
        <w:t> </w:t>
      </w:r>
      <w:r w:rsidRPr="00A47D97">
        <w:rPr>
          <w:rFonts w:ascii="Calibri" w:hAnsi="Calibri" w:cs="Calibri"/>
          <w:sz w:val="32"/>
          <w:szCs w:val="32"/>
          <w:rtl/>
        </w:rPr>
        <w:t>التقليل من شأن المعاصي والاعتقاد بأنها غير مؤثرة، مما يزيد من شعور العُجب</w:t>
      </w:r>
      <w:r w:rsidRPr="00A47D97">
        <w:rPr>
          <w:rFonts w:ascii="Calibri" w:hAnsi="Calibri" w:cs="Calibri"/>
          <w:sz w:val="32"/>
          <w:szCs w:val="32"/>
        </w:rPr>
        <w:t>.</w:t>
      </w:r>
    </w:p>
    <w:p w14:paraId="06FAB412" w14:textId="77777777" w:rsidR="00814683" w:rsidRDefault="00814683" w:rsidP="00065514">
      <w:pPr>
        <w:rPr>
          <w:rFonts w:ascii="Calibri" w:hAnsi="Calibri" w:cs="Calibri"/>
          <w:sz w:val="32"/>
          <w:szCs w:val="32"/>
          <w:rtl/>
        </w:rPr>
      </w:pPr>
      <w:r w:rsidRPr="007152D7">
        <w:rPr>
          <w:rFonts w:ascii="Calibri" w:hAnsi="Calibri" w:cs="Calibri"/>
          <w:sz w:val="32"/>
          <w:szCs w:val="32"/>
          <w:highlight w:val="lightGray"/>
          <w:rtl/>
        </w:rPr>
        <w:t>المَطْلَبُ الثَّالِثُ: مَسَاوِئُ العُجْبِ</w:t>
      </w:r>
    </w:p>
    <w:p w14:paraId="5ADAC418" w14:textId="77777777" w:rsidR="00814683" w:rsidRPr="00065514" w:rsidRDefault="00814683" w:rsidP="00065514">
      <w:pPr>
        <w:rPr>
          <w:rFonts w:ascii="Calibri" w:hAnsi="Calibri" w:cs="Calibri"/>
          <w:sz w:val="32"/>
          <w:szCs w:val="32"/>
          <w:rtl/>
        </w:rPr>
      </w:pPr>
      <w:r w:rsidRPr="00065514">
        <w:rPr>
          <w:rFonts w:ascii="Calibri" w:hAnsi="Calibri" w:cs="Calibri"/>
          <w:sz w:val="32"/>
          <w:szCs w:val="32"/>
          <w:rtl/>
        </w:rPr>
        <w:t xml:space="preserve">للعجُب أضرارٌ </w:t>
      </w:r>
      <w:r w:rsidRPr="00065514">
        <w:rPr>
          <w:rFonts w:ascii="Calibri" w:hAnsi="Calibri" w:cs="Calibri" w:hint="cs"/>
          <w:sz w:val="32"/>
          <w:szCs w:val="32"/>
          <w:rtl/>
        </w:rPr>
        <w:t>ومساوئ:</w:t>
      </w:r>
    </w:p>
    <w:p w14:paraId="15A1B758" w14:textId="77777777" w:rsidR="00814683" w:rsidRPr="00065514" w:rsidRDefault="00814683" w:rsidP="00065514">
      <w:pPr>
        <w:rPr>
          <w:rFonts w:ascii="Calibri" w:hAnsi="Calibri" w:cs="Calibri"/>
          <w:sz w:val="32"/>
          <w:szCs w:val="32"/>
          <w:rtl/>
        </w:rPr>
      </w:pPr>
      <w:r w:rsidRPr="00065514">
        <w:rPr>
          <w:rFonts w:ascii="Calibri" w:hAnsi="Calibri" w:cs="Calibri" w:hint="cs"/>
          <w:sz w:val="32"/>
          <w:szCs w:val="32"/>
          <w:rtl/>
        </w:rPr>
        <w:t>1-إنّه</w:t>
      </w:r>
      <w:r w:rsidRPr="00065514">
        <w:rPr>
          <w:rFonts w:ascii="Calibri" w:hAnsi="Calibri" w:cs="Calibri"/>
          <w:sz w:val="32"/>
          <w:szCs w:val="32"/>
          <w:rtl/>
        </w:rPr>
        <w:t xml:space="preserve"> سببُ الأنانيّة </w:t>
      </w:r>
      <w:r w:rsidRPr="00065514">
        <w:rPr>
          <w:rFonts w:ascii="Calibri" w:hAnsi="Calibri" w:cs="Calibri" w:hint="cs"/>
          <w:sz w:val="32"/>
          <w:szCs w:val="32"/>
          <w:rtl/>
        </w:rPr>
        <w:t>والتكبّر،</w:t>
      </w:r>
      <w:r w:rsidRPr="00065514">
        <w:rPr>
          <w:rFonts w:ascii="Calibri" w:hAnsi="Calibri" w:cs="Calibri"/>
          <w:sz w:val="32"/>
          <w:szCs w:val="32"/>
          <w:rtl/>
        </w:rPr>
        <w:t xml:space="preserve"> فمَن أُعجِب بنفسه ازدهاه </w:t>
      </w:r>
      <w:r w:rsidRPr="00065514">
        <w:rPr>
          <w:rFonts w:ascii="Calibri" w:hAnsi="Calibri" w:cs="Calibri" w:hint="cs"/>
          <w:sz w:val="32"/>
          <w:szCs w:val="32"/>
          <w:rtl/>
        </w:rPr>
        <w:t>العُجُب،</w:t>
      </w:r>
      <w:r w:rsidRPr="00065514">
        <w:rPr>
          <w:rFonts w:ascii="Calibri" w:hAnsi="Calibri" w:cs="Calibri"/>
          <w:sz w:val="32"/>
          <w:szCs w:val="32"/>
          <w:rtl/>
        </w:rPr>
        <w:t xml:space="preserve"> وتعالى على </w:t>
      </w:r>
      <w:r w:rsidRPr="00065514">
        <w:rPr>
          <w:rFonts w:ascii="Calibri" w:hAnsi="Calibri" w:cs="Calibri" w:hint="cs"/>
          <w:sz w:val="32"/>
          <w:szCs w:val="32"/>
          <w:rtl/>
        </w:rPr>
        <w:t>الناس،</w:t>
      </w:r>
      <w:r w:rsidRPr="00065514">
        <w:rPr>
          <w:rFonts w:ascii="Calibri" w:hAnsi="Calibri" w:cs="Calibri"/>
          <w:sz w:val="32"/>
          <w:szCs w:val="32"/>
          <w:rtl/>
        </w:rPr>
        <w:t xml:space="preserve"> وتجبّر </w:t>
      </w:r>
      <w:r w:rsidRPr="00065514">
        <w:rPr>
          <w:rFonts w:ascii="Calibri" w:hAnsi="Calibri" w:cs="Calibri" w:hint="cs"/>
          <w:sz w:val="32"/>
          <w:szCs w:val="32"/>
          <w:rtl/>
        </w:rPr>
        <w:t>عليهم،</w:t>
      </w:r>
      <w:r w:rsidRPr="00065514">
        <w:rPr>
          <w:rFonts w:ascii="Calibri" w:hAnsi="Calibri" w:cs="Calibri"/>
          <w:sz w:val="32"/>
          <w:szCs w:val="32"/>
          <w:rtl/>
        </w:rPr>
        <w:t xml:space="preserve"> وذلك يُسبّب مقت الناس وهوانهم </w:t>
      </w:r>
      <w:r w:rsidRPr="00065514">
        <w:rPr>
          <w:rFonts w:ascii="Calibri" w:hAnsi="Calibri" w:cs="Calibri" w:hint="cs"/>
          <w:sz w:val="32"/>
          <w:szCs w:val="32"/>
          <w:rtl/>
        </w:rPr>
        <w:t>له.</w:t>
      </w:r>
    </w:p>
    <w:p w14:paraId="780370A6" w14:textId="77777777" w:rsidR="00814683" w:rsidRPr="00065514" w:rsidRDefault="00814683" w:rsidP="00065514">
      <w:pPr>
        <w:rPr>
          <w:rFonts w:ascii="Calibri" w:hAnsi="Calibri" w:cs="Calibri"/>
          <w:sz w:val="32"/>
          <w:szCs w:val="32"/>
          <w:rtl/>
        </w:rPr>
      </w:pPr>
      <w:r w:rsidRPr="00065514">
        <w:rPr>
          <w:rFonts w:ascii="Calibri" w:hAnsi="Calibri" w:cs="Calibri" w:hint="cs"/>
          <w:sz w:val="32"/>
          <w:szCs w:val="32"/>
          <w:rtl/>
        </w:rPr>
        <w:t>2-إنّه</w:t>
      </w:r>
      <w:r w:rsidRPr="00065514">
        <w:rPr>
          <w:rFonts w:ascii="Calibri" w:hAnsi="Calibri" w:cs="Calibri"/>
          <w:sz w:val="32"/>
          <w:szCs w:val="32"/>
          <w:rtl/>
        </w:rPr>
        <w:t xml:space="preserve"> يعمي صاحبه عن نقائصه </w:t>
      </w:r>
      <w:r w:rsidRPr="00065514">
        <w:rPr>
          <w:rFonts w:ascii="Calibri" w:hAnsi="Calibri" w:cs="Calibri" w:hint="cs"/>
          <w:sz w:val="32"/>
          <w:szCs w:val="32"/>
          <w:rtl/>
        </w:rPr>
        <w:t>ومساوئه،</w:t>
      </w:r>
      <w:r w:rsidRPr="00065514">
        <w:rPr>
          <w:rFonts w:ascii="Calibri" w:hAnsi="Calibri" w:cs="Calibri"/>
          <w:sz w:val="32"/>
          <w:szCs w:val="32"/>
          <w:rtl/>
        </w:rPr>
        <w:t xml:space="preserve"> فلا يهتم بتجميل </w:t>
      </w:r>
      <w:r w:rsidRPr="00065514">
        <w:rPr>
          <w:rFonts w:ascii="Calibri" w:hAnsi="Calibri" w:cs="Calibri" w:hint="cs"/>
          <w:sz w:val="32"/>
          <w:szCs w:val="32"/>
          <w:rtl/>
        </w:rPr>
        <w:t>نفسه،</w:t>
      </w:r>
      <w:r w:rsidRPr="00065514">
        <w:rPr>
          <w:rFonts w:ascii="Calibri" w:hAnsi="Calibri" w:cs="Calibri"/>
          <w:sz w:val="32"/>
          <w:szCs w:val="32"/>
          <w:rtl/>
        </w:rPr>
        <w:t xml:space="preserve"> وملافاة </w:t>
      </w:r>
      <w:r w:rsidRPr="00065514">
        <w:rPr>
          <w:rFonts w:ascii="Calibri" w:hAnsi="Calibri" w:cs="Calibri" w:hint="cs"/>
          <w:sz w:val="32"/>
          <w:szCs w:val="32"/>
          <w:rtl/>
        </w:rPr>
        <w:t>نقائصه،</w:t>
      </w:r>
      <w:r w:rsidRPr="00065514">
        <w:rPr>
          <w:rFonts w:ascii="Calibri" w:hAnsi="Calibri" w:cs="Calibri"/>
          <w:sz w:val="32"/>
          <w:szCs w:val="32"/>
          <w:rtl/>
        </w:rPr>
        <w:t xml:space="preserve"> ممّا يجعله في غمرة الجهل </w:t>
      </w:r>
      <w:r w:rsidRPr="00065514">
        <w:rPr>
          <w:rFonts w:ascii="Calibri" w:hAnsi="Calibri" w:cs="Calibri" w:hint="cs"/>
          <w:sz w:val="32"/>
          <w:szCs w:val="32"/>
          <w:rtl/>
        </w:rPr>
        <w:t>والتخلّف.</w:t>
      </w:r>
    </w:p>
    <w:p w14:paraId="37058DA9" w14:textId="2F031025" w:rsidR="00814683" w:rsidRPr="002B695D" w:rsidRDefault="00814683" w:rsidP="007A5E96">
      <w:pPr>
        <w:rPr>
          <w:rFonts w:ascii="Calibri" w:hAnsi="Calibri" w:cs="Calibri"/>
          <w:sz w:val="32"/>
          <w:szCs w:val="32"/>
          <w:rtl/>
        </w:rPr>
      </w:pPr>
      <w:r w:rsidRPr="00065514">
        <w:rPr>
          <w:rFonts w:ascii="Calibri" w:hAnsi="Calibri" w:cs="Calibri" w:hint="cs"/>
          <w:sz w:val="32"/>
          <w:szCs w:val="32"/>
          <w:rtl/>
        </w:rPr>
        <w:t>3-</w:t>
      </w:r>
      <w:r w:rsidRPr="007A5E96">
        <w:rPr>
          <w:rFonts w:ascii="Calibri" w:hAnsi="Calibri" w:cs="Calibri"/>
          <w:sz w:val="32"/>
          <w:szCs w:val="32"/>
          <w:rtl/>
        </w:rPr>
        <w:t>العجب يجعل الإنسان يرى طاعاته عظيمة ويفتخر بها، بينما ينسى ذنوبه. وهذا خطر كبير، لأن نسيان الذنوب يمنع التوبة ويعرّض الإنسان لسخط الله. كما أن الإعجاب بالطاعة قد يفسدها، لأن العابد قد لا ينتبه إلى نقصها وعيوبها، مثل</w:t>
      </w:r>
      <w:r w:rsidR="00BF1014">
        <w:rPr>
          <w:rFonts w:ascii="Calibri" w:hAnsi="Calibri" w:cs="Calibri" w:hint="cs"/>
          <w:sz w:val="32"/>
          <w:szCs w:val="32"/>
          <w:rtl/>
        </w:rPr>
        <w:t>:</w:t>
      </w:r>
      <w:r w:rsidRPr="007A5E96">
        <w:rPr>
          <w:rFonts w:ascii="Calibri" w:hAnsi="Calibri" w:cs="Calibri"/>
          <w:sz w:val="32"/>
          <w:szCs w:val="32"/>
          <w:rtl/>
        </w:rPr>
        <w:t xml:space="preserve"> قلة </w:t>
      </w:r>
      <w:r w:rsidRPr="002B695D">
        <w:rPr>
          <w:rFonts w:ascii="Calibri" w:hAnsi="Calibri" w:cs="Calibri"/>
          <w:sz w:val="32"/>
          <w:szCs w:val="32"/>
          <w:rtl/>
        </w:rPr>
        <w:t>الإخلاص، الرياء، أو الغفلة عن الخشوع، مما قد يمنع قبولها عند الله.</w:t>
      </w:r>
      <w:r w:rsidRPr="002B695D">
        <w:rPr>
          <w:rStyle w:val="Slutkommentarsreferens"/>
          <w:rFonts w:ascii="Calibri" w:hAnsi="Calibri" w:cs="Calibri"/>
          <w:sz w:val="32"/>
          <w:szCs w:val="32"/>
          <w:rtl/>
        </w:rPr>
        <w:endnoteReference w:id="54"/>
      </w:r>
    </w:p>
    <w:p w14:paraId="6B1861E3" w14:textId="77777777" w:rsidR="00814683" w:rsidRPr="00D23293" w:rsidRDefault="00814683" w:rsidP="007A5E96">
      <w:pPr>
        <w:rPr>
          <w:rFonts w:ascii="Calibri" w:hAnsi="Calibri" w:cs="Calibri"/>
          <w:sz w:val="32"/>
          <w:szCs w:val="32"/>
          <w:highlight w:val="lightGray"/>
          <w:rtl/>
        </w:rPr>
      </w:pPr>
    </w:p>
    <w:p w14:paraId="217024F9" w14:textId="77777777" w:rsidR="00814683" w:rsidRDefault="00814683" w:rsidP="004B3121">
      <w:pPr>
        <w:rPr>
          <w:rFonts w:ascii="Calibri" w:hAnsi="Calibri" w:cs="Calibri"/>
          <w:sz w:val="32"/>
          <w:szCs w:val="32"/>
          <w:rtl/>
        </w:rPr>
      </w:pPr>
      <w:r w:rsidRPr="007152D7">
        <w:rPr>
          <w:rFonts w:ascii="Calibri" w:hAnsi="Calibri" w:cs="Calibri"/>
          <w:sz w:val="32"/>
          <w:szCs w:val="32"/>
          <w:highlight w:val="lightGray"/>
          <w:rtl/>
        </w:rPr>
        <w:t>المَطْلَبُ الرَّابِعُ: عِلَاجُ العُجْبِ</w:t>
      </w:r>
    </w:p>
    <w:p w14:paraId="66472053" w14:textId="77777777" w:rsidR="00814683" w:rsidRPr="00D23293" w:rsidRDefault="00814683" w:rsidP="004B3121">
      <w:pPr>
        <w:rPr>
          <w:rFonts w:ascii="Calibri" w:hAnsi="Calibri" w:cs="Calibri"/>
          <w:sz w:val="32"/>
          <w:szCs w:val="32"/>
          <w:rtl/>
        </w:rPr>
      </w:pPr>
      <w:r>
        <w:rPr>
          <w:rFonts w:ascii="Calibri" w:hAnsi="Calibri" w:cs="Calibri" w:hint="cs"/>
          <w:sz w:val="32"/>
          <w:szCs w:val="32"/>
          <w:rtl/>
        </w:rPr>
        <w:t>ونطرحه كالآتي</w:t>
      </w:r>
      <w:r>
        <w:rPr>
          <w:rStyle w:val="Slutkommentarsreferens"/>
          <w:rFonts w:ascii="Calibri" w:hAnsi="Calibri" w:cs="Calibri"/>
          <w:sz w:val="32"/>
          <w:szCs w:val="32"/>
          <w:rtl/>
        </w:rPr>
        <w:endnoteReference w:id="55"/>
      </w:r>
      <w:r>
        <w:rPr>
          <w:rFonts w:ascii="Calibri" w:hAnsi="Calibri" w:cs="Calibri" w:hint="cs"/>
          <w:sz w:val="32"/>
          <w:szCs w:val="32"/>
          <w:rtl/>
        </w:rPr>
        <w:t>:</w:t>
      </w:r>
    </w:p>
    <w:p w14:paraId="51AFEF03" w14:textId="77777777" w:rsidR="00814683" w:rsidRPr="00D311D3" w:rsidRDefault="00814683" w:rsidP="00221D96">
      <w:pPr>
        <w:rPr>
          <w:rFonts w:ascii="Calibri" w:hAnsi="Calibri" w:cs="Calibri"/>
          <w:sz w:val="32"/>
          <w:szCs w:val="32"/>
        </w:rPr>
      </w:pPr>
      <w:r>
        <w:rPr>
          <w:rFonts w:ascii="Calibri" w:hAnsi="Calibri" w:cs="Calibri" w:hint="cs"/>
          <w:b/>
          <w:bCs/>
          <w:sz w:val="32"/>
          <w:szCs w:val="32"/>
          <w:rtl/>
        </w:rPr>
        <w:t>1.</w:t>
      </w:r>
      <w:r w:rsidRPr="00D311D3">
        <w:rPr>
          <w:rFonts w:ascii="Calibri" w:hAnsi="Calibri" w:cs="Calibri"/>
          <w:b/>
          <w:bCs/>
          <w:sz w:val="32"/>
          <w:szCs w:val="32"/>
          <w:rtl/>
        </w:rPr>
        <w:t>العلاج العام</w:t>
      </w:r>
      <w:r w:rsidRPr="00D311D3">
        <w:rPr>
          <w:rFonts w:ascii="Calibri" w:hAnsi="Calibri" w:cs="Calibri"/>
          <w:b/>
          <w:bCs/>
          <w:sz w:val="32"/>
          <w:szCs w:val="32"/>
        </w:rPr>
        <w:t>:</w:t>
      </w:r>
      <w:r>
        <w:rPr>
          <w:rFonts w:ascii="Calibri" w:hAnsi="Calibri" w:cs="Calibri" w:hint="cs"/>
          <w:b/>
          <w:bCs/>
          <w:sz w:val="32"/>
          <w:szCs w:val="32"/>
          <w:rtl/>
        </w:rPr>
        <w:t xml:space="preserve"> </w:t>
      </w:r>
      <w:r w:rsidRPr="00221D96">
        <w:rPr>
          <w:rFonts w:ascii="Calibri" w:hAnsi="Calibri" w:cs="Calibri" w:hint="cs"/>
          <w:sz w:val="32"/>
          <w:szCs w:val="32"/>
          <w:rtl/>
        </w:rPr>
        <w:t>يكمن ب</w:t>
      </w:r>
      <w:r w:rsidRPr="00221D96">
        <w:rPr>
          <w:rFonts w:ascii="Calibri" w:hAnsi="Calibri" w:cs="Calibri"/>
          <w:sz w:val="32"/>
          <w:szCs w:val="32"/>
          <w:rtl/>
        </w:rPr>
        <w:t>إدراك أن كل نعمة عند الإنسان هي من الله،</w:t>
      </w:r>
      <w:r w:rsidRPr="00D311D3">
        <w:rPr>
          <w:rFonts w:ascii="Calibri" w:hAnsi="Calibri" w:cs="Calibri"/>
          <w:sz w:val="32"/>
          <w:szCs w:val="32"/>
          <w:rtl/>
        </w:rPr>
        <w:t xml:space="preserve"> فلا يحق له أن يغترّ بها أو يفتخر على الآخرين</w:t>
      </w:r>
      <w:r w:rsidRPr="00D311D3">
        <w:rPr>
          <w:rFonts w:ascii="Calibri" w:hAnsi="Calibri" w:cs="Calibri"/>
          <w:sz w:val="32"/>
          <w:szCs w:val="32"/>
        </w:rPr>
        <w:t>.</w:t>
      </w:r>
    </w:p>
    <w:p w14:paraId="65711E47" w14:textId="77777777" w:rsidR="00814683" w:rsidRPr="00FF27A7" w:rsidRDefault="00814683" w:rsidP="00FF27A7">
      <w:pPr>
        <w:rPr>
          <w:rFonts w:ascii="Calibri" w:hAnsi="Calibri" w:cs="Calibri"/>
          <w:sz w:val="32"/>
          <w:szCs w:val="32"/>
        </w:rPr>
      </w:pPr>
      <w:r>
        <w:rPr>
          <w:rFonts w:ascii="Calibri" w:hAnsi="Calibri" w:cs="Calibri" w:hint="cs"/>
          <w:b/>
          <w:bCs/>
          <w:sz w:val="32"/>
          <w:szCs w:val="32"/>
          <w:rtl/>
        </w:rPr>
        <w:t>2.</w:t>
      </w:r>
      <w:r w:rsidRPr="00D311D3">
        <w:rPr>
          <w:rFonts w:ascii="Calibri" w:hAnsi="Calibri" w:cs="Calibri"/>
          <w:b/>
          <w:bCs/>
          <w:sz w:val="32"/>
          <w:szCs w:val="32"/>
          <w:rtl/>
        </w:rPr>
        <w:t>العلاج التفصيلي</w:t>
      </w:r>
      <w:r w:rsidRPr="00D311D3">
        <w:rPr>
          <w:rFonts w:ascii="Calibri" w:hAnsi="Calibri" w:cs="Calibri"/>
          <w:b/>
          <w:bCs/>
          <w:sz w:val="32"/>
          <w:szCs w:val="32"/>
        </w:rPr>
        <w:t>:</w:t>
      </w:r>
      <w:r>
        <w:rPr>
          <w:rFonts w:ascii="Calibri" w:hAnsi="Calibri" w:cs="Calibri" w:hint="cs"/>
          <w:b/>
          <w:bCs/>
          <w:sz w:val="32"/>
          <w:szCs w:val="32"/>
          <w:rtl/>
        </w:rPr>
        <w:t xml:space="preserve"> </w:t>
      </w:r>
      <w:r w:rsidRPr="00FF27A7">
        <w:rPr>
          <w:rFonts w:ascii="Calibri" w:hAnsi="Calibri" w:cs="Calibri"/>
          <w:sz w:val="32"/>
          <w:szCs w:val="32"/>
          <w:rtl/>
        </w:rPr>
        <w:t>التخلص من أسباب العجب من خلال التفكير السليم، وذلك كما يلي</w:t>
      </w:r>
      <w:r w:rsidRPr="00FF27A7">
        <w:rPr>
          <w:rFonts w:ascii="Calibri" w:hAnsi="Calibri" w:cs="Calibri"/>
          <w:sz w:val="32"/>
          <w:szCs w:val="32"/>
        </w:rPr>
        <w:t>:</w:t>
      </w:r>
    </w:p>
    <w:p w14:paraId="3FA381FA" w14:textId="78BEC792" w:rsidR="00814683" w:rsidRPr="007D56DE" w:rsidRDefault="00814683" w:rsidP="00814683">
      <w:pPr>
        <w:rPr>
          <w:rFonts w:ascii="Calibri" w:hAnsi="Calibri" w:cs="Calibri"/>
          <w:sz w:val="32"/>
          <w:szCs w:val="32"/>
        </w:rPr>
      </w:pPr>
      <w:r w:rsidRPr="00FF27A7">
        <w:rPr>
          <w:rFonts w:ascii="Calibri" w:hAnsi="Calibri" w:cs="Calibri"/>
          <w:b/>
          <w:bCs/>
          <w:sz w:val="32"/>
          <w:szCs w:val="32"/>
          <w:rtl/>
        </w:rPr>
        <w:t>أ. إن كان العجب بسبب العلم</w:t>
      </w:r>
      <w:r w:rsidRPr="00FF27A7">
        <w:rPr>
          <w:rFonts w:ascii="Calibri" w:hAnsi="Calibri" w:cs="Calibri"/>
          <w:b/>
          <w:bCs/>
          <w:sz w:val="32"/>
          <w:szCs w:val="32"/>
        </w:rPr>
        <w:t>:</w:t>
      </w:r>
      <w:r w:rsidRPr="00576FA6">
        <w:rPr>
          <w:rFonts w:ascii="Calibri" w:hAnsi="Calibri" w:cs="Calibri" w:hint="cs"/>
          <w:sz w:val="32"/>
          <w:szCs w:val="32"/>
          <w:rtl/>
        </w:rPr>
        <w:t xml:space="preserve"> </w:t>
      </w:r>
      <w:r>
        <w:rPr>
          <w:rFonts w:ascii="Calibri" w:hAnsi="Calibri" w:cs="Calibri" w:hint="cs"/>
          <w:sz w:val="32"/>
          <w:szCs w:val="32"/>
          <w:rtl/>
        </w:rPr>
        <w:t>ينبغي أن يعرف الإنسان أن</w:t>
      </w:r>
      <w:r w:rsidRPr="00FF27A7">
        <w:rPr>
          <w:rFonts w:ascii="Calibri" w:hAnsi="Calibri" w:cs="Calibri"/>
          <w:sz w:val="32"/>
          <w:szCs w:val="32"/>
        </w:rPr>
        <w:t xml:space="preserve"> </w:t>
      </w:r>
      <w:r w:rsidRPr="007D56DE">
        <w:rPr>
          <w:rFonts w:ascii="Calibri" w:hAnsi="Calibri" w:cs="Calibri"/>
          <w:sz w:val="32"/>
          <w:szCs w:val="32"/>
          <w:rtl/>
        </w:rPr>
        <w:t>العلم الحقيقي هو معرفة الله ومعرفة النفس، والإنسان غالبًا جاهل بهما.</w:t>
      </w:r>
      <w:r>
        <w:rPr>
          <w:rFonts w:ascii="Calibri" w:hAnsi="Calibri" w:cs="Calibri" w:hint="cs"/>
          <w:sz w:val="32"/>
          <w:szCs w:val="32"/>
          <w:rtl/>
        </w:rPr>
        <w:t xml:space="preserve"> و</w:t>
      </w:r>
      <w:r>
        <w:rPr>
          <w:rFonts w:ascii="Calibri" w:hAnsi="Calibri" w:cs="Calibri"/>
          <w:sz w:val="32"/>
          <w:szCs w:val="32"/>
          <w:rtl/>
        </w:rPr>
        <w:t xml:space="preserve">لو كان </w:t>
      </w:r>
      <w:r w:rsidRPr="007D56DE">
        <w:rPr>
          <w:rFonts w:ascii="Calibri" w:hAnsi="Calibri" w:cs="Calibri"/>
          <w:sz w:val="32"/>
          <w:szCs w:val="32"/>
          <w:rtl/>
        </w:rPr>
        <w:t>عالمًا حقًا لازداد خشية وتواضعًا،</w:t>
      </w:r>
      <w:r>
        <w:rPr>
          <w:rFonts w:ascii="Calibri" w:hAnsi="Calibri" w:cs="Calibri" w:hint="cs"/>
          <w:sz w:val="32"/>
          <w:szCs w:val="32"/>
          <w:rtl/>
        </w:rPr>
        <w:t xml:space="preserve"> قال تعالى: [</w:t>
      </w:r>
      <w:r w:rsidRPr="00814683">
        <w:rPr>
          <w:rFonts w:ascii="Calibri" w:hAnsi="Calibri" w:cs="Calibri"/>
          <w:b/>
          <w:bCs/>
          <w:color w:val="009900"/>
          <w:sz w:val="32"/>
          <w:szCs w:val="32"/>
          <w:rtl/>
        </w:rPr>
        <w:t>إِنَّمَا يَخْشَى اللَّهَ مِنْ عِبَادِهِ الْعُلَمَاءُ</w:t>
      </w:r>
      <w:r>
        <w:rPr>
          <w:rFonts w:ascii="Calibri" w:hAnsi="Calibri" w:cs="Calibri" w:hint="cs"/>
          <w:sz w:val="32"/>
          <w:szCs w:val="32"/>
          <w:rtl/>
        </w:rPr>
        <w:t>].</w:t>
      </w:r>
      <w:r>
        <w:rPr>
          <w:rStyle w:val="Slutkommentarsreferens"/>
          <w:rFonts w:ascii="Calibri" w:hAnsi="Calibri" w:cs="Calibri"/>
          <w:sz w:val="32"/>
          <w:szCs w:val="32"/>
          <w:rtl/>
        </w:rPr>
        <w:endnoteReference w:id="56"/>
      </w:r>
    </w:p>
    <w:p w14:paraId="7EBE3B25" w14:textId="49FB23D9" w:rsidR="00814683" w:rsidRPr="00FF27A7" w:rsidRDefault="00814683" w:rsidP="00814683">
      <w:pPr>
        <w:rPr>
          <w:rFonts w:ascii="Calibri" w:hAnsi="Calibri" w:cs="Calibri"/>
          <w:sz w:val="32"/>
          <w:szCs w:val="32"/>
          <w:rtl/>
        </w:rPr>
      </w:pPr>
      <w:r>
        <w:rPr>
          <w:rFonts w:ascii="Calibri" w:hAnsi="Calibri" w:cs="Calibri" w:hint="cs"/>
          <w:sz w:val="32"/>
          <w:szCs w:val="32"/>
          <w:rtl/>
        </w:rPr>
        <w:t xml:space="preserve">وأنّ </w:t>
      </w:r>
      <w:r w:rsidRPr="00FF27A7">
        <w:rPr>
          <w:rFonts w:ascii="Calibri" w:hAnsi="Calibri" w:cs="Calibri"/>
          <w:sz w:val="32"/>
          <w:szCs w:val="32"/>
          <w:rtl/>
        </w:rPr>
        <w:t xml:space="preserve">الإنسان مهما </w:t>
      </w:r>
      <w:r w:rsidRPr="00FF27A7">
        <w:rPr>
          <w:rFonts w:ascii="Calibri" w:hAnsi="Calibri" w:cs="Calibri" w:hint="cs"/>
          <w:sz w:val="32"/>
          <w:szCs w:val="32"/>
          <w:rtl/>
        </w:rPr>
        <w:t>تعلم،</w:t>
      </w:r>
      <w:r w:rsidRPr="00FF27A7">
        <w:rPr>
          <w:rFonts w:ascii="Calibri" w:hAnsi="Calibri" w:cs="Calibri"/>
          <w:sz w:val="32"/>
          <w:szCs w:val="32"/>
          <w:rtl/>
        </w:rPr>
        <w:t xml:space="preserve"> يبقى علمه محدودًا، والعال</w:t>
      </w:r>
      <w:r>
        <w:rPr>
          <w:rFonts w:ascii="Calibri" w:hAnsi="Calibri" w:cs="Calibri" w:hint="cs"/>
          <w:sz w:val="32"/>
          <w:szCs w:val="32"/>
          <w:rtl/>
        </w:rPr>
        <w:t>ِ</w:t>
      </w:r>
      <w:r w:rsidRPr="00FF27A7">
        <w:rPr>
          <w:rFonts w:ascii="Calibri" w:hAnsi="Calibri" w:cs="Calibri"/>
          <w:sz w:val="32"/>
          <w:szCs w:val="32"/>
          <w:rtl/>
        </w:rPr>
        <w:t>م الحقيقي هو الذي يدرك أنه بحاجة دائمة للتعلم</w:t>
      </w:r>
      <w:r>
        <w:rPr>
          <w:rFonts w:ascii="Calibri" w:hAnsi="Calibri" w:cs="Calibri" w:hint="cs"/>
          <w:sz w:val="32"/>
          <w:szCs w:val="32"/>
          <w:rtl/>
        </w:rPr>
        <w:t>، قال تعالى: [</w:t>
      </w:r>
      <w:r w:rsidRPr="00814683">
        <w:rPr>
          <w:rFonts w:ascii="Calibri" w:hAnsi="Calibri" w:cs="Calibri"/>
          <w:b/>
          <w:bCs/>
          <w:color w:val="009900"/>
          <w:sz w:val="32"/>
          <w:szCs w:val="32"/>
          <w:rtl/>
        </w:rPr>
        <w:t>وَمَا أُوتِيتُم مِّنَ الْعِلْمِ إِلَّا قَلِيلًا</w:t>
      </w:r>
      <w:r>
        <w:rPr>
          <w:rFonts w:ascii="Calibri" w:hAnsi="Calibri" w:cs="Calibri" w:hint="cs"/>
          <w:sz w:val="32"/>
          <w:szCs w:val="32"/>
          <w:rtl/>
        </w:rPr>
        <w:t>].</w:t>
      </w:r>
      <w:r>
        <w:rPr>
          <w:rStyle w:val="Slutkommentarsreferens"/>
          <w:rFonts w:ascii="Calibri" w:hAnsi="Calibri" w:cs="Calibri"/>
          <w:sz w:val="32"/>
          <w:szCs w:val="32"/>
          <w:rtl/>
        </w:rPr>
        <w:endnoteReference w:id="57"/>
      </w:r>
    </w:p>
    <w:p w14:paraId="62EFE6C9" w14:textId="77777777" w:rsidR="00814683" w:rsidRDefault="00814683" w:rsidP="00D311D3">
      <w:pPr>
        <w:rPr>
          <w:rFonts w:ascii="Calibri" w:hAnsi="Calibri" w:cs="Calibri"/>
          <w:b/>
          <w:bCs/>
          <w:sz w:val="32"/>
          <w:szCs w:val="32"/>
          <w:rtl/>
        </w:rPr>
      </w:pPr>
      <w:r w:rsidRPr="007D56DE">
        <w:rPr>
          <w:rFonts w:ascii="Calibri" w:hAnsi="Calibri" w:cs="Calibri"/>
          <w:sz w:val="32"/>
          <w:szCs w:val="32"/>
          <w:rtl/>
        </w:rPr>
        <w:t>مثال: عالم متواضع يدرك أن علمه محدود، فيستمر في البحث والتعلم، بينما الجاهل يعجب بنفسه معتقدًا أنه يعرف كل شيء.</w:t>
      </w:r>
    </w:p>
    <w:p w14:paraId="2875A009" w14:textId="77777777" w:rsidR="00814683" w:rsidRDefault="00814683" w:rsidP="00C50AC7">
      <w:pPr>
        <w:rPr>
          <w:rFonts w:ascii="Calibri" w:hAnsi="Calibri" w:cs="Calibri"/>
          <w:sz w:val="32"/>
          <w:szCs w:val="32"/>
          <w:rtl/>
        </w:rPr>
      </w:pPr>
      <w:r w:rsidRPr="00FF27A7">
        <w:rPr>
          <w:rFonts w:ascii="Calibri" w:hAnsi="Calibri" w:cs="Calibri"/>
          <w:b/>
          <w:bCs/>
          <w:sz w:val="32"/>
          <w:szCs w:val="32"/>
          <w:rtl/>
        </w:rPr>
        <w:t>ب. إن كان العجب بسبب العبادة</w:t>
      </w:r>
      <w:r w:rsidRPr="00FF27A7">
        <w:rPr>
          <w:rFonts w:ascii="Calibri" w:hAnsi="Calibri" w:cs="Calibri"/>
          <w:b/>
          <w:bCs/>
          <w:sz w:val="32"/>
          <w:szCs w:val="32"/>
        </w:rPr>
        <w:t>:</w:t>
      </w:r>
      <w:r>
        <w:rPr>
          <w:rFonts w:ascii="Calibri" w:hAnsi="Calibri" w:cs="Calibri" w:hint="cs"/>
          <w:b/>
          <w:bCs/>
          <w:sz w:val="32"/>
          <w:szCs w:val="32"/>
          <w:rtl/>
        </w:rPr>
        <w:t xml:space="preserve"> </w:t>
      </w:r>
      <w:r w:rsidRPr="00C50AC7">
        <w:rPr>
          <w:rFonts w:ascii="Calibri" w:hAnsi="Calibri" w:cs="Calibri"/>
          <w:sz w:val="32"/>
          <w:szCs w:val="32"/>
          <w:rtl/>
        </w:rPr>
        <w:t>الهدف من العبادة هو تحصيل العبودية الحقيقية والتواضع، والعجب بها يفسدها.</w:t>
      </w:r>
    </w:p>
    <w:p w14:paraId="43894C24" w14:textId="77777777" w:rsidR="00814683" w:rsidRDefault="00814683" w:rsidP="00DE1185">
      <w:pPr>
        <w:rPr>
          <w:rFonts w:ascii="Calibri" w:hAnsi="Calibri" w:cs="Calibri"/>
          <w:sz w:val="32"/>
          <w:szCs w:val="32"/>
          <w:rtl/>
        </w:rPr>
      </w:pPr>
      <w:r>
        <w:rPr>
          <w:rFonts w:ascii="Calibri" w:hAnsi="Calibri" w:cs="Calibri" w:hint="cs"/>
          <w:sz w:val="32"/>
          <w:szCs w:val="32"/>
          <w:rtl/>
        </w:rPr>
        <w:t xml:space="preserve">علينا أن نتذكر دائما </w:t>
      </w:r>
      <w:r w:rsidRPr="00FF27A7">
        <w:rPr>
          <w:rFonts w:ascii="Calibri" w:hAnsi="Calibri" w:cs="Calibri"/>
          <w:sz w:val="32"/>
          <w:szCs w:val="32"/>
          <w:rtl/>
        </w:rPr>
        <w:t>أن العبادة تحتاج إلى نية صادقة، وأن الإنسان لا يستطيع تأديتها كما يستحق الله، لذا يجب أن يكون متواضعًا</w:t>
      </w:r>
      <w:r w:rsidRPr="00FF27A7">
        <w:rPr>
          <w:rFonts w:ascii="Calibri" w:hAnsi="Calibri" w:cs="Calibri"/>
          <w:sz w:val="32"/>
          <w:szCs w:val="32"/>
        </w:rPr>
        <w:t>.</w:t>
      </w:r>
    </w:p>
    <w:p w14:paraId="053AD6E0" w14:textId="38D2D083" w:rsidR="00814683" w:rsidRDefault="00814683" w:rsidP="00BE79B6">
      <w:pPr>
        <w:rPr>
          <w:rFonts w:ascii="Calibri" w:hAnsi="Calibri" w:cs="Calibri"/>
          <w:sz w:val="32"/>
          <w:szCs w:val="32"/>
          <w:rtl/>
        </w:rPr>
      </w:pPr>
      <w:r w:rsidRPr="00FF27A7">
        <w:rPr>
          <w:rFonts w:ascii="Segoe UI Symbol" w:hAnsi="Segoe UI Symbol" w:cs="Segoe UI Symbol"/>
          <w:sz w:val="32"/>
          <w:szCs w:val="32"/>
        </w:rPr>
        <w:t>🔹</w:t>
      </w:r>
      <w:r w:rsidRPr="00FF27A7">
        <w:rPr>
          <w:rFonts w:ascii="Calibri" w:hAnsi="Calibri" w:cs="Calibri"/>
          <w:sz w:val="32"/>
          <w:szCs w:val="32"/>
        </w:rPr>
        <w:t xml:space="preserve"> </w:t>
      </w:r>
      <w:r w:rsidRPr="00DE1185">
        <w:rPr>
          <w:rFonts w:ascii="Calibri" w:hAnsi="Calibri" w:cs="Calibri"/>
          <w:sz w:val="32"/>
          <w:szCs w:val="32"/>
          <w:rtl/>
        </w:rPr>
        <w:t>مثال: شخص يؤدي الصلاة بخشوع ويفتخر بأنه أفضل من غيره، بينما المؤمن الص</w:t>
      </w:r>
      <w:r>
        <w:rPr>
          <w:rFonts w:ascii="Calibri" w:hAnsi="Calibri" w:cs="Calibri"/>
          <w:sz w:val="32"/>
          <w:szCs w:val="32"/>
          <w:rtl/>
        </w:rPr>
        <w:t>ادق يرى نفسه مقصرًا رغم اجتهاده</w:t>
      </w:r>
      <w:r>
        <w:rPr>
          <w:rFonts w:ascii="Calibri" w:hAnsi="Calibri" w:cs="Calibri" w:hint="cs"/>
          <w:sz w:val="32"/>
          <w:szCs w:val="32"/>
          <w:rtl/>
        </w:rPr>
        <w:t>، وله أسوة حسنة بأمير المؤمنين عليه السلام المعروف بتواضعه حتى لقب بــ</w:t>
      </w:r>
      <w:r w:rsidR="00BF1014">
        <w:rPr>
          <w:rFonts w:ascii="Calibri" w:hAnsi="Calibri" w:cs="Calibri" w:hint="cs"/>
          <w:sz w:val="32"/>
          <w:szCs w:val="32"/>
          <w:rtl/>
        </w:rPr>
        <w:t xml:space="preserve">: </w:t>
      </w:r>
      <w:r>
        <w:rPr>
          <w:rFonts w:ascii="Calibri" w:hAnsi="Calibri" w:cs="Calibri" w:hint="cs"/>
          <w:sz w:val="32"/>
          <w:szCs w:val="32"/>
          <w:rtl/>
        </w:rPr>
        <w:t>(أبي تراب)</w:t>
      </w:r>
      <w:r w:rsidRPr="00DE1185">
        <w:rPr>
          <w:rFonts w:ascii="Calibri" w:hAnsi="Calibri" w:cs="Calibri"/>
          <w:sz w:val="32"/>
          <w:szCs w:val="32"/>
          <w:rtl/>
        </w:rPr>
        <w:t xml:space="preserve"> </w:t>
      </w:r>
      <w:r>
        <w:rPr>
          <w:rFonts w:ascii="Calibri" w:hAnsi="Calibri" w:cs="Calibri" w:hint="cs"/>
          <w:sz w:val="32"/>
          <w:szCs w:val="32"/>
          <w:rtl/>
        </w:rPr>
        <w:t>الذي</w:t>
      </w:r>
      <w:r w:rsidR="00A975F9">
        <w:rPr>
          <w:rFonts w:ascii="Calibri" w:hAnsi="Calibri" w:cs="Calibri" w:hint="cs"/>
          <w:sz w:val="32"/>
          <w:szCs w:val="32"/>
          <w:rtl/>
        </w:rPr>
        <w:t xml:space="preserve"> </w:t>
      </w:r>
      <w:r>
        <w:rPr>
          <w:rFonts w:ascii="Calibri" w:hAnsi="Calibri" w:cs="Calibri" w:hint="cs"/>
          <w:sz w:val="32"/>
          <w:szCs w:val="32"/>
          <w:rtl/>
        </w:rPr>
        <w:t>(</w:t>
      </w:r>
      <w:r w:rsidRPr="00DE1185">
        <w:rPr>
          <w:rFonts w:ascii="Calibri" w:hAnsi="Calibri" w:cs="Calibri"/>
          <w:sz w:val="32"/>
          <w:szCs w:val="32"/>
          <w:rtl/>
        </w:rPr>
        <w:t>كان يص</w:t>
      </w:r>
      <w:r>
        <w:rPr>
          <w:rFonts w:ascii="Calibri" w:hAnsi="Calibri" w:cs="Calibri"/>
          <w:sz w:val="32"/>
          <w:szCs w:val="32"/>
          <w:rtl/>
        </w:rPr>
        <w:t>لي في كل يوم وليلة ألف ركعة</w:t>
      </w:r>
      <w:r>
        <w:rPr>
          <w:rFonts w:ascii="Calibri" w:hAnsi="Calibri" w:cs="Calibri" w:hint="cs"/>
          <w:sz w:val="32"/>
          <w:szCs w:val="32"/>
          <w:rtl/>
        </w:rPr>
        <w:t>).</w:t>
      </w:r>
      <w:r>
        <w:rPr>
          <w:rStyle w:val="Slutkommentarsreferens"/>
          <w:rFonts w:ascii="Calibri" w:hAnsi="Calibri" w:cs="Calibri"/>
          <w:sz w:val="32"/>
          <w:szCs w:val="32"/>
          <w:rtl/>
        </w:rPr>
        <w:endnoteReference w:id="58"/>
      </w:r>
    </w:p>
    <w:p w14:paraId="3D520207" w14:textId="77777777" w:rsidR="00814683" w:rsidRPr="00FF27A7" w:rsidRDefault="00814683" w:rsidP="00BE79B6">
      <w:pPr>
        <w:rPr>
          <w:rFonts w:ascii="Calibri" w:hAnsi="Calibri" w:cs="Calibri"/>
          <w:b/>
          <w:bCs/>
          <w:sz w:val="32"/>
          <w:szCs w:val="32"/>
        </w:rPr>
      </w:pPr>
      <w:r w:rsidRPr="00FF27A7">
        <w:rPr>
          <w:rFonts w:ascii="Calibri" w:hAnsi="Calibri" w:cs="Calibri"/>
          <w:b/>
          <w:bCs/>
          <w:sz w:val="32"/>
          <w:szCs w:val="32"/>
          <w:rtl/>
        </w:rPr>
        <w:t>ج. إن كان العجب بسبب العائلة أو الأصل</w:t>
      </w:r>
      <w:r w:rsidRPr="00FF27A7">
        <w:rPr>
          <w:rFonts w:ascii="Calibri" w:hAnsi="Calibri" w:cs="Calibri"/>
          <w:b/>
          <w:bCs/>
          <w:sz w:val="32"/>
          <w:szCs w:val="32"/>
        </w:rPr>
        <w:t>:</w:t>
      </w:r>
    </w:p>
    <w:p w14:paraId="0E24984B" w14:textId="77777777" w:rsidR="00814683" w:rsidRPr="00BE79B6" w:rsidRDefault="00814683" w:rsidP="00BE79B6">
      <w:pPr>
        <w:rPr>
          <w:rFonts w:ascii="Calibri" w:hAnsi="Calibri" w:cs="Calibri"/>
          <w:sz w:val="32"/>
          <w:szCs w:val="32"/>
          <w:rtl/>
        </w:rPr>
      </w:pPr>
      <w:r w:rsidRPr="00BE79B6">
        <w:rPr>
          <w:rFonts w:ascii="Calibri" w:hAnsi="Calibri" w:cs="Calibri"/>
          <w:sz w:val="32"/>
          <w:szCs w:val="32"/>
          <w:rtl/>
        </w:rPr>
        <w:t>النسب ليس مقياسًا للشرف، فالفخر الحقيقي بأعمال الإنسان لا بأصوله.</w:t>
      </w:r>
    </w:p>
    <w:p w14:paraId="2CF32F3E" w14:textId="33833143" w:rsidR="00814683" w:rsidRPr="00E65B84" w:rsidRDefault="00814683" w:rsidP="00E65B84">
      <w:pPr>
        <w:rPr>
          <w:rFonts w:cstheme="minorHAnsi"/>
          <w:sz w:val="32"/>
          <w:szCs w:val="32"/>
          <w:rtl/>
        </w:rPr>
      </w:pPr>
      <w:r w:rsidRPr="00E65B84">
        <w:rPr>
          <w:rFonts w:cstheme="minorHAnsi"/>
          <w:sz w:val="32"/>
          <w:szCs w:val="32"/>
          <w:rtl/>
        </w:rPr>
        <w:t>روي أنه افتخر رجلان عند الكليم عليه ‌السلام فقال أحدهما: أنا فلان بن فلان إلى أن عدّ تسعة، فأوحى الله إلى الكليم قل له: «كلّ التسعة من أهل النار وأنت عاشرهم».</w:t>
      </w:r>
      <w:r>
        <w:rPr>
          <w:rStyle w:val="Slutkommentarsreferens"/>
          <w:rFonts w:cstheme="minorHAnsi"/>
          <w:sz w:val="32"/>
          <w:szCs w:val="32"/>
          <w:rtl/>
        </w:rPr>
        <w:endnoteReference w:id="59"/>
      </w:r>
    </w:p>
    <w:p w14:paraId="086827A2" w14:textId="77777777" w:rsidR="00814683" w:rsidRPr="00FF27A7" w:rsidRDefault="00814683" w:rsidP="00BE79B6">
      <w:pPr>
        <w:rPr>
          <w:rFonts w:ascii="Calibri" w:hAnsi="Calibri" w:cs="Calibri"/>
          <w:b/>
          <w:bCs/>
          <w:sz w:val="32"/>
          <w:szCs w:val="32"/>
        </w:rPr>
      </w:pPr>
      <w:r w:rsidRPr="00FF27A7">
        <w:rPr>
          <w:rFonts w:ascii="Calibri" w:hAnsi="Calibri" w:cs="Calibri"/>
          <w:b/>
          <w:bCs/>
          <w:sz w:val="32"/>
          <w:szCs w:val="32"/>
          <w:rtl/>
        </w:rPr>
        <w:t>د. إن كان العجب بسبب الجمال</w:t>
      </w:r>
      <w:r w:rsidRPr="00FF27A7">
        <w:rPr>
          <w:rFonts w:ascii="Calibri" w:hAnsi="Calibri" w:cs="Calibri"/>
          <w:b/>
          <w:bCs/>
          <w:sz w:val="32"/>
          <w:szCs w:val="32"/>
        </w:rPr>
        <w:t>:</w:t>
      </w:r>
    </w:p>
    <w:p w14:paraId="1EC5179E" w14:textId="77777777" w:rsidR="00814683" w:rsidRPr="00BE79B6" w:rsidRDefault="00814683" w:rsidP="00BE79B6">
      <w:pPr>
        <w:rPr>
          <w:rFonts w:ascii="Calibri" w:hAnsi="Calibri" w:cs="Calibri"/>
          <w:sz w:val="32"/>
          <w:szCs w:val="32"/>
          <w:rtl/>
        </w:rPr>
      </w:pPr>
      <w:r w:rsidRPr="00BE79B6">
        <w:rPr>
          <w:rFonts w:ascii="Calibri" w:hAnsi="Calibri" w:cs="Calibri"/>
          <w:sz w:val="32"/>
          <w:szCs w:val="32"/>
          <w:rtl/>
        </w:rPr>
        <w:t xml:space="preserve">الجمال سريع الزوال، يتغير مع </w:t>
      </w:r>
      <w:r>
        <w:rPr>
          <w:rFonts w:ascii="Calibri" w:hAnsi="Calibri" w:cs="Calibri" w:hint="cs"/>
          <w:sz w:val="32"/>
          <w:szCs w:val="32"/>
          <w:rtl/>
        </w:rPr>
        <w:t xml:space="preserve">الحوادث، </w:t>
      </w:r>
      <w:r w:rsidRPr="00BE79B6">
        <w:rPr>
          <w:rFonts w:ascii="Calibri" w:hAnsi="Calibri" w:cs="Calibri"/>
          <w:sz w:val="32"/>
          <w:szCs w:val="32"/>
          <w:rtl/>
        </w:rPr>
        <w:t>المرض، الشيب، الهرم، والموت.</w:t>
      </w:r>
    </w:p>
    <w:p w14:paraId="0A27D0DC" w14:textId="367E2C73" w:rsidR="00814683" w:rsidRPr="00BE79B6" w:rsidRDefault="00814683" w:rsidP="002B695D">
      <w:pPr>
        <w:rPr>
          <w:rFonts w:ascii="Calibri" w:hAnsi="Calibri" w:cs="Calibri"/>
          <w:sz w:val="32"/>
          <w:szCs w:val="32"/>
          <w:rtl/>
        </w:rPr>
      </w:pPr>
      <w:r w:rsidRPr="00BE79B6">
        <w:rPr>
          <w:rFonts w:ascii="Calibri" w:hAnsi="Calibri" w:cs="Calibri"/>
          <w:sz w:val="32"/>
          <w:szCs w:val="32"/>
          <w:rtl/>
        </w:rPr>
        <w:t>بعد الوفاة، يتحول الجسد إلى جيفة قذرة، فكيف يفتخر الإنسان بجمال فانٍ؟</w:t>
      </w:r>
      <w:r>
        <w:rPr>
          <w:rFonts w:ascii="Calibri" w:hAnsi="Calibri" w:cs="Calibri" w:hint="cs"/>
          <w:sz w:val="32"/>
          <w:szCs w:val="32"/>
          <w:rtl/>
        </w:rPr>
        <w:t>، وصدق الإمام عليّ عليه السلام حينما قال: "</w:t>
      </w:r>
      <w:r w:rsidRPr="002B695D">
        <w:rPr>
          <w:rFonts w:ascii="Calibri" w:hAnsi="Calibri" w:cs="Calibri"/>
          <w:sz w:val="32"/>
          <w:szCs w:val="32"/>
          <w:rtl/>
        </w:rPr>
        <w:t>ما لِابْنِ آدَمَ وَالفَخْرُ، وَإِنَّمَا أَوَّلُهُ نُطْفَةٌ مَذِرَةٌ، وَآخِرُهُ جِيفَةٌ قَذِرَةٌ، وَهُوَ فِيمَا بَيْنَ ذَلِكَ يَحْمِلُ العَذِرَةَ</w:t>
      </w:r>
      <w:r>
        <w:rPr>
          <w:rFonts w:ascii="Calibri" w:hAnsi="Calibri" w:cs="Calibri" w:hint="cs"/>
          <w:sz w:val="32"/>
          <w:szCs w:val="32"/>
          <w:rtl/>
        </w:rPr>
        <w:t>".</w:t>
      </w:r>
      <w:r>
        <w:rPr>
          <w:rStyle w:val="Slutkommentarsreferens"/>
          <w:rFonts w:ascii="Calibri" w:hAnsi="Calibri" w:cs="Calibri"/>
          <w:sz w:val="32"/>
          <w:szCs w:val="32"/>
          <w:rtl/>
        </w:rPr>
        <w:endnoteReference w:id="60"/>
      </w:r>
    </w:p>
    <w:p w14:paraId="34842DD6" w14:textId="77777777" w:rsidR="00814683" w:rsidRPr="00BE79B6" w:rsidRDefault="00814683" w:rsidP="00935B41">
      <w:pPr>
        <w:rPr>
          <w:rFonts w:ascii="Calibri" w:hAnsi="Calibri" w:cs="Calibri"/>
          <w:sz w:val="32"/>
          <w:szCs w:val="32"/>
          <w:rtl/>
        </w:rPr>
      </w:pPr>
      <w:r w:rsidRPr="00BE79B6">
        <w:rPr>
          <w:rFonts w:ascii="Calibri" w:hAnsi="Calibri" w:cs="Calibri" w:hint="cs"/>
          <w:b/>
          <w:bCs/>
          <w:sz w:val="32"/>
          <w:szCs w:val="32"/>
          <w:rtl/>
        </w:rPr>
        <w:t>و</w:t>
      </w:r>
      <w:r w:rsidRPr="00BE79B6">
        <w:rPr>
          <w:rFonts w:ascii="Calibri" w:hAnsi="Calibri" w:cs="Calibri"/>
          <w:b/>
          <w:bCs/>
          <w:sz w:val="32"/>
          <w:szCs w:val="32"/>
          <w:rtl/>
        </w:rPr>
        <w:t xml:space="preserve">. </w:t>
      </w:r>
      <w:r w:rsidRPr="00BE79B6">
        <w:rPr>
          <w:rFonts w:ascii="Calibri" w:hAnsi="Calibri" w:cs="Calibri" w:hint="cs"/>
          <w:b/>
          <w:bCs/>
          <w:sz w:val="32"/>
          <w:szCs w:val="32"/>
          <w:rtl/>
        </w:rPr>
        <w:t>إن</w:t>
      </w:r>
      <w:r w:rsidRPr="00BE79B6">
        <w:rPr>
          <w:rFonts w:ascii="Calibri" w:hAnsi="Calibri" w:cs="Calibri"/>
          <w:b/>
          <w:bCs/>
          <w:sz w:val="32"/>
          <w:szCs w:val="32"/>
          <w:rtl/>
        </w:rPr>
        <w:t xml:space="preserve"> </w:t>
      </w:r>
      <w:r w:rsidRPr="00BE79B6">
        <w:rPr>
          <w:rFonts w:ascii="Calibri" w:hAnsi="Calibri" w:cs="Calibri" w:hint="cs"/>
          <w:b/>
          <w:bCs/>
          <w:sz w:val="32"/>
          <w:szCs w:val="32"/>
          <w:rtl/>
        </w:rPr>
        <w:t>كان</w:t>
      </w:r>
      <w:r w:rsidRPr="00BE79B6">
        <w:rPr>
          <w:rFonts w:ascii="Calibri" w:hAnsi="Calibri" w:cs="Calibri"/>
          <w:b/>
          <w:bCs/>
          <w:sz w:val="32"/>
          <w:szCs w:val="32"/>
          <w:rtl/>
        </w:rPr>
        <w:t xml:space="preserve"> </w:t>
      </w:r>
      <w:r w:rsidRPr="00BE79B6">
        <w:rPr>
          <w:rFonts w:ascii="Calibri" w:hAnsi="Calibri" w:cs="Calibri" w:hint="cs"/>
          <w:b/>
          <w:bCs/>
          <w:sz w:val="32"/>
          <w:szCs w:val="32"/>
          <w:rtl/>
        </w:rPr>
        <w:t>سببه</w:t>
      </w:r>
      <w:r w:rsidRPr="00BE79B6">
        <w:rPr>
          <w:rFonts w:ascii="Calibri" w:hAnsi="Calibri" w:cs="Calibri"/>
          <w:b/>
          <w:bCs/>
          <w:sz w:val="32"/>
          <w:szCs w:val="32"/>
          <w:rtl/>
        </w:rPr>
        <w:t xml:space="preserve"> </w:t>
      </w:r>
      <w:r w:rsidRPr="00BE79B6">
        <w:rPr>
          <w:rFonts w:ascii="Calibri" w:hAnsi="Calibri" w:cs="Calibri" w:hint="cs"/>
          <w:b/>
          <w:bCs/>
          <w:sz w:val="32"/>
          <w:szCs w:val="32"/>
          <w:rtl/>
        </w:rPr>
        <w:t>المال</w:t>
      </w:r>
      <w:r w:rsidRPr="00BE79B6">
        <w:rPr>
          <w:rFonts w:ascii="Calibri" w:hAnsi="Calibri" w:cs="Calibri"/>
          <w:b/>
          <w:bCs/>
          <w:sz w:val="32"/>
          <w:szCs w:val="32"/>
          <w:rtl/>
        </w:rPr>
        <w:t>:</w:t>
      </w:r>
      <w:r>
        <w:rPr>
          <w:rFonts w:ascii="Calibri" w:hAnsi="Calibri" w:cs="Calibri" w:hint="cs"/>
          <w:b/>
          <w:bCs/>
          <w:sz w:val="32"/>
          <w:szCs w:val="32"/>
          <w:rtl/>
        </w:rPr>
        <w:t xml:space="preserve"> </w:t>
      </w:r>
      <w:r>
        <w:rPr>
          <w:rFonts w:ascii="Calibri" w:hAnsi="Calibri" w:cs="Calibri" w:hint="cs"/>
          <w:sz w:val="32"/>
          <w:szCs w:val="32"/>
          <w:rtl/>
        </w:rPr>
        <w:t xml:space="preserve">إنّ قيمة الإنسان ليست بكثرة ماله، </w:t>
      </w:r>
      <w:r w:rsidRPr="00935B41">
        <w:rPr>
          <w:rFonts w:ascii="Calibri" w:hAnsi="Calibri" w:cs="Calibri" w:hint="cs"/>
          <w:sz w:val="32"/>
          <w:szCs w:val="32"/>
          <w:rtl/>
        </w:rPr>
        <w:t>ف</w:t>
      </w:r>
      <w:r w:rsidRPr="00BE79B6">
        <w:rPr>
          <w:rFonts w:ascii="Calibri" w:hAnsi="Calibri" w:cs="Calibri"/>
          <w:sz w:val="32"/>
          <w:szCs w:val="32"/>
          <w:rtl/>
        </w:rPr>
        <w:t>المال معرض للضياع بالغصب، الحرق، الغرق، أو غيرها من الحوادث.</w:t>
      </w:r>
      <w:r>
        <w:rPr>
          <w:rFonts w:ascii="Calibri" w:hAnsi="Calibri" w:cs="Calibri" w:hint="cs"/>
          <w:sz w:val="32"/>
          <w:szCs w:val="32"/>
          <w:rtl/>
        </w:rPr>
        <w:t xml:space="preserve"> والقصور والمركوبات والزينة وغيرها سنتركها جميعا عند الموت.</w:t>
      </w:r>
    </w:p>
    <w:p w14:paraId="4DDF4122" w14:textId="77777777" w:rsidR="00814683" w:rsidRPr="00BE79B6" w:rsidRDefault="00814683" w:rsidP="00BE79B6">
      <w:pPr>
        <w:rPr>
          <w:rFonts w:ascii="Calibri" w:hAnsi="Calibri" w:cs="Calibri"/>
          <w:sz w:val="32"/>
          <w:szCs w:val="32"/>
          <w:rtl/>
        </w:rPr>
      </w:pPr>
      <w:r w:rsidRPr="00BE79B6">
        <w:rPr>
          <w:rFonts w:ascii="Calibri" w:hAnsi="Calibri" w:cs="Calibri"/>
          <w:sz w:val="32"/>
          <w:szCs w:val="32"/>
          <w:rtl/>
        </w:rPr>
        <w:t>كثير من الكفار والمنافقين أغنى من المؤمنين، فهل يعني ذلك أنهم أفضل؟</w:t>
      </w:r>
      <w:r>
        <w:rPr>
          <w:rFonts w:ascii="Calibri" w:hAnsi="Calibri" w:cs="Calibri" w:hint="cs"/>
          <w:sz w:val="32"/>
          <w:szCs w:val="32"/>
          <w:rtl/>
        </w:rPr>
        <w:t xml:space="preserve">، وكم </w:t>
      </w:r>
      <w:r w:rsidRPr="00BE79B6">
        <w:rPr>
          <w:rFonts w:ascii="Calibri" w:hAnsi="Calibri" w:cs="Calibri" w:hint="cs"/>
          <w:sz w:val="32"/>
          <w:szCs w:val="32"/>
          <w:rtl/>
        </w:rPr>
        <w:t>ثري</w:t>
      </w:r>
      <w:r w:rsidRPr="00BE79B6">
        <w:rPr>
          <w:rFonts w:ascii="Calibri" w:hAnsi="Calibri" w:cs="Calibri"/>
          <w:sz w:val="32"/>
          <w:szCs w:val="32"/>
          <w:rtl/>
        </w:rPr>
        <w:t xml:space="preserve"> </w:t>
      </w:r>
      <w:r w:rsidRPr="00BE79B6">
        <w:rPr>
          <w:rFonts w:ascii="Calibri" w:hAnsi="Calibri" w:cs="Calibri" w:hint="cs"/>
          <w:sz w:val="32"/>
          <w:szCs w:val="32"/>
          <w:rtl/>
        </w:rPr>
        <w:t>مغرور</w:t>
      </w:r>
      <w:r w:rsidRPr="00BE79B6">
        <w:rPr>
          <w:rFonts w:ascii="Calibri" w:hAnsi="Calibri" w:cs="Calibri"/>
          <w:sz w:val="32"/>
          <w:szCs w:val="32"/>
          <w:rtl/>
        </w:rPr>
        <w:t xml:space="preserve"> </w:t>
      </w:r>
      <w:r w:rsidRPr="00BE79B6">
        <w:rPr>
          <w:rFonts w:ascii="Calibri" w:hAnsi="Calibri" w:cs="Calibri" w:hint="cs"/>
          <w:sz w:val="32"/>
          <w:szCs w:val="32"/>
          <w:rtl/>
        </w:rPr>
        <w:t>بماله،</w:t>
      </w:r>
      <w:r w:rsidRPr="00BE79B6">
        <w:rPr>
          <w:rFonts w:ascii="Calibri" w:hAnsi="Calibri" w:cs="Calibri"/>
          <w:sz w:val="32"/>
          <w:szCs w:val="32"/>
          <w:rtl/>
        </w:rPr>
        <w:t xml:space="preserve"> </w:t>
      </w:r>
      <w:r w:rsidRPr="00BE79B6">
        <w:rPr>
          <w:rFonts w:ascii="Calibri" w:hAnsi="Calibri" w:cs="Calibri" w:hint="cs"/>
          <w:sz w:val="32"/>
          <w:szCs w:val="32"/>
          <w:rtl/>
        </w:rPr>
        <w:t>لكنه</w:t>
      </w:r>
      <w:r w:rsidRPr="00BE79B6">
        <w:rPr>
          <w:rFonts w:ascii="Calibri" w:hAnsi="Calibri" w:cs="Calibri"/>
          <w:sz w:val="32"/>
          <w:szCs w:val="32"/>
          <w:rtl/>
        </w:rPr>
        <w:t xml:space="preserve"> </w:t>
      </w:r>
      <w:r w:rsidRPr="00BE79B6">
        <w:rPr>
          <w:rFonts w:ascii="Calibri" w:hAnsi="Calibri" w:cs="Calibri" w:hint="cs"/>
          <w:sz w:val="32"/>
          <w:szCs w:val="32"/>
          <w:rtl/>
        </w:rPr>
        <w:t>لا</w:t>
      </w:r>
      <w:r w:rsidRPr="00BE79B6">
        <w:rPr>
          <w:rFonts w:ascii="Calibri" w:hAnsi="Calibri" w:cs="Calibri"/>
          <w:sz w:val="32"/>
          <w:szCs w:val="32"/>
          <w:rtl/>
        </w:rPr>
        <w:t xml:space="preserve"> </w:t>
      </w:r>
      <w:r w:rsidRPr="00BE79B6">
        <w:rPr>
          <w:rFonts w:ascii="Calibri" w:hAnsi="Calibri" w:cs="Calibri" w:hint="cs"/>
          <w:sz w:val="32"/>
          <w:szCs w:val="32"/>
          <w:rtl/>
        </w:rPr>
        <w:t>يستطيع</w:t>
      </w:r>
      <w:r w:rsidRPr="00BE79B6">
        <w:rPr>
          <w:rFonts w:ascii="Calibri" w:hAnsi="Calibri" w:cs="Calibri"/>
          <w:sz w:val="32"/>
          <w:szCs w:val="32"/>
          <w:rtl/>
        </w:rPr>
        <w:t xml:space="preserve"> </w:t>
      </w:r>
      <w:r w:rsidRPr="00BE79B6">
        <w:rPr>
          <w:rFonts w:ascii="Calibri" w:hAnsi="Calibri" w:cs="Calibri" w:hint="cs"/>
          <w:sz w:val="32"/>
          <w:szCs w:val="32"/>
          <w:rtl/>
        </w:rPr>
        <w:t>شراء</w:t>
      </w:r>
      <w:r w:rsidRPr="00BE79B6">
        <w:rPr>
          <w:rFonts w:ascii="Calibri" w:hAnsi="Calibri" w:cs="Calibri"/>
          <w:sz w:val="32"/>
          <w:szCs w:val="32"/>
          <w:rtl/>
        </w:rPr>
        <w:t xml:space="preserve"> </w:t>
      </w:r>
      <w:r w:rsidRPr="00BE79B6">
        <w:rPr>
          <w:rFonts w:ascii="Calibri" w:hAnsi="Calibri" w:cs="Calibri" w:hint="cs"/>
          <w:sz w:val="32"/>
          <w:szCs w:val="32"/>
          <w:rtl/>
        </w:rPr>
        <w:t>راحة</w:t>
      </w:r>
      <w:r w:rsidRPr="00BE79B6">
        <w:rPr>
          <w:rFonts w:ascii="Calibri" w:hAnsi="Calibri" w:cs="Calibri"/>
          <w:sz w:val="32"/>
          <w:szCs w:val="32"/>
          <w:rtl/>
        </w:rPr>
        <w:t xml:space="preserve"> </w:t>
      </w:r>
      <w:r w:rsidRPr="00BE79B6">
        <w:rPr>
          <w:rFonts w:ascii="Calibri" w:hAnsi="Calibri" w:cs="Calibri" w:hint="cs"/>
          <w:sz w:val="32"/>
          <w:szCs w:val="32"/>
          <w:rtl/>
        </w:rPr>
        <w:t>البال</w:t>
      </w:r>
      <w:r w:rsidRPr="00BE79B6">
        <w:rPr>
          <w:rFonts w:ascii="Calibri" w:hAnsi="Calibri" w:cs="Calibri"/>
          <w:sz w:val="32"/>
          <w:szCs w:val="32"/>
          <w:rtl/>
        </w:rPr>
        <w:t xml:space="preserve"> </w:t>
      </w:r>
      <w:r w:rsidRPr="00BE79B6">
        <w:rPr>
          <w:rFonts w:ascii="Calibri" w:hAnsi="Calibri" w:cs="Calibri" w:hint="cs"/>
          <w:sz w:val="32"/>
          <w:szCs w:val="32"/>
          <w:rtl/>
        </w:rPr>
        <w:t>أو</w:t>
      </w:r>
      <w:r w:rsidRPr="00BE79B6">
        <w:rPr>
          <w:rFonts w:ascii="Calibri" w:hAnsi="Calibri" w:cs="Calibri"/>
          <w:sz w:val="32"/>
          <w:szCs w:val="32"/>
          <w:rtl/>
        </w:rPr>
        <w:t xml:space="preserve"> </w:t>
      </w:r>
      <w:r w:rsidRPr="00BE79B6">
        <w:rPr>
          <w:rFonts w:ascii="Calibri" w:hAnsi="Calibri" w:cs="Calibri" w:hint="cs"/>
          <w:sz w:val="32"/>
          <w:szCs w:val="32"/>
          <w:rtl/>
        </w:rPr>
        <w:t>رضا</w:t>
      </w:r>
      <w:r w:rsidRPr="00BE79B6">
        <w:rPr>
          <w:rFonts w:ascii="Calibri" w:hAnsi="Calibri" w:cs="Calibri"/>
          <w:sz w:val="32"/>
          <w:szCs w:val="32"/>
          <w:rtl/>
        </w:rPr>
        <w:t xml:space="preserve"> </w:t>
      </w:r>
      <w:r w:rsidRPr="00BE79B6">
        <w:rPr>
          <w:rFonts w:ascii="Calibri" w:hAnsi="Calibri" w:cs="Calibri" w:hint="cs"/>
          <w:sz w:val="32"/>
          <w:szCs w:val="32"/>
          <w:rtl/>
        </w:rPr>
        <w:t>الله</w:t>
      </w:r>
      <w:r w:rsidRPr="00BE79B6">
        <w:rPr>
          <w:rFonts w:ascii="Calibri" w:hAnsi="Calibri" w:cs="Calibri"/>
          <w:sz w:val="32"/>
          <w:szCs w:val="32"/>
          <w:rtl/>
        </w:rPr>
        <w:t>.</w:t>
      </w:r>
    </w:p>
    <w:p w14:paraId="08D29FC1" w14:textId="70F92DB2" w:rsidR="00814683" w:rsidRPr="00A975F9" w:rsidRDefault="00814683" w:rsidP="00B96C88">
      <w:pPr>
        <w:rPr>
          <w:rFonts w:ascii="Segoe UI Symbol" w:hAnsi="Segoe UI Symbol" w:cs="Arial"/>
          <w:sz w:val="36"/>
          <w:szCs w:val="36"/>
          <w:rtl/>
        </w:rPr>
      </w:pPr>
      <w:r w:rsidRPr="00BE79B6">
        <w:rPr>
          <w:rFonts w:ascii="Calibri" w:hAnsi="Calibri" w:cs="Calibri"/>
          <w:sz w:val="32"/>
          <w:szCs w:val="32"/>
          <w:rtl/>
        </w:rPr>
        <w:t xml:space="preserve">نقل أنّ وحداً من أولاد الملوك افتخر على غلام </w:t>
      </w:r>
      <w:r w:rsidRPr="00BE79B6">
        <w:rPr>
          <w:rFonts w:ascii="Calibri" w:hAnsi="Calibri" w:cs="Calibri" w:hint="cs"/>
          <w:sz w:val="32"/>
          <w:szCs w:val="32"/>
          <w:rtl/>
        </w:rPr>
        <w:t>حكيم،</w:t>
      </w:r>
      <w:r w:rsidRPr="00BE79B6">
        <w:rPr>
          <w:rFonts w:ascii="Calibri" w:hAnsi="Calibri" w:cs="Calibri"/>
          <w:sz w:val="32"/>
          <w:szCs w:val="32"/>
          <w:rtl/>
        </w:rPr>
        <w:t xml:space="preserve"> فقال له </w:t>
      </w:r>
      <w:r w:rsidRPr="00BE79B6">
        <w:rPr>
          <w:rFonts w:ascii="Calibri" w:hAnsi="Calibri" w:cs="Calibri" w:hint="cs"/>
          <w:sz w:val="32"/>
          <w:szCs w:val="32"/>
          <w:rtl/>
        </w:rPr>
        <w:t>الغلام:</w:t>
      </w:r>
      <w:r w:rsidRPr="00BE79B6">
        <w:rPr>
          <w:rFonts w:ascii="Calibri" w:hAnsi="Calibri" w:cs="Calibri"/>
          <w:sz w:val="32"/>
          <w:szCs w:val="32"/>
          <w:rtl/>
        </w:rPr>
        <w:t xml:space="preserve"> إن كان فخرك بأبيك فالفخر </w:t>
      </w:r>
      <w:r w:rsidRPr="00BE79B6">
        <w:rPr>
          <w:rFonts w:ascii="Calibri" w:hAnsi="Calibri" w:cs="Calibri" w:hint="cs"/>
          <w:sz w:val="32"/>
          <w:szCs w:val="32"/>
          <w:rtl/>
        </w:rPr>
        <w:t>له،</w:t>
      </w:r>
      <w:r w:rsidRPr="00BE79B6">
        <w:rPr>
          <w:rFonts w:ascii="Calibri" w:hAnsi="Calibri" w:cs="Calibri"/>
          <w:sz w:val="32"/>
          <w:szCs w:val="32"/>
          <w:rtl/>
        </w:rPr>
        <w:t xml:space="preserve"> وإن كان من ملبوسك فالشرف </w:t>
      </w:r>
      <w:r w:rsidRPr="00BE79B6">
        <w:rPr>
          <w:rFonts w:ascii="Calibri" w:hAnsi="Calibri" w:cs="Calibri" w:hint="cs"/>
          <w:sz w:val="32"/>
          <w:szCs w:val="32"/>
          <w:rtl/>
        </w:rPr>
        <w:t>له،</w:t>
      </w:r>
      <w:r w:rsidRPr="00BE79B6">
        <w:rPr>
          <w:rFonts w:ascii="Calibri" w:hAnsi="Calibri" w:cs="Calibri"/>
          <w:sz w:val="32"/>
          <w:szCs w:val="32"/>
          <w:rtl/>
        </w:rPr>
        <w:t xml:space="preserve"> وإن كان من مركوبك فالفضل </w:t>
      </w:r>
      <w:r w:rsidRPr="00BE79B6">
        <w:rPr>
          <w:rFonts w:ascii="Calibri" w:hAnsi="Calibri" w:cs="Calibri" w:hint="cs"/>
          <w:sz w:val="32"/>
          <w:szCs w:val="32"/>
          <w:rtl/>
        </w:rPr>
        <w:t>له،</w:t>
      </w:r>
      <w:r w:rsidRPr="00BE79B6">
        <w:rPr>
          <w:rFonts w:ascii="Calibri" w:hAnsi="Calibri" w:cs="Calibri"/>
          <w:sz w:val="32"/>
          <w:szCs w:val="32"/>
          <w:rtl/>
        </w:rPr>
        <w:t xml:space="preserve"> ولو أخذ كلّ حقه لم يبق فيك ما يصلح لافتخارك.</w:t>
      </w:r>
      <w:r>
        <w:rPr>
          <w:rStyle w:val="Slutkommentarsreferens"/>
          <w:rFonts w:ascii="Segoe UI Symbol" w:hAnsi="Segoe UI Symbol" w:cs="Segoe UI Symbol"/>
          <w:sz w:val="32"/>
          <w:szCs w:val="32"/>
          <w:rtl/>
        </w:rPr>
        <w:endnoteReference w:id="61"/>
      </w:r>
      <w:r w:rsidR="00A975F9">
        <w:rPr>
          <w:rFonts w:ascii="Segoe UI Symbol" w:hAnsi="Segoe UI Symbol" w:cs="Segoe UI Symbol" w:hint="cs"/>
          <w:sz w:val="32"/>
          <w:szCs w:val="32"/>
          <w:rtl/>
        </w:rPr>
        <w:t xml:space="preserve"> </w:t>
      </w:r>
    </w:p>
    <w:p w14:paraId="13475FE5" w14:textId="77777777" w:rsidR="00814683" w:rsidRPr="00BE79B6" w:rsidRDefault="00814683" w:rsidP="009C3D90">
      <w:pPr>
        <w:rPr>
          <w:rFonts w:ascii="Calibri" w:hAnsi="Calibri" w:cs="Calibri"/>
          <w:sz w:val="32"/>
          <w:szCs w:val="32"/>
          <w:rtl/>
        </w:rPr>
      </w:pPr>
      <w:r w:rsidRPr="00BE79B6">
        <w:rPr>
          <w:rFonts w:ascii="Calibri" w:hAnsi="Calibri" w:cs="Calibri"/>
          <w:b/>
          <w:bCs/>
          <w:sz w:val="32"/>
          <w:szCs w:val="32"/>
          <w:rtl/>
        </w:rPr>
        <w:t xml:space="preserve"> </w:t>
      </w:r>
      <w:r w:rsidRPr="00BE79B6">
        <w:rPr>
          <w:rFonts w:ascii="Calibri" w:hAnsi="Calibri" w:cs="Calibri" w:hint="cs"/>
          <w:b/>
          <w:bCs/>
          <w:sz w:val="32"/>
          <w:szCs w:val="32"/>
          <w:rtl/>
        </w:rPr>
        <w:t>ز</w:t>
      </w:r>
      <w:r w:rsidRPr="00BE79B6">
        <w:rPr>
          <w:rFonts w:ascii="Calibri" w:hAnsi="Calibri" w:cs="Calibri"/>
          <w:b/>
          <w:bCs/>
          <w:sz w:val="32"/>
          <w:szCs w:val="32"/>
          <w:rtl/>
        </w:rPr>
        <w:t xml:space="preserve">. </w:t>
      </w:r>
      <w:r w:rsidRPr="00BE79B6">
        <w:rPr>
          <w:rFonts w:ascii="Calibri" w:hAnsi="Calibri" w:cs="Calibri" w:hint="cs"/>
          <w:b/>
          <w:bCs/>
          <w:sz w:val="32"/>
          <w:szCs w:val="32"/>
          <w:rtl/>
        </w:rPr>
        <w:t>إن</w:t>
      </w:r>
      <w:r w:rsidRPr="00BE79B6">
        <w:rPr>
          <w:rFonts w:ascii="Calibri" w:hAnsi="Calibri" w:cs="Calibri"/>
          <w:b/>
          <w:bCs/>
          <w:sz w:val="32"/>
          <w:szCs w:val="32"/>
          <w:rtl/>
        </w:rPr>
        <w:t xml:space="preserve"> </w:t>
      </w:r>
      <w:r w:rsidRPr="00BE79B6">
        <w:rPr>
          <w:rFonts w:ascii="Calibri" w:hAnsi="Calibri" w:cs="Calibri" w:hint="cs"/>
          <w:b/>
          <w:bCs/>
          <w:sz w:val="32"/>
          <w:szCs w:val="32"/>
          <w:rtl/>
        </w:rPr>
        <w:t>كان</w:t>
      </w:r>
      <w:r w:rsidRPr="00BE79B6">
        <w:rPr>
          <w:rFonts w:ascii="Calibri" w:hAnsi="Calibri" w:cs="Calibri"/>
          <w:b/>
          <w:bCs/>
          <w:sz w:val="32"/>
          <w:szCs w:val="32"/>
          <w:rtl/>
        </w:rPr>
        <w:t xml:space="preserve"> </w:t>
      </w:r>
      <w:r w:rsidRPr="00BE79B6">
        <w:rPr>
          <w:rFonts w:ascii="Calibri" w:hAnsi="Calibri" w:cs="Calibri" w:hint="cs"/>
          <w:b/>
          <w:bCs/>
          <w:sz w:val="32"/>
          <w:szCs w:val="32"/>
          <w:rtl/>
        </w:rPr>
        <w:t>سببه</w:t>
      </w:r>
      <w:r w:rsidRPr="00BE79B6">
        <w:rPr>
          <w:rFonts w:ascii="Calibri" w:hAnsi="Calibri" w:cs="Calibri"/>
          <w:b/>
          <w:bCs/>
          <w:sz w:val="32"/>
          <w:szCs w:val="32"/>
          <w:rtl/>
        </w:rPr>
        <w:t xml:space="preserve"> </w:t>
      </w:r>
      <w:r w:rsidRPr="00BE79B6">
        <w:rPr>
          <w:rFonts w:ascii="Calibri" w:hAnsi="Calibri" w:cs="Calibri" w:hint="cs"/>
          <w:b/>
          <w:bCs/>
          <w:sz w:val="32"/>
          <w:szCs w:val="32"/>
          <w:rtl/>
        </w:rPr>
        <w:t>القوة</w:t>
      </w:r>
      <w:r w:rsidRPr="00BE79B6">
        <w:rPr>
          <w:rFonts w:ascii="Calibri" w:hAnsi="Calibri" w:cs="Calibri"/>
          <w:b/>
          <w:bCs/>
          <w:sz w:val="32"/>
          <w:szCs w:val="32"/>
          <w:rtl/>
        </w:rPr>
        <w:t xml:space="preserve"> </w:t>
      </w:r>
      <w:r w:rsidRPr="00BE79B6">
        <w:rPr>
          <w:rFonts w:ascii="Calibri" w:hAnsi="Calibri" w:cs="Calibri" w:hint="cs"/>
          <w:b/>
          <w:bCs/>
          <w:sz w:val="32"/>
          <w:szCs w:val="32"/>
          <w:rtl/>
        </w:rPr>
        <w:t>والبطش</w:t>
      </w:r>
      <w:r w:rsidRPr="00BE79B6">
        <w:rPr>
          <w:rFonts w:ascii="Calibri" w:hAnsi="Calibri" w:cs="Calibri"/>
          <w:b/>
          <w:bCs/>
          <w:sz w:val="32"/>
          <w:szCs w:val="32"/>
          <w:rtl/>
        </w:rPr>
        <w:t>:</w:t>
      </w:r>
      <w:r>
        <w:rPr>
          <w:rFonts w:ascii="Calibri" w:hAnsi="Calibri" w:cs="Calibri" w:hint="cs"/>
          <w:b/>
          <w:bCs/>
          <w:sz w:val="32"/>
          <w:szCs w:val="32"/>
          <w:rtl/>
        </w:rPr>
        <w:t xml:space="preserve"> </w:t>
      </w:r>
      <w:r w:rsidRPr="00035470">
        <w:rPr>
          <w:rFonts w:ascii="Calibri" w:hAnsi="Calibri" w:cs="Calibri" w:hint="cs"/>
          <w:sz w:val="32"/>
          <w:szCs w:val="32"/>
          <w:rtl/>
        </w:rPr>
        <w:t>ف</w:t>
      </w:r>
      <w:r w:rsidRPr="00BE79B6">
        <w:rPr>
          <w:rFonts w:ascii="Calibri" w:hAnsi="Calibri" w:cs="Calibri"/>
          <w:sz w:val="32"/>
          <w:szCs w:val="32"/>
          <w:rtl/>
        </w:rPr>
        <w:t>قوة الإنسان ضعيفة جدًا أمام الأمراض والأوجاع.</w:t>
      </w:r>
      <w:r>
        <w:rPr>
          <w:rFonts w:ascii="Calibri" w:hAnsi="Calibri" w:cs="Calibri" w:hint="cs"/>
          <w:sz w:val="32"/>
          <w:szCs w:val="32"/>
          <w:rtl/>
        </w:rPr>
        <w:t xml:space="preserve"> و</w:t>
      </w:r>
      <w:r w:rsidRPr="00BE79B6">
        <w:rPr>
          <w:rFonts w:ascii="Calibri" w:hAnsi="Calibri" w:cs="Calibri"/>
          <w:sz w:val="32"/>
          <w:szCs w:val="32"/>
          <w:rtl/>
        </w:rPr>
        <w:t xml:space="preserve">لو تحرك عرق </w:t>
      </w:r>
      <w:r>
        <w:rPr>
          <w:rFonts w:ascii="Calibri" w:hAnsi="Calibri" w:cs="Calibri"/>
          <w:sz w:val="32"/>
          <w:szCs w:val="32"/>
          <w:rtl/>
        </w:rPr>
        <w:t>في جسده، فقد يصبح عاجزًا تمامًا</w:t>
      </w:r>
      <w:r>
        <w:rPr>
          <w:rFonts w:ascii="Calibri" w:hAnsi="Calibri" w:cs="Calibri" w:hint="cs"/>
          <w:sz w:val="32"/>
          <w:szCs w:val="32"/>
          <w:rtl/>
        </w:rPr>
        <w:t xml:space="preserve">، </w:t>
      </w:r>
      <w:r w:rsidRPr="00BE79B6">
        <w:rPr>
          <w:rFonts w:ascii="Calibri" w:hAnsi="Calibri" w:cs="Calibri"/>
          <w:sz w:val="32"/>
          <w:szCs w:val="32"/>
          <w:rtl/>
        </w:rPr>
        <w:t xml:space="preserve">حتى الذباب قد يسلبه شيئًا </w:t>
      </w:r>
      <w:r>
        <w:rPr>
          <w:rFonts w:ascii="Calibri" w:hAnsi="Calibri" w:cs="Calibri" w:hint="cs"/>
          <w:sz w:val="32"/>
          <w:szCs w:val="32"/>
          <w:rtl/>
        </w:rPr>
        <w:t xml:space="preserve">من طعامه وصحته ونظافته وراحته </w:t>
      </w:r>
      <w:r w:rsidRPr="00BE79B6">
        <w:rPr>
          <w:rFonts w:ascii="Calibri" w:hAnsi="Calibri" w:cs="Calibri"/>
          <w:sz w:val="32"/>
          <w:szCs w:val="32"/>
          <w:rtl/>
        </w:rPr>
        <w:t>ولا يستطيع استرجاعه!</w:t>
      </w:r>
    </w:p>
    <w:p w14:paraId="3436912F" w14:textId="4D6DAB68" w:rsidR="00814683" w:rsidRDefault="00814683" w:rsidP="00452403">
      <w:pPr>
        <w:rPr>
          <w:rFonts w:ascii="Calibri" w:hAnsi="Calibri" w:cs="Calibri"/>
          <w:sz w:val="32"/>
          <w:szCs w:val="32"/>
          <w:rtl/>
        </w:rPr>
      </w:pPr>
      <w:r>
        <w:rPr>
          <w:rFonts w:ascii="Calibri" w:hAnsi="Calibri" w:cs="Calibri" w:hint="cs"/>
          <w:sz w:val="32"/>
          <w:szCs w:val="32"/>
          <w:rtl/>
        </w:rPr>
        <w:t xml:space="preserve">إن الدراسات تؤكد أنّ </w:t>
      </w:r>
      <w:r w:rsidRPr="00BE79B6">
        <w:rPr>
          <w:rFonts w:ascii="Calibri" w:hAnsi="Calibri" w:cs="Calibri"/>
          <w:sz w:val="32"/>
          <w:szCs w:val="32"/>
          <w:rtl/>
        </w:rPr>
        <w:t xml:space="preserve">هناك حيوانات أقوى منه بكثير، </w:t>
      </w:r>
      <w:r>
        <w:rPr>
          <w:rFonts w:ascii="Calibri" w:hAnsi="Calibri" w:cs="Calibri" w:hint="cs"/>
          <w:sz w:val="32"/>
          <w:szCs w:val="32"/>
          <w:rtl/>
        </w:rPr>
        <w:t xml:space="preserve">بل حتى </w:t>
      </w:r>
      <w:r>
        <w:rPr>
          <w:rFonts w:ascii="Calibri" w:hAnsi="Calibri" w:cs="Calibri"/>
          <w:sz w:val="32"/>
          <w:szCs w:val="32"/>
          <w:rtl/>
        </w:rPr>
        <w:t xml:space="preserve">بعض </w:t>
      </w:r>
      <w:r>
        <w:rPr>
          <w:rFonts w:ascii="Calibri" w:hAnsi="Calibri" w:cs="Calibri" w:hint="cs"/>
          <w:sz w:val="32"/>
          <w:szCs w:val="32"/>
          <w:rtl/>
        </w:rPr>
        <w:t>الحشرات ك</w:t>
      </w:r>
      <w:r w:rsidRPr="00035470">
        <w:rPr>
          <w:rFonts w:ascii="Calibri" w:hAnsi="Calibri" w:cs="Calibri"/>
          <w:sz w:val="32"/>
          <w:szCs w:val="32"/>
          <w:rtl/>
        </w:rPr>
        <w:t>النمل، مثل</w:t>
      </w:r>
      <w:r w:rsidR="0038590B">
        <w:rPr>
          <w:rFonts w:ascii="Calibri" w:hAnsi="Calibri" w:cs="Calibri" w:hint="cs"/>
          <w:sz w:val="32"/>
          <w:szCs w:val="32"/>
          <w:rtl/>
        </w:rPr>
        <w:t>:</w:t>
      </w:r>
      <w:r w:rsidRPr="00035470">
        <w:rPr>
          <w:rFonts w:ascii="Calibri" w:hAnsi="Calibri" w:cs="Calibri"/>
          <w:sz w:val="32"/>
          <w:szCs w:val="32"/>
          <w:rtl/>
        </w:rPr>
        <w:t xml:space="preserve"> نمل الحقول الأمريكية، يمكنها حمل أوزان تصل إلى 5000 ضعف وزنها، مما يجعلها أقوى بكثير من الإن</w:t>
      </w:r>
      <w:r>
        <w:rPr>
          <w:rFonts w:ascii="Calibri" w:hAnsi="Calibri" w:cs="Calibri"/>
          <w:sz w:val="32"/>
          <w:szCs w:val="32"/>
          <w:rtl/>
        </w:rPr>
        <w:t>سان من حيث نسبة القوة إلى الوزن</w:t>
      </w:r>
      <w:r>
        <w:rPr>
          <w:rStyle w:val="Slutkommentarsreferens"/>
          <w:rFonts w:ascii="Calibri" w:hAnsi="Calibri" w:cs="Calibri"/>
          <w:sz w:val="32"/>
          <w:szCs w:val="32"/>
          <w:rtl/>
        </w:rPr>
        <w:endnoteReference w:id="62"/>
      </w:r>
      <w:r>
        <w:rPr>
          <w:rFonts w:ascii="Calibri" w:hAnsi="Calibri" w:cs="Calibri" w:hint="cs"/>
          <w:sz w:val="32"/>
          <w:szCs w:val="32"/>
          <w:rtl/>
        </w:rPr>
        <w:t xml:space="preserve">، </w:t>
      </w:r>
      <w:r w:rsidRPr="00BE79B6">
        <w:rPr>
          <w:rFonts w:ascii="Calibri" w:hAnsi="Calibri" w:cs="Calibri"/>
          <w:sz w:val="32"/>
          <w:szCs w:val="32"/>
          <w:rtl/>
        </w:rPr>
        <w:t>فلماذا الع</w:t>
      </w:r>
      <w:r>
        <w:rPr>
          <w:rFonts w:ascii="Calibri" w:hAnsi="Calibri" w:cs="Calibri" w:hint="cs"/>
          <w:sz w:val="32"/>
          <w:szCs w:val="32"/>
          <w:rtl/>
        </w:rPr>
        <w:t>ُ</w:t>
      </w:r>
      <w:r w:rsidRPr="00BE79B6">
        <w:rPr>
          <w:rFonts w:ascii="Calibri" w:hAnsi="Calibri" w:cs="Calibri"/>
          <w:sz w:val="32"/>
          <w:szCs w:val="32"/>
          <w:rtl/>
        </w:rPr>
        <w:t>ج</w:t>
      </w:r>
      <w:r>
        <w:rPr>
          <w:rFonts w:ascii="Calibri" w:hAnsi="Calibri" w:cs="Calibri" w:hint="cs"/>
          <w:sz w:val="32"/>
          <w:szCs w:val="32"/>
          <w:rtl/>
        </w:rPr>
        <w:t>ُ</w:t>
      </w:r>
      <w:r w:rsidRPr="00BE79B6">
        <w:rPr>
          <w:rFonts w:ascii="Calibri" w:hAnsi="Calibri" w:cs="Calibri"/>
          <w:sz w:val="32"/>
          <w:szCs w:val="32"/>
          <w:rtl/>
        </w:rPr>
        <w:t>ب</w:t>
      </w:r>
      <w:r>
        <w:rPr>
          <w:rFonts w:ascii="Calibri" w:hAnsi="Calibri" w:cs="Calibri" w:hint="cs"/>
          <w:sz w:val="32"/>
          <w:szCs w:val="32"/>
          <w:rtl/>
        </w:rPr>
        <w:t xml:space="preserve"> بقوة أجسامنا</w:t>
      </w:r>
      <w:r w:rsidRPr="00BE79B6">
        <w:rPr>
          <w:rFonts w:ascii="Calibri" w:hAnsi="Calibri" w:cs="Calibri"/>
          <w:sz w:val="32"/>
          <w:szCs w:val="32"/>
          <w:rtl/>
        </w:rPr>
        <w:t>؟</w:t>
      </w:r>
    </w:p>
    <w:p w14:paraId="2C6C8C5F" w14:textId="77777777" w:rsidR="00814683" w:rsidRDefault="00814683" w:rsidP="00073315">
      <w:pPr>
        <w:rPr>
          <w:rFonts w:ascii="Calibri" w:hAnsi="Calibri" w:cs="Calibri"/>
          <w:sz w:val="32"/>
          <w:szCs w:val="32"/>
          <w:rtl/>
        </w:rPr>
      </w:pPr>
      <w:r>
        <w:rPr>
          <w:rFonts w:ascii="Calibri" w:hAnsi="Calibri" w:cs="Calibri" w:hint="cs"/>
          <w:sz w:val="32"/>
          <w:szCs w:val="32"/>
          <w:rtl/>
        </w:rPr>
        <w:t xml:space="preserve">ح. إن كان سببه الأعمال الصالحة: </w:t>
      </w:r>
      <w:r w:rsidRPr="00073315">
        <w:rPr>
          <w:rFonts w:ascii="Calibri" w:hAnsi="Calibri" w:cs="Calibri"/>
          <w:sz w:val="32"/>
          <w:szCs w:val="32"/>
          <w:rtl/>
        </w:rPr>
        <w:t>يجب على الإنسان ألا يفتخر بكثرة أعماله الصالحة، ظنًّا منه أنه خير من غيره، لأن القبول بيد الله وحده، و</w:t>
      </w:r>
      <w:r>
        <w:rPr>
          <w:rFonts w:ascii="Calibri" w:hAnsi="Calibri" w:cs="Calibri"/>
          <w:sz w:val="32"/>
          <w:szCs w:val="32"/>
          <w:rtl/>
        </w:rPr>
        <w:t>قد يكون غيره أكثر إخلاصًا وتقوى</w:t>
      </w:r>
      <w:r>
        <w:rPr>
          <w:rFonts w:ascii="Calibri" w:hAnsi="Calibri" w:cs="Calibri" w:hint="cs"/>
          <w:sz w:val="32"/>
          <w:szCs w:val="32"/>
          <w:rtl/>
        </w:rPr>
        <w:t>، روي عن الإمام الرضا</w:t>
      </w:r>
      <w:r w:rsidRPr="00FC1E79">
        <w:rPr>
          <w:rFonts w:ascii="Calibri" w:hAnsi="Calibri" w:cs="Calibri"/>
          <w:sz w:val="32"/>
          <w:szCs w:val="32"/>
          <w:rtl/>
        </w:rPr>
        <w:t xml:space="preserve"> عليه السلام</w:t>
      </w:r>
      <w:r>
        <w:rPr>
          <w:rFonts w:ascii="Calibri" w:hAnsi="Calibri" w:cs="Calibri" w:hint="cs"/>
          <w:sz w:val="32"/>
          <w:szCs w:val="32"/>
          <w:rtl/>
        </w:rPr>
        <w:t xml:space="preserve"> أنه قال</w:t>
      </w:r>
      <w:r w:rsidRPr="00FC1E79">
        <w:rPr>
          <w:rFonts w:ascii="Calibri" w:hAnsi="Calibri" w:cs="Calibri"/>
          <w:sz w:val="32"/>
          <w:szCs w:val="32"/>
          <w:rtl/>
        </w:rPr>
        <w:t xml:space="preserve">: </w:t>
      </w:r>
      <w:r>
        <w:rPr>
          <w:rFonts w:ascii="Calibri" w:hAnsi="Calibri" w:cs="Calibri" w:hint="cs"/>
          <w:sz w:val="32"/>
          <w:szCs w:val="32"/>
          <w:rtl/>
        </w:rPr>
        <w:t>"</w:t>
      </w:r>
      <w:r w:rsidRPr="00FC1E79">
        <w:rPr>
          <w:rFonts w:ascii="Calibri" w:hAnsi="Calibri" w:cs="Calibri"/>
          <w:sz w:val="32"/>
          <w:szCs w:val="32"/>
          <w:rtl/>
        </w:rPr>
        <w:t xml:space="preserve">لاَ يَتِمُّ عَقْلُ اِمْرِئٍ مُسْلِمٍ حَتَّى تَكُونَ فِيهِ عَشْرُ </w:t>
      </w:r>
      <w:proofErr w:type="gramStart"/>
      <w:r w:rsidRPr="00FC1E79">
        <w:rPr>
          <w:rFonts w:ascii="Calibri" w:hAnsi="Calibri" w:cs="Calibri"/>
          <w:sz w:val="32"/>
          <w:szCs w:val="32"/>
          <w:rtl/>
        </w:rPr>
        <w:t>خِصَال</w:t>
      </w:r>
      <w:r>
        <w:rPr>
          <w:rFonts w:ascii="Calibri" w:hAnsi="Calibri" w:cs="Calibri" w:hint="cs"/>
          <w:sz w:val="32"/>
          <w:szCs w:val="32"/>
          <w:rtl/>
        </w:rPr>
        <w:t>..</w:t>
      </w:r>
      <w:proofErr w:type="gramEnd"/>
      <w:r w:rsidRPr="00073315">
        <w:rPr>
          <w:rFonts w:ascii="Calibri" w:hAnsi="Calibri" w:cs="Calibri" w:hint="cs"/>
          <w:sz w:val="32"/>
          <w:szCs w:val="32"/>
          <w:rtl/>
        </w:rPr>
        <w:t xml:space="preserve"> </w:t>
      </w:r>
      <w:r>
        <w:rPr>
          <w:rFonts w:ascii="Calibri" w:hAnsi="Calibri" w:cs="Calibri" w:hint="cs"/>
          <w:sz w:val="32"/>
          <w:szCs w:val="32"/>
          <w:rtl/>
        </w:rPr>
        <w:t xml:space="preserve">..(فلما وصل للعاشرة) قال </w:t>
      </w:r>
      <w:r w:rsidRPr="00FC1E79">
        <w:rPr>
          <w:rFonts w:ascii="Calibri" w:hAnsi="Calibri" w:cs="Calibri"/>
          <w:sz w:val="32"/>
          <w:szCs w:val="32"/>
          <w:rtl/>
        </w:rPr>
        <w:t>عليه السلام:</w:t>
      </w:r>
      <w:r>
        <w:rPr>
          <w:rFonts w:ascii="Calibri" w:hAnsi="Calibri" w:cs="Calibri" w:hint="cs"/>
          <w:sz w:val="32"/>
          <w:szCs w:val="32"/>
          <w:rtl/>
        </w:rPr>
        <w:t xml:space="preserve"> </w:t>
      </w:r>
      <w:r w:rsidRPr="00FC1E79">
        <w:rPr>
          <w:rFonts w:ascii="Calibri" w:hAnsi="Calibri" w:cs="Calibri"/>
          <w:sz w:val="32"/>
          <w:szCs w:val="32"/>
          <w:rtl/>
        </w:rPr>
        <w:t>لاَ يَرَى أَحَداً إِلاَّ قَالَ</w:t>
      </w:r>
      <w:r>
        <w:rPr>
          <w:rFonts w:ascii="Calibri" w:hAnsi="Calibri" w:cs="Calibri" w:hint="cs"/>
          <w:sz w:val="32"/>
          <w:szCs w:val="32"/>
          <w:rtl/>
        </w:rPr>
        <w:t>:</w:t>
      </w:r>
      <w:r w:rsidRPr="00FC1E79">
        <w:rPr>
          <w:rFonts w:ascii="Calibri" w:hAnsi="Calibri" w:cs="Calibri"/>
          <w:sz w:val="32"/>
          <w:szCs w:val="32"/>
          <w:rtl/>
        </w:rPr>
        <w:t xml:space="preserve"> هُوَ خَيْرٌ مِنِّي وَ أَتْقَى</w:t>
      </w:r>
      <w:r>
        <w:rPr>
          <w:rFonts w:ascii="Calibri" w:hAnsi="Calibri" w:cs="Calibri" w:hint="cs"/>
          <w:sz w:val="32"/>
          <w:szCs w:val="32"/>
          <w:rtl/>
        </w:rPr>
        <w:t>،</w:t>
      </w:r>
      <w:r w:rsidRPr="00FC1E79">
        <w:rPr>
          <w:rFonts w:ascii="Calibri" w:hAnsi="Calibri" w:cs="Calibri"/>
          <w:sz w:val="32"/>
          <w:szCs w:val="32"/>
          <w:rtl/>
        </w:rPr>
        <w:t xml:space="preserve"> إِنَّمَا اَلنَّاسُ رَجُلاَنِ رَج</w:t>
      </w:r>
      <w:r>
        <w:rPr>
          <w:rFonts w:ascii="Calibri" w:hAnsi="Calibri" w:cs="Calibri"/>
          <w:sz w:val="32"/>
          <w:szCs w:val="32"/>
          <w:rtl/>
        </w:rPr>
        <w:t>ُلٌ خَيْرٌ مِنْهُ وَ أَتْقَى وَ</w:t>
      </w:r>
      <w:r w:rsidRPr="00FC1E79">
        <w:rPr>
          <w:rFonts w:ascii="Calibri" w:hAnsi="Calibri" w:cs="Calibri"/>
          <w:sz w:val="32"/>
          <w:szCs w:val="32"/>
          <w:rtl/>
        </w:rPr>
        <w:t>رَجُلٌ شَرٌّ مِنْهُ وَ أَدْنَى</w:t>
      </w:r>
      <w:r>
        <w:rPr>
          <w:rFonts w:ascii="Calibri" w:hAnsi="Calibri" w:cs="Calibri" w:hint="cs"/>
          <w:sz w:val="32"/>
          <w:szCs w:val="32"/>
          <w:rtl/>
        </w:rPr>
        <w:t>،</w:t>
      </w:r>
      <w:r w:rsidRPr="00FC1E79">
        <w:rPr>
          <w:rFonts w:ascii="Calibri" w:hAnsi="Calibri" w:cs="Calibri"/>
          <w:sz w:val="32"/>
          <w:szCs w:val="32"/>
          <w:rtl/>
        </w:rPr>
        <w:t xml:space="preserve"> فَإِذَا لَقِيَ اَلَّذِي شَرٌّ مِنْهُ وَ أَدْنَى قَالَ </w:t>
      </w:r>
      <w:r>
        <w:rPr>
          <w:rFonts w:ascii="Calibri" w:hAnsi="Calibri" w:cs="Calibri"/>
          <w:sz w:val="32"/>
          <w:szCs w:val="32"/>
          <w:rtl/>
        </w:rPr>
        <w:t>لَعَلَّ خَيْرَ هَذَا بَاطِنٌ وَهُوَ خَيْرٌ لَهُ وَخَيْرِي ظَاهِرٌ وَ</w:t>
      </w:r>
      <w:r w:rsidRPr="00FC1E79">
        <w:rPr>
          <w:rFonts w:ascii="Calibri" w:hAnsi="Calibri" w:cs="Calibri"/>
          <w:sz w:val="32"/>
          <w:szCs w:val="32"/>
          <w:rtl/>
        </w:rPr>
        <w:t>هُوَ شَرٌّ لِي</w:t>
      </w:r>
      <w:r>
        <w:rPr>
          <w:rFonts w:ascii="Calibri" w:hAnsi="Calibri" w:cs="Calibri" w:hint="cs"/>
          <w:sz w:val="32"/>
          <w:szCs w:val="32"/>
          <w:rtl/>
        </w:rPr>
        <w:t>،</w:t>
      </w:r>
      <w:r>
        <w:rPr>
          <w:rFonts w:ascii="Calibri" w:hAnsi="Calibri" w:cs="Calibri"/>
          <w:sz w:val="32"/>
          <w:szCs w:val="32"/>
          <w:rtl/>
        </w:rPr>
        <w:t xml:space="preserve"> وَ</w:t>
      </w:r>
      <w:r w:rsidRPr="00FC1E79">
        <w:rPr>
          <w:rFonts w:ascii="Calibri" w:hAnsi="Calibri" w:cs="Calibri"/>
          <w:sz w:val="32"/>
          <w:szCs w:val="32"/>
          <w:rtl/>
        </w:rPr>
        <w:t>إِذَا رَأَى</w:t>
      </w:r>
      <w:r>
        <w:rPr>
          <w:rFonts w:ascii="Calibri" w:hAnsi="Calibri" w:cs="Calibri"/>
          <w:sz w:val="32"/>
          <w:szCs w:val="32"/>
          <w:rtl/>
        </w:rPr>
        <w:t xml:space="preserve"> اَلَّذِي هُوَ خَيْرٌ مِنْهُ وَ</w:t>
      </w:r>
      <w:r w:rsidRPr="00FC1E79">
        <w:rPr>
          <w:rFonts w:ascii="Calibri" w:hAnsi="Calibri" w:cs="Calibri"/>
          <w:sz w:val="32"/>
          <w:szCs w:val="32"/>
          <w:rtl/>
        </w:rPr>
        <w:t>أَتْقَى تَوَاضَعَ لَهُ لِيَلْحَقَ بِهِ</w:t>
      </w:r>
      <w:r>
        <w:rPr>
          <w:rFonts w:ascii="Calibri" w:hAnsi="Calibri" w:cs="Calibri" w:hint="cs"/>
          <w:sz w:val="32"/>
          <w:szCs w:val="32"/>
          <w:rtl/>
        </w:rPr>
        <w:t>،</w:t>
      </w:r>
      <w:r w:rsidRPr="00FC1E79">
        <w:rPr>
          <w:rFonts w:ascii="Calibri" w:hAnsi="Calibri" w:cs="Calibri"/>
          <w:sz w:val="32"/>
          <w:szCs w:val="32"/>
          <w:rtl/>
        </w:rPr>
        <w:t xml:space="preserve"> فَإِذَا فَعَلَ ذَلِكَ فَقَدْ عَلاَ مَجْدُهُ وَ طَابَ خَيْرُهُ وَ حَسُنَ ذِك</w:t>
      </w:r>
      <w:r>
        <w:rPr>
          <w:rFonts w:ascii="Calibri" w:hAnsi="Calibri" w:cs="Calibri"/>
          <w:sz w:val="32"/>
          <w:szCs w:val="32"/>
          <w:rtl/>
        </w:rPr>
        <w:t>ْرُهُ وَ سَادَ أَهْلَ زَمَانِهِ</w:t>
      </w:r>
      <w:r>
        <w:rPr>
          <w:rFonts w:ascii="Calibri" w:hAnsi="Calibri" w:cs="Calibri" w:hint="cs"/>
          <w:sz w:val="32"/>
          <w:szCs w:val="32"/>
          <w:rtl/>
        </w:rPr>
        <w:t>"</w:t>
      </w:r>
      <w:r w:rsidRPr="00FC1E79">
        <w:rPr>
          <w:rFonts w:ascii="Calibri" w:hAnsi="Calibri" w:cs="Calibri"/>
          <w:sz w:val="32"/>
          <w:szCs w:val="32"/>
          <w:rtl/>
        </w:rPr>
        <w:t>.</w:t>
      </w:r>
      <w:r>
        <w:rPr>
          <w:rStyle w:val="Slutkommentarsreferens"/>
          <w:rFonts w:ascii="Calibri" w:hAnsi="Calibri" w:cs="Calibri"/>
          <w:sz w:val="32"/>
          <w:szCs w:val="32"/>
          <w:rtl/>
        </w:rPr>
        <w:endnoteReference w:id="63"/>
      </w:r>
    </w:p>
    <w:p w14:paraId="60B76D68" w14:textId="77777777" w:rsidR="00B96C88" w:rsidRDefault="00B96C88" w:rsidP="00073315">
      <w:pPr>
        <w:rPr>
          <w:rFonts w:ascii="Calibri" w:hAnsi="Calibri" w:cs="Calibri"/>
          <w:sz w:val="32"/>
          <w:szCs w:val="32"/>
          <w:rtl/>
        </w:rPr>
      </w:pPr>
    </w:p>
    <w:p w14:paraId="5B51D940" w14:textId="6CF3C682" w:rsidR="00814683" w:rsidRPr="00B96C88" w:rsidRDefault="00814683" w:rsidP="00305662">
      <w:pPr>
        <w:rPr>
          <w:rFonts w:ascii="Calibri" w:hAnsi="Calibri" w:cs="Calibri"/>
          <w:b/>
          <w:bCs/>
          <w:sz w:val="32"/>
          <w:szCs w:val="32"/>
          <w:rtl/>
        </w:rPr>
      </w:pPr>
      <w:r w:rsidRPr="00B96C88">
        <w:rPr>
          <w:rFonts w:ascii="Calibri" w:hAnsi="Calibri" w:cs="Calibri"/>
          <w:b/>
          <w:bCs/>
          <w:sz w:val="32"/>
          <w:szCs w:val="32"/>
          <w:highlight w:val="yellow"/>
          <w:rtl/>
        </w:rPr>
        <w:t>المَبْحَثُ الرَّابِعُ:</w:t>
      </w:r>
      <w:r w:rsidR="00A975F9" w:rsidRPr="00B96C88">
        <w:rPr>
          <w:rFonts w:ascii="Calibri" w:hAnsi="Calibri" w:cs="Calibri" w:hint="cs"/>
          <w:b/>
          <w:bCs/>
          <w:sz w:val="32"/>
          <w:szCs w:val="32"/>
          <w:highlight w:val="yellow"/>
          <w:rtl/>
        </w:rPr>
        <w:t xml:space="preserve"> </w:t>
      </w:r>
      <w:proofErr w:type="spellStart"/>
      <w:r w:rsidRPr="00B96C88">
        <w:rPr>
          <w:rFonts w:ascii="Calibri" w:hAnsi="Calibri" w:cs="Calibri"/>
          <w:b/>
          <w:bCs/>
          <w:sz w:val="32"/>
          <w:szCs w:val="32"/>
          <w:highlight w:val="yellow"/>
          <w:rtl/>
        </w:rPr>
        <w:t>التَّوَانِي</w:t>
      </w:r>
      <w:proofErr w:type="spellEnd"/>
    </w:p>
    <w:p w14:paraId="6E0843B0" w14:textId="76A5E934" w:rsidR="00814683" w:rsidRPr="00D23293" w:rsidRDefault="00814683" w:rsidP="00E432ED">
      <w:pPr>
        <w:rPr>
          <w:rFonts w:ascii="Calibri" w:hAnsi="Calibri" w:cs="Calibri"/>
          <w:sz w:val="32"/>
          <w:szCs w:val="32"/>
          <w:rtl/>
        </w:rPr>
      </w:pPr>
      <w:r>
        <w:rPr>
          <w:rFonts w:ascii="Calibri" w:hAnsi="Calibri" w:cs="Calibri"/>
          <w:sz w:val="32"/>
          <w:szCs w:val="32"/>
          <w:rtl/>
        </w:rPr>
        <w:t>المهلكة ال</w:t>
      </w:r>
      <w:r>
        <w:rPr>
          <w:rFonts w:ascii="Calibri" w:hAnsi="Calibri" w:cs="Calibri" w:hint="cs"/>
          <w:sz w:val="32"/>
          <w:szCs w:val="32"/>
          <w:rtl/>
        </w:rPr>
        <w:t>رابعة</w:t>
      </w:r>
      <w:r w:rsidRPr="00532996">
        <w:rPr>
          <w:rFonts w:ascii="Calibri" w:hAnsi="Calibri" w:cs="Calibri"/>
          <w:sz w:val="32"/>
          <w:szCs w:val="32"/>
          <w:rtl/>
        </w:rPr>
        <w:t xml:space="preserve"> التي حذّر منها الإمام علي عليه السلام في الحديث </w:t>
      </w:r>
      <w:r>
        <w:rPr>
          <w:rFonts w:ascii="Calibri" w:hAnsi="Calibri" w:cs="Calibri"/>
          <w:sz w:val="32"/>
          <w:szCs w:val="32"/>
          <w:rtl/>
        </w:rPr>
        <w:t>قيد البحث هي</w:t>
      </w:r>
      <w:r w:rsidR="00A975F9">
        <w:rPr>
          <w:rFonts w:ascii="Calibri" w:hAnsi="Calibri" w:cs="Calibri" w:hint="cs"/>
          <w:sz w:val="32"/>
          <w:szCs w:val="32"/>
          <w:rtl/>
        </w:rPr>
        <w:t>:</w:t>
      </w:r>
      <w:r>
        <w:rPr>
          <w:rFonts w:ascii="Calibri" w:hAnsi="Calibri" w:cs="Calibri"/>
          <w:sz w:val="32"/>
          <w:szCs w:val="32"/>
          <w:rtl/>
        </w:rPr>
        <w:t xml:space="preserve"> "</w:t>
      </w:r>
      <w:proofErr w:type="spellStart"/>
      <w:r>
        <w:rPr>
          <w:rFonts w:ascii="Calibri" w:hAnsi="Calibri" w:cs="Calibri"/>
          <w:sz w:val="32"/>
          <w:szCs w:val="32"/>
          <w:rtl/>
        </w:rPr>
        <w:t>ال</w:t>
      </w:r>
      <w:r>
        <w:rPr>
          <w:rFonts w:ascii="Calibri" w:hAnsi="Calibri" w:cs="Calibri" w:hint="cs"/>
          <w:sz w:val="32"/>
          <w:szCs w:val="32"/>
          <w:rtl/>
        </w:rPr>
        <w:t>تواني</w:t>
      </w:r>
      <w:proofErr w:type="spellEnd"/>
      <w:r>
        <w:rPr>
          <w:rFonts w:ascii="Calibri" w:hAnsi="Calibri" w:cs="Calibri"/>
          <w:sz w:val="32"/>
          <w:szCs w:val="32"/>
          <w:rtl/>
        </w:rPr>
        <w:t>"</w:t>
      </w:r>
      <w:r>
        <w:rPr>
          <w:rFonts w:ascii="Calibri" w:hAnsi="Calibri" w:cs="Calibri" w:hint="cs"/>
          <w:sz w:val="32"/>
          <w:szCs w:val="32"/>
          <w:rtl/>
        </w:rPr>
        <w:t xml:space="preserve"> الذي </w:t>
      </w:r>
      <w:r w:rsidRPr="00D23293">
        <w:rPr>
          <w:rFonts w:ascii="Calibri" w:hAnsi="Calibri" w:cs="Calibri"/>
          <w:sz w:val="32"/>
          <w:szCs w:val="32"/>
          <w:rtl/>
        </w:rPr>
        <w:t>يُعرَّف بأنه</w:t>
      </w:r>
      <w:r w:rsidR="00A975F9">
        <w:rPr>
          <w:rFonts w:ascii="Calibri" w:hAnsi="Calibri" w:cs="Calibri" w:hint="cs"/>
          <w:sz w:val="32"/>
          <w:szCs w:val="32"/>
          <w:rtl/>
        </w:rPr>
        <w:t>:</w:t>
      </w:r>
      <w:r w:rsidRPr="00D23293">
        <w:rPr>
          <w:rFonts w:ascii="Calibri" w:hAnsi="Calibri" w:cs="Calibri"/>
          <w:sz w:val="32"/>
          <w:szCs w:val="32"/>
          <w:rtl/>
        </w:rPr>
        <w:t xml:space="preserve"> التأخير والتسويف في أداء الأعمال بعد وضوحها، مما يؤدي إلى ضياع الفرص والندم. يُع</w:t>
      </w:r>
      <w:r w:rsidR="0038590B">
        <w:rPr>
          <w:rFonts w:ascii="Calibri" w:hAnsi="Calibri" w:cs="Calibri" w:hint="cs"/>
          <w:sz w:val="32"/>
          <w:szCs w:val="32"/>
          <w:rtl/>
        </w:rPr>
        <w:t>د</w:t>
      </w:r>
      <w:r w:rsidRPr="00D23293">
        <w:rPr>
          <w:rFonts w:ascii="Calibri" w:hAnsi="Calibri" w:cs="Calibri"/>
          <w:sz w:val="32"/>
          <w:szCs w:val="32"/>
          <w:rtl/>
        </w:rPr>
        <w:t xml:space="preserve"> </w:t>
      </w:r>
      <w:proofErr w:type="spellStart"/>
      <w:r w:rsidRPr="00D23293">
        <w:rPr>
          <w:rFonts w:ascii="Calibri" w:hAnsi="Calibri" w:cs="Calibri"/>
          <w:sz w:val="32"/>
          <w:szCs w:val="32"/>
          <w:rtl/>
        </w:rPr>
        <w:t>التواني</w:t>
      </w:r>
      <w:proofErr w:type="spellEnd"/>
      <w:r w:rsidRPr="00D23293">
        <w:rPr>
          <w:rFonts w:ascii="Calibri" w:hAnsi="Calibri" w:cs="Calibri"/>
          <w:sz w:val="32"/>
          <w:szCs w:val="32"/>
          <w:rtl/>
        </w:rPr>
        <w:t xml:space="preserve"> صفة مذمومة لأنه يعكس تقاعسًا وتكاسلًا عن أداء الواجبات في وقتها المناسب.</w:t>
      </w:r>
    </w:p>
    <w:p w14:paraId="4E19B62A" w14:textId="77777777" w:rsidR="00814683" w:rsidRPr="00D23293" w:rsidRDefault="00814683" w:rsidP="00305662">
      <w:pPr>
        <w:rPr>
          <w:rFonts w:ascii="Calibri" w:hAnsi="Calibri" w:cs="Calibri"/>
          <w:sz w:val="32"/>
          <w:szCs w:val="32"/>
          <w:rtl/>
        </w:rPr>
      </w:pPr>
      <w:r>
        <w:rPr>
          <w:rFonts w:ascii="Calibri" w:hAnsi="Calibri" w:cs="Calibri" w:hint="cs"/>
          <w:sz w:val="32"/>
          <w:szCs w:val="32"/>
          <w:rtl/>
        </w:rPr>
        <w:t>و</w:t>
      </w:r>
      <w:r w:rsidRPr="00532996">
        <w:rPr>
          <w:rFonts w:ascii="Calibri" w:hAnsi="Calibri" w:cs="Calibri"/>
          <w:sz w:val="32"/>
          <w:szCs w:val="32"/>
          <w:rtl/>
        </w:rPr>
        <w:t>سنتناول</w:t>
      </w:r>
      <w:r>
        <w:rPr>
          <w:rFonts w:ascii="Calibri" w:hAnsi="Calibri" w:cs="Calibri" w:hint="cs"/>
          <w:sz w:val="32"/>
          <w:szCs w:val="32"/>
          <w:rtl/>
        </w:rPr>
        <w:t xml:space="preserve"> صفة </w:t>
      </w:r>
      <w:proofErr w:type="spellStart"/>
      <w:r>
        <w:rPr>
          <w:rFonts w:ascii="Calibri" w:hAnsi="Calibri" w:cs="Calibri" w:hint="cs"/>
          <w:sz w:val="32"/>
          <w:szCs w:val="32"/>
          <w:rtl/>
        </w:rPr>
        <w:t>التواني</w:t>
      </w:r>
      <w:proofErr w:type="spellEnd"/>
      <w:r>
        <w:rPr>
          <w:rFonts w:ascii="Calibri" w:hAnsi="Calibri" w:cs="Calibri"/>
          <w:sz w:val="32"/>
          <w:szCs w:val="32"/>
          <w:rtl/>
        </w:rPr>
        <w:t xml:space="preserve"> بالتفصيل في المطالب ا</w:t>
      </w:r>
      <w:r>
        <w:rPr>
          <w:rFonts w:ascii="Calibri" w:hAnsi="Calibri" w:cs="Calibri" w:hint="cs"/>
          <w:sz w:val="32"/>
          <w:szCs w:val="32"/>
          <w:rtl/>
        </w:rPr>
        <w:t>لآتية</w:t>
      </w:r>
      <w:r w:rsidRPr="00532996">
        <w:rPr>
          <w:rFonts w:ascii="Calibri" w:hAnsi="Calibri" w:cs="Calibri"/>
          <w:sz w:val="32"/>
          <w:szCs w:val="32"/>
          <w:rtl/>
        </w:rPr>
        <w:t>:</w:t>
      </w:r>
    </w:p>
    <w:p w14:paraId="4B6E5395" w14:textId="77777777" w:rsidR="00814683" w:rsidRDefault="00814683" w:rsidP="00305662">
      <w:pPr>
        <w:rPr>
          <w:rFonts w:ascii="Calibri" w:hAnsi="Calibri" w:cs="Calibri"/>
          <w:sz w:val="32"/>
          <w:szCs w:val="32"/>
          <w:rtl/>
        </w:rPr>
      </w:pPr>
      <w:r w:rsidRPr="007152D7">
        <w:rPr>
          <w:rFonts w:ascii="Calibri" w:hAnsi="Calibri" w:cs="Calibri"/>
          <w:sz w:val="32"/>
          <w:szCs w:val="32"/>
          <w:highlight w:val="lightGray"/>
          <w:rtl/>
        </w:rPr>
        <w:t xml:space="preserve">المَطْلَبُ الأَوَّلُ: أَسْبَابُ </w:t>
      </w:r>
      <w:proofErr w:type="spellStart"/>
      <w:r w:rsidRPr="007152D7">
        <w:rPr>
          <w:rFonts w:ascii="Calibri" w:hAnsi="Calibri" w:cs="Calibri"/>
          <w:sz w:val="32"/>
          <w:szCs w:val="32"/>
          <w:highlight w:val="lightGray"/>
          <w:rtl/>
        </w:rPr>
        <w:t>التَّوَانِي</w:t>
      </w:r>
      <w:proofErr w:type="spellEnd"/>
    </w:p>
    <w:p w14:paraId="62894B4D" w14:textId="77777777" w:rsidR="00814683" w:rsidRPr="00D23293" w:rsidRDefault="00814683" w:rsidP="00305662">
      <w:pPr>
        <w:rPr>
          <w:rFonts w:ascii="Calibri" w:hAnsi="Calibri" w:cs="Calibri"/>
          <w:sz w:val="32"/>
          <w:szCs w:val="32"/>
        </w:rPr>
      </w:pPr>
      <w:r w:rsidRPr="00D23293">
        <w:rPr>
          <w:rFonts w:ascii="Calibri" w:hAnsi="Calibri" w:cs="Calibri"/>
          <w:sz w:val="32"/>
          <w:szCs w:val="32"/>
          <w:rtl/>
        </w:rPr>
        <w:t>من أبرز هذه الأسباب</w:t>
      </w:r>
      <w:r w:rsidRPr="00D23293">
        <w:rPr>
          <w:rFonts w:ascii="Calibri" w:hAnsi="Calibri" w:cs="Calibri"/>
          <w:sz w:val="32"/>
          <w:szCs w:val="32"/>
        </w:rPr>
        <w:t>:</w:t>
      </w:r>
    </w:p>
    <w:p w14:paraId="481AB073" w14:textId="30A45F59" w:rsidR="00814683" w:rsidRPr="00D23293" w:rsidRDefault="00814683" w:rsidP="00814683">
      <w:pPr>
        <w:rPr>
          <w:rFonts w:ascii="Calibri" w:hAnsi="Calibri" w:cs="Calibri"/>
          <w:sz w:val="32"/>
          <w:szCs w:val="32"/>
        </w:rPr>
      </w:pPr>
      <w:r w:rsidRPr="00D23293">
        <w:rPr>
          <w:rFonts w:ascii="Calibri" w:hAnsi="Calibri" w:cs="Calibri"/>
          <w:b/>
          <w:bCs/>
          <w:sz w:val="32"/>
          <w:szCs w:val="32"/>
          <w:rtl/>
        </w:rPr>
        <w:t>1.الغفلة</w:t>
      </w:r>
      <w:r w:rsidRPr="00D23293">
        <w:rPr>
          <w:rFonts w:ascii="Calibri" w:hAnsi="Calibri" w:cs="Calibri"/>
          <w:b/>
          <w:bCs/>
          <w:sz w:val="32"/>
          <w:szCs w:val="32"/>
        </w:rPr>
        <w:t>:</w:t>
      </w:r>
      <w:r w:rsidRPr="00D23293">
        <w:rPr>
          <w:rFonts w:ascii="Calibri" w:hAnsi="Calibri" w:cs="Calibri"/>
          <w:sz w:val="32"/>
          <w:szCs w:val="32"/>
        </w:rPr>
        <w:t> </w:t>
      </w:r>
      <w:r w:rsidRPr="00D23293">
        <w:rPr>
          <w:rFonts w:ascii="Calibri" w:hAnsi="Calibri" w:cs="Calibri"/>
          <w:sz w:val="32"/>
          <w:szCs w:val="32"/>
          <w:rtl/>
        </w:rPr>
        <w:t>الانشغال عن الهدف الأساسي للإنسان، يؤدي إلى إهمال الواجبات والتكاسل في أدائها</w:t>
      </w:r>
      <w:r w:rsidRPr="00D23293">
        <w:rPr>
          <w:rFonts w:ascii="Calibri" w:hAnsi="Calibri" w:cs="Calibri"/>
          <w:sz w:val="32"/>
          <w:szCs w:val="32"/>
        </w:rPr>
        <w:t>.</w:t>
      </w:r>
      <w:r w:rsidRPr="00D23293">
        <w:rPr>
          <w:rFonts w:ascii="Calibri" w:hAnsi="Calibri" w:cs="Calibri"/>
          <w:sz w:val="32"/>
          <w:szCs w:val="32"/>
          <w:rtl/>
        </w:rPr>
        <w:t xml:space="preserve"> قال الإمام علي عليه السلام: </w:t>
      </w:r>
      <w:r w:rsidRPr="00D23293">
        <w:rPr>
          <w:rFonts w:ascii="Calibri" w:hAnsi="Calibri" w:cs="Calibri"/>
          <w:sz w:val="32"/>
          <w:szCs w:val="32"/>
          <w:rtl/>
          <w:lang w:val="sv-SE"/>
        </w:rPr>
        <w:t xml:space="preserve">" </w:t>
      </w:r>
      <w:r w:rsidRPr="00D23293">
        <w:rPr>
          <w:rFonts w:ascii="Calibri" w:hAnsi="Calibri" w:cs="Calibri"/>
          <w:sz w:val="32"/>
          <w:szCs w:val="32"/>
          <w:rtl/>
        </w:rPr>
        <w:t>ويل لمن غلبت عليه الغفلة، فنسي الرحلة ولم يستعد".</w:t>
      </w:r>
      <w:r>
        <w:rPr>
          <w:rStyle w:val="Slutkommentarsreferens"/>
          <w:rFonts w:ascii="Calibri" w:hAnsi="Calibri" w:cs="Calibri"/>
          <w:sz w:val="32"/>
          <w:szCs w:val="32"/>
        </w:rPr>
        <w:endnoteReference w:id="64"/>
      </w:r>
    </w:p>
    <w:p w14:paraId="42EFFFB2" w14:textId="77777777" w:rsidR="00814683" w:rsidRPr="00D23293" w:rsidRDefault="00814683" w:rsidP="00F72103">
      <w:pPr>
        <w:rPr>
          <w:rFonts w:ascii="Calibri" w:hAnsi="Calibri" w:cs="Calibri"/>
          <w:sz w:val="32"/>
          <w:szCs w:val="32"/>
        </w:rPr>
      </w:pPr>
      <w:r w:rsidRPr="00D23293">
        <w:rPr>
          <w:rFonts w:ascii="Calibri" w:hAnsi="Calibri" w:cs="Calibri"/>
          <w:b/>
          <w:bCs/>
          <w:sz w:val="32"/>
          <w:szCs w:val="32"/>
          <w:rtl/>
        </w:rPr>
        <w:t>2.الكَسَل</w:t>
      </w:r>
      <w:r w:rsidRPr="00D23293">
        <w:rPr>
          <w:rFonts w:ascii="Calibri" w:hAnsi="Calibri" w:cs="Calibri"/>
          <w:b/>
          <w:bCs/>
          <w:sz w:val="32"/>
          <w:szCs w:val="32"/>
        </w:rPr>
        <w:t>:</w:t>
      </w:r>
      <w:r w:rsidRPr="00D23293">
        <w:rPr>
          <w:rFonts w:ascii="Calibri" w:hAnsi="Calibri" w:cs="Calibri"/>
          <w:sz w:val="32"/>
          <w:szCs w:val="32"/>
        </w:rPr>
        <w:t> </w:t>
      </w:r>
      <w:r w:rsidRPr="00D23293">
        <w:rPr>
          <w:rFonts w:ascii="Calibri" w:hAnsi="Calibri" w:cs="Calibri"/>
          <w:sz w:val="32"/>
          <w:szCs w:val="32"/>
          <w:rtl/>
        </w:rPr>
        <w:t>عدم الرغبة في بذل الجهد، مما يؤدي إلى تأجيل الأعمال وتراكمها، روي عن الإمام الصادق عليه السلام: "</w:t>
      </w:r>
      <w:r w:rsidR="00F72103" w:rsidRPr="00F72103">
        <w:rPr>
          <w:rFonts w:ascii="Calibri" w:hAnsi="Calibri" w:cs="Calibri"/>
          <w:sz w:val="32"/>
          <w:szCs w:val="32"/>
          <w:rtl/>
        </w:rPr>
        <w:t>إياك والكسل والضجر، فإنهما مفتاح كل شر، من كسل لم يؤد حقا، ومن ضجر لم يصبر على حق</w:t>
      </w:r>
      <w:r w:rsidRPr="00D23293">
        <w:rPr>
          <w:rFonts w:ascii="Calibri" w:hAnsi="Calibri" w:cs="Calibri"/>
          <w:sz w:val="32"/>
          <w:szCs w:val="32"/>
          <w:rtl/>
        </w:rPr>
        <w:t>".</w:t>
      </w:r>
      <w:r w:rsidRPr="00D23293">
        <w:rPr>
          <w:rStyle w:val="Slutkommentarsreferens"/>
          <w:rFonts w:ascii="Calibri" w:hAnsi="Calibri" w:cs="Calibri"/>
          <w:sz w:val="32"/>
          <w:szCs w:val="32"/>
          <w:rtl/>
        </w:rPr>
        <w:endnoteReference w:id="65"/>
      </w:r>
    </w:p>
    <w:p w14:paraId="0C313A4A" w14:textId="77777777" w:rsidR="00814683" w:rsidRPr="00D23293" w:rsidRDefault="00814683" w:rsidP="00305662">
      <w:pPr>
        <w:rPr>
          <w:rFonts w:ascii="Calibri" w:hAnsi="Calibri" w:cs="Calibri"/>
          <w:sz w:val="32"/>
          <w:szCs w:val="32"/>
        </w:rPr>
      </w:pPr>
      <w:r w:rsidRPr="00D23293">
        <w:rPr>
          <w:rFonts w:ascii="Calibri" w:hAnsi="Calibri" w:cs="Calibri"/>
          <w:b/>
          <w:bCs/>
          <w:sz w:val="32"/>
          <w:szCs w:val="32"/>
          <w:rtl/>
        </w:rPr>
        <w:t>3.اتباع الهوى وطول الأمل:</w:t>
      </w:r>
      <w:r w:rsidRPr="00D23293">
        <w:rPr>
          <w:rFonts w:ascii="Calibri" w:hAnsi="Calibri" w:cs="Calibri"/>
          <w:sz w:val="32"/>
          <w:szCs w:val="32"/>
          <w:rtl/>
        </w:rPr>
        <w:t xml:space="preserve"> إنّ اتباع الهوى يؤدي إلى </w:t>
      </w:r>
      <w:proofErr w:type="spellStart"/>
      <w:r w:rsidRPr="00D23293">
        <w:rPr>
          <w:rFonts w:ascii="Calibri" w:hAnsi="Calibri" w:cs="Calibri"/>
          <w:sz w:val="32"/>
          <w:szCs w:val="32"/>
          <w:rtl/>
        </w:rPr>
        <w:t>التواني</w:t>
      </w:r>
      <w:proofErr w:type="spellEnd"/>
      <w:r w:rsidRPr="00D23293">
        <w:rPr>
          <w:rFonts w:ascii="Calibri" w:hAnsi="Calibri" w:cs="Calibri"/>
          <w:sz w:val="32"/>
          <w:szCs w:val="32"/>
          <w:rtl/>
        </w:rPr>
        <w:t>، لأن الانشغال بالشهوات والملذات يجعل الإنسان يؤجل الأعمال المهمة، ويسوّف في أداء الواجبات، مما يسبب ضياع الفرص والندم لاحقًا.</w:t>
      </w:r>
    </w:p>
    <w:p w14:paraId="5795EE91" w14:textId="2CEAB319" w:rsidR="00814683" w:rsidRPr="00D23293" w:rsidRDefault="00814683" w:rsidP="00305662">
      <w:pPr>
        <w:rPr>
          <w:rFonts w:ascii="Calibri" w:hAnsi="Calibri" w:cs="Calibri"/>
          <w:sz w:val="32"/>
          <w:szCs w:val="32"/>
          <w:rtl/>
        </w:rPr>
      </w:pPr>
      <w:r w:rsidRPr="00D23293">
        <w:rPr>
          <w:rFonts w:ascii="Calibri" w:hAnsi="Calibri" w:cs="Calibri"/>
          <w:sz w:val="32"/>
          <w:szCs w:val="32"/>
          <w:rtl/>
        </w:rPr>
        <w:t xml:space="preserve">وأيضا من الأمور التي تدفع إلى </w:t>
      </w:r>
      <w:proofErr w:type="spellStart"/>
      <w:r w:rsidRPr="00D23293">
        <w:rPr>
          <w:rFonts w:ascii="Calibri" w:hAnsi="Calibri" w:cs="Calibri"/>
          <w:sz w:val="32"/>
          <w:szCs w:val="32"/>
          <w:rtl/>
        </w:rPr>
        <w:t>التواني</w:t>
      </w:r>
      <w:proofErr w:type="spellEnd"/>
      <w:r w:rsidRPr="00D23293">
        <w:rPr>
          <w:rFonts w:ascii="Calibri" w:hAnsi="Calibri" w:cs="Calibri"/>
          <w:sz w:val="32"/>
          <w:szCs w:val="32"/>
          <w:rtl/>
        </w:rPr>
        <w:t xml:space="preserve"> والتأجيل هو طول الأمل بالاعتقاد بوجود متسع من الوقت لإنجاز المهام، روي عن قال أمير المؤمنين عليّ عليه السلام: "إني أخاف عليكم اثنين اتباع الهوى وطول الأمل، فأما اتباع الهوى فإنه يرد عن الحق، وأما طول الأمل فينسي الآخرة".</w:t>
      </w:r>
      <w:r w:rsidRPr="00D23293">
        <w:rPr>
          <w:rStyle w:val="Slutkommentarsreferens"/>
          <w:rFonts w:ascii="Calibri" w:hAnsi="Calibri" w:cs="Calibri"/>
          <w:sz w:val="32"/>
          <w:szCs w:val="32"/>
          <w:rtl/>
        </w:rPr>
        <w:endnoteReference w:id="66"/>
      </w:r>
    </w:p>
    <w:p w14:paraId="2DEE07AB" w14:textId="77777777" w:rsidR="00814683" w:rsidRPr="00D23293" w:rsidRDefault="00814683" w:rsidP="00305662">
      <w:pPr>
        <w:rPr>
          <w:rFonts w:ascii="Calibri" w:hAnsi="Calibri" w:cs="Calibri"/>
          <w:sz w:val="32"/>
          <w:szCs w:val="32"/>
          <w:rtl/>
        </w:rPr>
      </w:pPr>
      <w:r w:rsidRPr="00D23293">
        <w:rPr>
          <w:rFonts w:ascii="Calibri" w:hAnsi="Calibri" w:cs="Calibri"/>
          <w:sz w:val="32"/>
          <w:szCs w:val="32"/>
          <w:rtl/>
        </w:rPr>
        <w:t xml:space="preserve">4.الضجر (الملل والسأم): الضجر هو أحد أسباب </w:t>
      </w:r>
      <w:proofErr w:type="spellStart"/>
      <w:r w:rsidRPr="00D23293">
        <w:rPr>
          <w:rFonts w:ascii="Calibri" w:hAnsi="Calibri" w:cs="Calibri"/>
          <w:sz w:val="32"/>
          <w:szCs w:val="32"/>
          <w:rtl/>
        </w:rPr>
        <w:t>التواني</w:t>
      </w:r>
      <w:proofErr w:type="spellEnd"/>
      <w:r w:rsidRPr="00D23293">
        <w:rPr>
          <w:rFonts w:ascii="Calibri" w:hAnsi="Calibri" w:cs="Calibri"/>
          <w:sz w:val="32"/>
          <w:szCs w:val="32"/>
          <w:rtl/>
        </w:rPr>
        <w:t>، لأنه يجعل الإنسان يفقد الحافز للاستمرار في أداء الأعمال، فيؤجلها أو يتركها دون إنجاز.</w:t>
      </w:r>
    </w:p>
    <w:p w14:paraId="1FA9008B" w14:textId="77777777" w:rsidR="00814683" w:rsidRDefault="00814683" w:rsidP="00305662">
      <w:pPr>
        <w:rPr>
          <w:rFonts w:ascii="Calibri" w:hAnsi="Calibri" w:cs="Calibri"/>
          <w:sz w:val="32"/>
          <w:szCs w:val="32"/>
          <w:rtl/>
        </w:rPr>
      </w:pPr>
      <w:r w:rsidRPr="007152D7">
        <w:rPr>
          <w:rFonts w:ascii="Calibri" w:hAnsi="Calibri" w:cs="Calibri"/>
          <w:sz w:val="32"/>
          <w:szCs w:val="32"/>
          <w:highlight w:val="lightGray"/>
          <w:rtl/>
        </w:rPr>
        <w:t xml:space="preserve">المَطْلَبُ الثَّانِي: مَسَاوِئُ </w:t>
      </w:r>
      <w:proofErr w:type="spellStart"/>
      <w:r w:rsidRPr="007152D7">
        <w:rPr>
          <w:rFonts w:ascii="Calibri" w:hAnsi="Calibri" w:cs="Calibri"/>
          <w:sz w:val="32"/>
          <w:szCs w:val="32"/>
          <w:highlight w:val="lightGray"/>
          <w:rtl/>
        </w:rPr>
        <w:t>التَّوَانِي</w:t>
      </w:r>
      <w:proofErr w:type="spellEnd"/>
    </w:p>
    <w:p w14:paraId="31868AAC" w14:textId="77777777" w:rsidR="00814683" w:rsidRPr="00D23293" w:rsidRDefault="00814683" w:rsidP="00305662">
      <w:pPr>
        <w:rPr>
          <w:rFonts w:ascii="Calibri" w:hAnsi="Calibri" w:cs="Calibri"/>
          <w:sz w:val="32"/>
          <w:szCs w:val="32"/>
        </w:rPr>
      </w:pPr>
      <w:r w:rsidRPr="00D23293">
        <w:rPr>
          <w:rFonts w:ascii="Calibri" w:hAnsi="Calibri" w:cs="Calibri"/>
          <w:sz w:val="32"/>
          <w:szCs w:val="32"/>
          <w:rtl/>
        </w:rPr>
        <w:t>نذكر منها الآتي:</w:t>
      </w:r>
    </w:p>
    <w:p w14:paraId="1182A87A" w14:textId="77777777" w:rsidR="00814683" w:rsidRPr="00D23293" w:rsidRDefault="00814683" w:rsidP="00305662">
      <w:pPr>
        <w:rPr>
          <w:rFonts w:ascii="Calibri" w:hAnsi="Calibri" w:cs="Calibri"/>
          <w:sz w:val="32"/>
          <w:szCs w:val="32"/>
        </w:rPr>
      </w:pPr>
      <w:r w:rsidRPr="00D23293">
        <w:rPr>
          <w:rFonts w:ascii="Calibri" w:hAnsi="Calibri" w:cs="Calibri"/>
          <w:b/>
          <w:bCs/>
          <w:sz w:val="32"/>
          <w:szCs w:val="32"/>
          <w:rtl/>
        </w:rPr>
        <w:t>1.ضياع الفرص</w:t>
      </w:r>
      <w:r w:rsidRPr="00D23293">
        <w:rPr>
          <w:rFonts w:ascii="Calibri" w:hAnsi="Calibri" w:cs="Calibri"/>
          <w:b/>
          <w:bCs/>
          <w:sz w:val="32"/>
          <w:szCs w:val="32"/>
        </w:rPr>
        <w:t>:</w:t>
      </w:r>
      <w:r w:rsidRPr="00D23293">
        <w:rPr>
          <w:rFonts w:ascii="Calibri" w:hAnsi="Calibri" w:cs="Calibri"/>
          <w:sz w:val="32"/>
          <w:szCs w:val="32"/>
          <w:rtl/>
        </w:rPr>
        <w:t xml:space="preserve"> الفرص لا تنتظر، والتردد في اتخاذ القرار بعد وضوحه يؤدي إلى فوات الخير، روي عن أمير المؤمنين عليه السلام: "الفرصة تمرّ مرّ السحاب فانتهزوا فُرَص الخير</w:t>
      </w:r>
      <w:proofErr w:type="gramStart"/>
      <w:r w:rsidRPr="00D23293">
        <w:rPr>
          <w:rFonts w:ascii="Calibri" w:hAnsi="Calibri" w:cs="Calibri"/>
          <w:sz w:val="32"/>
          <w:szCs w:val="32"/>
          <w:rtl/>
        </w:rPr>
        <w:t>".</w:t>
      </w:r>
      <w:r w:rsidRPr="00D23293">
        <w:rPr>
          <w:rStyle w:val="Slutkommentarsreferens"/>
          <w:rFonts w:ascii="Calibri" w:hAnsi="Calibri" w:cs="Calibri"/>
          <w:sz w:val="32"/>
          <w:szCs w:val="32"/>
        </w:rPr>
        <w:endnoteReference w:id="67"/>
      </w:r>
      <w:r w:rsidRPr="00D23293">
        <w:rPr>
          <w:rFonts w:ascii="Calibri" w:hAnsi="Calibri" w:cs="Calibri"/>
          <w:sz w:val="32"/>
          <w:szCs w:val="32"/>
        </w:rPr>
        <w:br/>
      </w:r>
      <w:r w:rsidRPr="00D23293">
        <w:rPr>
          <w:rFonts w:ascii="Calibri" w:hAnsi="Calibri" w:cs="Calibri"/>
          <w:sz w:val="32"/>
          <w:szCs w:val="32"/>
          <w:rtl/>
        </w:rPr>
        <w:t>مثال</w:t>
      </w:r>
      <w:proofErr w:type="gramEnd"/>
      <w:r w:rsidRPr="00D23293">
        <w:rPr>
          <w:rFonts w:ascii="Calibri" w:hAnsi="Calibri" w:cs="Calibri"/>
          <w:sz w:val="32"/>
          <w:szCs w:val="32"/>
        </w:rPr>
        <w:t>: </w:t>
      </w:r>
      <w:r w:rsidRPr="00D23293">
        <w:rPr>
          <w:rFonts w:ascii="Calibri" w:hAnsi="Calibri" w:cs="Calibri"/>
          <w:sz w:val="32"/>
          <w:szCs w:val="32"/>
          <w:rtl/>
        </w:rPr>
        <w:t>شخص يُعرض عليه عمل مناسب، لكنه يتردد في القبول بحجج واهية، حتى يتم توظيف شخص آخر، فيندم على تضييع الفرصة</w:t>
      </w:r>
      <w:r w:rsidRPr="00D23293">
        <w:rPr>
          <w:rFonts w:ascii="Calibri" w:hAnsi="Calibri" w:cs="Calibri"/>
          <w:sz w:val="32"/>
          <w:szCs w:val="32"/>
        </w:rPr>
        <w:t>.</w:t>
      </w:r>
    </w:p>
    <w:p w14:paraId="5C860871" w14:textId="77777777" w:rsidR="00814683" w:rsidRPr="00D23293" w:rsidRDefault="00814683" w:rsidP="00305662">
      <w:pPr>
        <w:rPr>
          <w:rFonts w:ascii="Calibri" w:hAnsi="Calibri" w:cs="Calibri"/>
          <w:sz w:val="32"/>
          <w:szCs w:val="32"/>
        </w:rPr>
      </w:pPr>
      <w:r w:rsidRPr="00D23293">
        <w:rPr>
          <w:rFonts w:ascii="Calibri" w:hAnsi="Calibri" w:cs="Calibri"/>
          <w:b/>
          <w:bCs/>
          <w:sz w:val="32"/>
          <w:szCs w:val="32"/>
          <w:rtl/>
        </w:rPr>
        <w:t>2.تراكم المسؤوليات</w:t>
      </w:r>
      <w:r w:rsidRPr="00D23293">
        <w:rPr>
          <w:rFonts w:ascii="Calibri" w:hAnsi="Calibri" w:cs="Calibri"/>
          <w:b/>
          <w:bCs/>
          <w:sz w:val="32"/>
          <w:szCs w:val="32"/>
        </w:rPr>
        <w:t>:</w:t>
      </w:r>
      <w:r w:rsidRPr="00D23293">
        <w:rPr>
          <w:rFonts w:ascii="Calibri" w:hAnsi="Calibri" w:cs="Calibri"/>
          <w:sz w:val="32"/>
          <w:szCs w:val="32"/>
          <w:rtl/>
        </w:rPr>
        <w:t xml:space="preserve"> كلما تأخرت في إنجاز مهمة، تضاعفت عليك الواجبات حتى تصبح عبئًا ثقيلاً</w:t>
      </w:r>
      <w:r w:rsidRPr="00D23293">
        <w:rPr>
          <w:rFonts w:ascii="Calibri" w:hAnsi="Calibri" w:cs="Calibri"/>
          <w:sz w:val="32"/>
          <w:szCs w:val="32"/>
        </w:rPr>
        <w:t>.</w:t>
      </w:r>
      <w:r w:rsidRPr="00D23293">
        <w:rPr>
          <w:rFonts w:ascii="Calibri" w:hAnsi="Calibri" w:cs="Calibri"/>
          <w:sz w:val="32"/>
          <w:szCs w:val="32"/>
        </w:rPr>
        <w:br/>
      </w:r>
      <w:r w:rsidRPr="00D23293">
        <w:rPr>
          <w:rFonts w:ascii="Calibri" w:hAnsi="Calibri" w:cs="Calibri"/>
          <w:sz w:val="32"/>
          <w:szCs w:val="32"/>
          <w:rtl/>
        </w:rPr>
        <w:t>مثال</w:t>
      </w:r>
      <w:r w:rsidRPr="00D23293">
        <w:rPr>
          <w:rFonts w:ascii="Calibri" w:hAnsi="Calibri" w:cs="Calibri"/>
          <w:sz w:val="32"/>
          <w:szCs w:val="32"/>
        </w:rPr>
        <w:t>: </w:t>
      </w:r>
      <w:r w:rsidRPr="00D23293">
        <w:rPr>
          <w:rFonts w:ascii="Calibri" w:hAnsi="Calibri" w:cs="Calibri"/>
          <w:sz w:val="32"/>
          <w:szCs w:val="32"/>
          <w:rtl/>
        </w:rPr>
        <w:t>طالب يؤجل دراسته حتى تتراكم عليه الدروس، فيجد نفسه عاجزًا عن الاستعداد للامتحان</w:t>
      </w:r>
      <w:r w:rsidRPr="00D23293">
        <w:rPr>
          <w:rFonts w:ascii="Calibri" w:hAnsi="Calibri" w:cs="Calibri"/>
          <w:sz w:val="32"/>
          <w:szCs w:val="32"/>
        </w:rPr>
        <w:t>.</w:t>
      </w:r>
    </w:p>
    <w:p w14:paraId="1CFEB2C4" w14:textId="77777777" w:rsidR="00814683" w:rsidRPr="00D23293" w:rsidRDefault="00814683" w:rsidP="00305662">
      <w:pPr>
        <w:rPr>
          <w:rFonts w:ascii="Calibri" w:hAnsi="Calibri" w:cs="Calibri"/>
          <w:sz w:val="32"/>
          <w:szCs w:val="32"/>
        </w:rPr>
      </w:pPr>
      <w:r w:rsidRPr="00D23293">
        <w:rPr>
          <w:rFonts w:ascii="Calibri" w:hAnsi="Calibri" w:cs="Calibri"/>
          <w:b/>
          <w:bCs/>
          <w:sz w:val="32"/>
          <w:szCs w:val="32"/>
          <w:rtl/>
        </w:rPr>
        <w:t>3.الندم والحسرة</w:t>
      </w:r>
      <w:r w:rsidRPr="00D23293">
        <w:rPr>
          <w:rFonts w:ascii="Calibri" w:hAnsi="Calibri" w:cs="Calibri"/>
          <w:b/>
          <w:bCs/>
          <w:sz w:val="32"/>
          <w:szCs w:val="32"/>
        </w:rPr>
        <w:t>:</w:t>
      </w:r>
      <w:r w:rsidRPr="00D23293">
        <w:rPr>
          <w:rFonts w:ascii="Calibri" w:hAnsi="Calibri" w:cs="Calibri"/>
          <w:sz w:val="32"/>
          <w:szCs w:val="32"/>
          <w:rtl/>
        </w:rPr>
        <w:t xml:space="preserve"> كثيرون يدركون بعد فوات الأوان أنهم أضاعوا وقتهم في التردد والتأجيل</w:t>
      </w:r>
      <w:r w:rsidRPr="00D23293">
        <w:rPr>
          <w:rFonts w:ascii="Calibri" w:hAnsi="Calibri" w:cs="Calibri"/>
          <w:sz w:val="32"/>
          <w:szCs w:val="32"/>
        </w:rPr>
        <w:t>.</w:t>
      </w:r>
      <w:r w:rsidRPr="00D23293">
        <w:rPr>
          <w:rFonts w:ascii="Calibri" w:hAnsi="Calibri" w:cs="Calibri"/>
          <w:sz w:val="32"/>
          <w:szCs w:val="32"/>
        </w:rPr>
        <w:br/>
      </w:r>
      <w:r w:rsidRPr="00D23293">
        <w:rPr>
          <w:rFonts w:ascii="Calibri" w:hAnsi="Calibri" w:cs="Calibri"/>
          <w:sz w:val="32"/>
          <w:szCs w:val="32"/>
          <w:rtl/>
        </w:rPr>
        <w:t>مثال</w:t>
      </w:r>
      <w:r w:rsidRPr="00D23293">
        <w:rPr>
          <w:rFonts w:ascii="Calibri" w:hAnsi="Calibri" w:cs="Calibri"/>
          <w:sz w:val="32"/>
          <w:szCs w:val="32"/>
        </w:rPr>
        <w:t>: </w:t>
      </w:r>
      <w:r w:rsidRPr="00D23293">
        <w:rPr>
          <w:rFonts w:ascii="Calibri" w:hAnsi="Calibri" w:cs="Calibri"/>
          <w:sz w:val="32"/>
          <w:szCs w:val="32"/>
          <w:rtl/>
        </w:rPr>
        <w:t>شخص يتكاسل عن بر والديه بحجة الانشغال، حتى يفاجأ بوفاة أحدهما دون أن يراه، فيشعر بندم لا يمكن إصلاحه</w:t>
      </w:r>
      <w:r w:rsidRPr="00D23293">
        <w:rPr>
          <w:rFonts w:ascii="Calibri" w:hAnsi="Calibri" w:cs="Calibri"/>
          <w:sz w:val="32"/>
          <w:szCs w:val="32"/>
        </w:rPr>
        <w:t>.</w:t>
      </w:r>
    </w:p>
    <w:p w14:paraId="721CC944" w14:textId="77777777" w:rsidR="00814683" w:rsidRPr="00D23293" w:rsidRDefault="00814683" w:rsidP="00305662">
      <w:pPr>
        <w:rPr>
          <w:rFonts w:ascii="Calibri" w:hAnsi="Calibri" w:cs="Calibri"/>
          <w:sz w:val="32"/>
          <w:szCs w:val="32"/>
        </w:rPr>
      </w:pPr>
      <w:r w:rsidRPr="00D23293">
        <w:rPr>
          <w:rFonts w:ascii="Calibri" w:hAnsi="Calibri" w:cs="Calibri"/>
          <w:b/>
          <w:bCs/>
          <w:sz w:val="32"/>
          <w:szCs w:val="32"/>
          <w:rtl/>
        </w:rPr>
        <w:t>4.ضعف الثقة بالنفس</w:t>
      </w:r>
      <w:r w:rsidRPr="00D23293">
        <w:rPr>
          <w:rFonts w:ascii="Calibri" w:hAnsi="Calibri" w:cs="Calibri"/>
          <w:b/>
          <w:bCs/>
          <w:sz w:val="32"/>
          <w:szCs w:val="32"/>
        </w:rPr>
        <w:t>:</w:t>
      </w:r>
      <w:r w:rsidRPr="00D23293">
        <w:rPr>
          <w:rFonts w:ascii="Calibri" w:hAnsi="Calibri" w:cs="Calibri"/>
          <w:sz w:val="32"/>
          <w:szCs w:val="32"/>
          <w:rtl/>
        </w:rPr>
        <w:t xml:space="preserve"> </w:t>
      </w:r>
      <w:proofErr w:type="spellStart"/>
      <w:r w:rsidRPr="00D23293">
        <w:rPr>
          <w:rFonts w:ascii="Calibri" w:hAnsi="Calibri" w:cs="Calibri"/>
          <w:sz w:val="32"/>
          <w:szCs w:val="32"/>
          <w:rtl/>
        </w:rPr>
        <w:t>التواني</w:t>
      </w:r>
      <w:proofErr w:type="spellEnd"/>
      <w:r w:rsidRPr="00D23293">
        <w:rPr>
          <w:rFonts w:ascii="Calibri" w:hAnsi="Calibri" w:cs="Calibri"/>
          <w:sz w:val="32"/>
          <w:szCs w:val="32"/>
          <w:rtl/>
        </w:rPr>
        <w:t xml:space="preserve"> يزرع في النفس الإحساس بالفشل، لأن الإنسان يعتاد على عدم المبادرة، مما يفقده الثقة بقدراته</w:t>
      </w:r>
      <w:r w:rsidRPr="00D23293">
        <w:rPr>
          <w:rFonts w:ascii="Calibri" w:hAnsi="Calibri" w:cs="Calibri"/>
          <w:sz w:val="32"/>
          <w:szCs w:val="32"/>
        </w:rPr>
        <w:t>.</w:t>
      </w:r>
      <w:r w:rsidRPr="00D23293">
        <w:rPr>
          <w:rFonts w:ascii="Calibri" w:hAnsi="Calibri" w:cs="Calibri"/>
          <w:sz w:val="32"/>
          <w:szCs w:val="32"/>
        </w:rPr>
        <w:br/>
      </w:r>
      <w:r w:rsidRPr="00D23293">
        <w:rPr>
          <w:rFonts w:ascii="Calibri" w:hAnsi="Calibri" w:cs="Calibri"/>
          <w:sz w:val="32"/>
          <w:szCs w:val="32"/>
          <w:rtl/>
        </w:rPr>
        <w:t>مثال</w:t>
      </w:r>
      <w:r w:rsidRPr="00D23293">
        <w:rPr>
          <w:rFonts w:ascii="Calibri" w:hAnsi="Calibri" w:cs="Calibri"/>
          <w:sz w:val="32"/>
          <w:szCs w:val="32"/>
        </w:rPr>
        <w:t>: </w:t>
      </w:r>
      <w:r w:rsidRPr="00D23293">
        <w:rPr>
          <w:rFonts w:ascii="Calibri" w:hAnsi="Calibri" w:cs="Calibri"/>
          <w:sz w:val="32"/>
          <w:szCs w:val="32"/>
          <w:rtl/>
        </w:rPr>
        <w:t>شخص يريد البدء بمشروع، لكنه يؤجل ويخشى المخاطرة، حتى يرى غيره يحقق النجاح الذي كان يمكن أن يكون له</w:t>
      </w:r>
      <w:r w:rsidRPr="00D23293">
        <w:rPr>
          <w:rFonts w:ascii="Calibri" w:hAnsi="Calibri" w:cs="Calibri"/>
          <w:sz w:val="32"/>
          <w:szCs w:val="32"/>
        </w:rPr>
        <w:t>.</w:t>
      </w:r>
    </w:p>
    <w:p w14:paraId="55621B28" w14:textId="77777777" w:rsidR="00814683" w:rsidRPr="00D23293" w:rsidRDefault="00814683" w:rsidP="00305662">
      <w:pPr>
        <w:rPr>
          <w:rFonts w:ascii="Calibri" w:hAnsi="Calibri" w:cs="Calibri"/>
          <w:sz w:val="32"/>
          <w:szCs w:val="32"/>
        </w:rPr>
      </w:pPr>
      <w:r w:rsidRPr="00D23293">
        <w:rPr>
          <w:rFonts w:ascii="Calibri" w:hAnsi="Calibri" w:cs="Calibri"/>
          <w:b/>
          <w:bCs/>
          <w:sz w:val="32"/>
          <w:szCs w:val="32"/>
          <w:rtl/>
        </w:rPr>
        <w:t>5.التقصير في الطاعات</w:t>
      </w:r>
      <w:r w:rsidRPr="00D23293">
        <w:rPr>
          <w:rFonts w:ascii="Calibri" w:hAnsi="Calibri" w:cs="Calibri"/>
          <w:b/>
          <w:bCs/>
          <w:sz w:val="32"/>
          <w:szCs w:val="32"/>
        </w:rPr>
        <w:t>:</w:t>
      </w:r>
      <w:r w:rsidRPr="00D23293">
        <w:rPr>
          <w:rFonts w:ascii="Calibri" w:hAnsi="Calibri" w:cs="Calibri"/>
          <w:sz w:val="32"/>
          <w:szCs w:val="32"/>
          <w:rtl/>
        </w:rPr>
        <w:t xml:space="preserve"> من يسوّف في أداء العبادات يفقد تدريجيًا روحها، وقد ينتهي به الحال إلى تركها</w:t>
      </w:r>
      <w:r w:rsidRPr="00D23293">
        <w:rPr>
          <w:rFonts w:ascii="Calibri" w:hAnsi="Calibri" w:cs="Calibri"/>
          <w:sz w:val="32"/>
          <w:szCs w:val="32"/>
        </w:rPr>
        <w:t>.</w:t>
      </w:r>
      <w:r w:rsidRPr="00D23293">
        <w:rPr>
          <w:rFonts w:ascii="Calibri" w:hAnsi="Calibri" w:cs="Calibri"/>
          <w:sz w:val="32"/>
          <w:szCs w:val="32"/>
          <w:rtl/>
        </w:rPr>
        <w:t xml:space="preserve"> مثال</w:t>
      </w:r>
      <w:r w:rsidRPr="00D23293">
        <w:rPr>
          <w:rFonts w:ascii="Calibri" w:hAnsi="Calibri" w:cs="Calibri"/>
          <w:sz w:val="32"/>
          <w:szCs w:val="32"/>
        </w:rPr>
        <w:t>: </w:t>
      </w:r>
      <w:r w:rsidRPr="00D23293">
        <w:rPr>
          <w:rFonts w:ascii="Calibri" w:hAnsi="Calibri" w:cs="Calibri"/>
          <w:sz w:val="32"/>
          <w:szCs w:val="32"/>
          <w:rtl/>
        </w:rPr>
        <w:t>شخص يؤخر الصلاة بحجة الانشغال، حتى يعتاد على التأخير، وربما ينساها في النهاية</w:t>
      </w:r>
      <w:r w:rsidRPr="00D23293">
        <w:rPr>
          <w:rFonts w:ascii="Calibri" w:hAnsi="Calibri" w:cs="Calibri"/>
          <w:sz w:val="32"/>
          <w:szCs w:val="32"/>
        </w:rPr>
        <w:t>.</w:t>
      </w:r>
    </w:p>
    <w:p w14:paraId="2FB8A546" w14:textId="77777777" w:rsidR="00814683" w:rsidRDefault="00814683" w:rsidP="00305662">
      <w:pPr>
        <w:rPr>
          <w:rFonts w:ascii="Calibri" w:hAnsi="Calibri" w:cs="Calibri"/>
          <w:sz w:val="32"/>
          <w:szCs w:val="32"/>
          <w:rtl/>
        </w:rPr>
      </w:pPr>
      <w:r w:rsidRPr="007152D7">
        <w:rPr>
          <w:rFonts w:ascii="Calibri" w:hAnsi="Calibri" w:cs="Calibri"/>
          <w:sz w:val="32"/>
          <w:szCs w:val="32"/>
          <w:highlight w:val="lightGray"/>
          <w:rtl/>
        </w:rPr>
        <w:t xml:space="preserve">المَطْلَبُ الثَّالِثُ: عِلَاجُ </w:t>
      </w:r>
      <w:proofErr w:type="spellStart"/>
      <w:r w:rsidRPr="007152D7">
        <w:rPr>
          <w:rFonts w:ascii="Calibri" w:hAnsi="Calibri" w:cs="Calibri"/>
          <w:sz w:val="32"/>
          <w:szCs w:val="32"/>
          <w:highlight w:val="lightGray"/>
          <w:rtl/>
        </w:rPr>
        <w:t>التَّوَانِي</w:t>
      </w:r>
      <w:proofErr w:type="spellEnd"/>
    </w:p>
    <w:p w14:paraId="59A93CCE" w14:textId="77777777" w:rsidR="00814683" w:rsidRPr="00D23293" w:rsidRDefault="00814683" w:rsidP="00305662">
      <w:pPr>
        <w:rPr>
          <w:rFonts w:ascii="Calibri" w:hAnsi="Calibri" w:cs="Calibri"/>
          <w:sz w:val="32"/>
          <w:szCs w:val="32"/>
        </w:rPr>
      </w:pPr>
      <w:r w:rsidRPr="00D23293">
        <w:rPr>
          <w:rFonts w:ascii="Calibri" w:hAnsi="Calibri" w:cs="Calibri"/>
          <w:sz w:val="32"/>
          <w:szCs w:val="32"/>
          <w:rtl/>
        </w:rPr>
        <w:t xml:space="preserve">للعلاج من صفة </w:t>
      </w:r>
      <w:proofErr w:type="spellStart"/>
      <w:r w:rsidRPr="00D23293">
        <w:rPr>
          <w:rFonts w:ascii="Calibri" w:hAnsi="Calibri" w:cs="Calibri"/>
          <w:sz w:val="32"/>
          <w:szCs w:val="32"/>
          <w:rtl/>
        </w:rPr>
        <w:t>التواني</w:t>
      </w:r>
      <w:proofErr w:type="spellEnd"/>
      <w:r w:rsidRPr="00D23293">
        <w:rPr>
          <w:rFonts w:ascii="Calibri" w:hAnsi="Calibri" w:cs="Calibri"/>
          <w:sz w:val="32"/>
          <w:szCs w:val="32"/>
          <w:rtl/>
        </w:rPr>
        <w:t xml:space="preserve"> المذمومة ننصح باتباع النقاط الآتية:</w:t>
      </w:r>
    </w:p>
    <w:p w14:paraId="4C8E8486" w14:textId="77777777" w:rsidR="00814683" w:rsidRPr="00D23293" w:rsidRDefault="00814683" w:rsidP="00305662">
      <w:pPr>
        <w:rPr>
          <w:rFonts w:ascii="Calibri" w:hAnsi="Calibri" w:cs="Calibri"/>
          <w:sz w:val="32"/>
          <w:szCs w:val="32"/>
        </w:rPr>
      </w:pPr>
      <w:r w:rsidRPr="00D23293">
        <w:rPr>
          <w:rFonts w:ascii="Calibri" w:hAnsi="Calibri" w:cs="Calibri"/>
          <w:b/>
          <w:bCs/>
          <w:sz w:val="32"/>
          <w:szCs w:val="32"/>
          <w:rtl/>
        </w:rPr>
        <w:t>1.تقوية الوعي بأهمية الوقت</w:t>
      </w:r>
      <w:r w:rsidRPr="00D23293">
        <w:rPr>
          <w:rFonts w:ascii="Calibri" w:hAnsi="Calibri" w:cs="Calibri"/>
          <w:b/>
          <w:bCs/>
          <w:sz w:val="32"/>
          <w:szCs w:val="32"/>
        </w:rPr>
        <w:t>:</w:t>
      </w:r>
      <w:r w:rsidRPr="00D23293">
        <w:rPr>
          <w:rFonts w:ascii="Calibri" w:hAnsi="Calibri" w:cs="Calibri"/>
          <w:sz w:val="32"/>
          <w:szCs w:val="32"/>
          <w:rtl/>
        </w:rPr>
        <w:t xml:space="preserve"> العاقل هو الذي يدرك أن العمر محدود، وكل لحظة تمر لا تعود. قال الإمام علي عليه السلام: "إضاعة الفرصة غصة</w:t>
      </w:r>
      <w:r w:rsidRPr="00D23293">
        <w:rPr>
          <w:rFonts w:ascii="Calibri" w:hAnsi="Calibri" w:cs="Calibri"/>
          <w:sz w:val="32"/>
          <w:szCs w:val="32"/>
        </w:rPr>
        <w:t>"</w:t>
      </w:r>
      <w:r w:rsidRPr="00D23293">
        <w:rPr>
          <w:rStyle w:val="Slutkommentarsreferens"/>
          <w:rFonts w:ascii="Calibri" w:hAnsi="Calibri" w:cs="Calibri"/>
          <w:sz w:val="32"/>
          <w:szCs w:val="32"/>
          <w:rtl/>
        </w:rPr>
        <w:endnoteReference w:id="68"/>
      </w:r>
      <w:r w:rsidRPr="00D23293">
        <w:rPr>
          <w:rFonts w:ascii="Calibri" w:hAnsi="Calibri" w:cs="Calibri"/>
          <w:sz w:val="32"/>
          <w:szCs w:val="32"/>
          <w:rtl/>
        </w:rPr>
        <w:t>، فمن أضاع وقته ندم لاحقًا</w:t>
      </w:r>
      <w:r w:rsidRPr="00D23293">
        <w:rPr>
          <w:rFonts w:ascii="Calibri" w:hAnsi="Calibri" w:cs="Calibri"/>
          <w:sz w:val="32"/>
          <w:szCs w:val="32"/>
        </w:rPr>
        <w:t>.</w:t>
      </w:r>
    </w:p>
    <w:p w14:paraId="127EF2C8" w14:textId="0A57FEC4" w:rsidR="00814683" w:rsidRPr="00D23293" w:rsidRDefault="00814683" w:rsidP="00305662">
      <w:pPr>
        <w:rPr>
          <w:rFonts w:ascii="Calibri" w:hAnsi="Calibri" w:cs="Calibri"/>
          <w:sz w:val="32"/>
          <w:szCs w:val="32"/>
        </w:rPr>
      </w:pPr>
      <w:r w:rsidRPr="00D23293">
        <w:rPr>
          <w:rFonts w:ascii="Calibri" w:hAnsi="Calibri" w:cs="Calibri"/>
          <w:b/>
          <w:bCs/>
          <w:sz w:val="32"/>
          <w:szCs w:val="32"/>
          <w:rtl/>
        </w:rPr>
        <w:t>2.تنظيم الأولويات</w:t>
      </w:r>
      <w:r w:rsidRPr="00D23293">
        <w:rPr>
          <w:rFonts w:ascii="Calibri" w:hAnsi="Calibri" w:cs="Calibri"/>
          <w:b/>
          <w:bCs/>
          <w:sz w:val="32"/>
          <w:szCs w:val="32"/>
        </w:rPr>
        <w:t>:</w:t>
      </w:r>
      <w:r w:rsidRPr="00D23293">
        <w:rPr>
          <w:rFonts w:ascii="Calibri" w:hAnsi="Calibri" w:cs="Calibri"/>
          <w:sz w:val="32"/>
          <w:szCs w:val="32"/>
          <w:rtl/>
        </w:rPr>
        <w:t xml:space="preserve"> ترتيب المهام وفق الأهمية والاستعجال في إنجاز الضروري منها</w:t>
      </w:r>
      <w:r w:rsidRPr="00D23293">
        <w:rPr>
          <w:rFonts w:ascii="Calibri" w:hAnsi="Calibri" w:cs="Calibri"/>
          <w:sz w:val="32"/>
          <w:szCs w:val="32"/>
        </w:rPr>
        <w:t xml:space="preserve">. </w:t>
      </w:r>
      <w:proofErr w:type="gramStart"/>
      <w:r w:rsidRPr="00D23293">
        <w:rPr>
          <w:rFonts w:ascii="Calibri" w:hAnsi="Calibri" w:cs="Calibri"/>
          <w:sz w:val="32"/>
          <w:szCs w:val="32"/>
          <w:rtl/>
        </w:rPr>
        <w:t>مثال</w:t>
      </w:r>
      <w:r w:rsidRPr="00D23293">
        <w:rPr>
          <w:rFonts w:ascii="Calibri" w:hAnsi="Calibri" w:cs="Calibri"/>
          <w:sz w:val="32"/>
          <w:szCs w:val="32"/>
        </w:rPr>
        <w:t xml:space="preserve"> </w:t>
      </w:r>
      <w:r w:rsidR="00A975F9">
        <w:rPr>
          <w:rFonts w:ascii="Calibri" w:hAnsi="Calibri" w:cs="Calibri"/>
          <w:sz w:val="32"/>
          <w:szCs w:val="32"/>
        </w:rPr>
        <w:t>:</w:t>
      </w:r>
      <w:r w:rsidRPr="00D23293">
        <w:rPr>
          <w:rFonts w:ascii="Calibri" w:hAnsi="Calibri" w:cs="Calibri"/>
          <w:sz w:val="32"/>
          <w:szCs w:val="32"/>
          <w:rtl/>
        </w:rPr>
        <w:t>طالب</w:t>
      </w:r>
      <w:proofErr w:type="gramEnd"/>
      <w:r w:rsidRPr="00D23293">
        <w:rPr>
          <w:rFonts w:ascii="Calibri" w:hAnsi="Calibri" w:cs="Calibri"/>
          <w:sz w:val="32"/>
          <w:szCs w:val="32"/>
          <w:rtl/>
        </w:rPr>
        <w:t xml:space="preserve"> يحدد وقتًا ثابتًا للمذاكرة بدل تأجيلها لليلة الامتحان</w:t>
      </w:r>
      <w:r w:rsidRPr="00D23293">
        <w:rPr>
          <w:rFonts w:ascii="Calibri" w:hAnsi="Calibri" w:cs="Calibri"/>
          <w:sz w:val="32"/>
          <w:szCs w:val="32"/>
        </w:rPr>
        <w:t>.</w:t>
      </w:r>
    </w:p>
    <w:p w14:paraId="2B349DED" w14:textId="77777777" w:rsidR="00814683" w:rsidRPr="00D23293" w:rsidRDefault="00814683" w:rsidP="00305662">
      <w:pPr>
        <w:rPr>
          <w:rFonts w:ascii="Calibri" w:hAnsi="Calibri" w:cs="Calibri"/>
          <w:sz w:val="32"/>
          <w:szCs w:val="32"/>
          <w:rtl/>
        </w:rPr>
      </w:pPr>
      <w:r w:rsidRPr="00D23293">
        <w:rPr>
          <w:rFonts w:ascii="Calibri" w:hAnsi="Calibri" w:cs="Calibri"/>
          <w:b/>
          <w:bCs/>
          <w:sz w:val="32"/>
          <w:szCs w:val="32"/>
          <w:rtl/>
        </w:rPr>
        <w:t>3.التدرّب على الحزم واتخاذ القرار</w:t>
      </w:r>
      <w:r w:rsidRPr="00D23293">
        <w:rPr>
          <w:rFonts w:ascii="Calibri" w:hAnsi="Calibri" w:cs="Calibri"/>
          <w:b/>
          <w:bCs/>
          <w:sz w:val="32"/>
          <w:szCs w:val="32"/>
        </w:rPr>
        <w:t>:</w:t>
      </w:r>
      <w:r w:rsidRPr="00D23293">
        <w:rPr>
          <w:rFonts w:ascii="Calibri" w:hAnsi="Calibri" w:cs="Calibri"/>
          <w:sz w:val="32"/>
          <w:szCs w:val="32"/>
          <w:rtl/>
        </w:rPr>
        <w:t xml:space="preserve"> روي عن الإمام علي عليه السلام: "الظفر بالحزم، والحزم بإجالة الرأي"</w:t>
      </w:r>
      <w:r w:rsidRPr="00D23293">
        <w:rPr>
          <w:rStyle w:val="Slutkommentarsreferens"/>
          <w:rFonts w:ascii="Calibri" w:hAnsi="Calibri" w:cs="Calibri"/>
          <w:sz w:val="32"/>
          <w:szCs w:val="32"/>
          <w:rtl/>
        </w:rPr>
        <w:endnoteReference w:id="69"/>
      </w:r>
      <w:r w:rsidRPr="00D23293">
        <w:rPr>
          <w:rFonts w:ascii="Calibri" w:hAnsi="Calibri" w:cs="Calibri"/>
          <w:sz w:val="32"/>
          <w:szCs w:val="32"/>
          <w:rtl/>
        </w:rPr>
        <w:t>، بمعنى أنّ النجاح يتحقق بالحزم، لكن الحزم نفسه يحتاج إلى تفكير وتدبر قبل اتخاذ القرار. فلا يكون الحزم مجرد تسرع، بل يجب أن يكون مبنيًا على دراسة دقيقة واستشارة، حتى يكون القرار صائبًا. مثال: قائد جيش يريد اتخاذ قرار بالتحرك نحو المعركة، فلو استعجل دون استشارة أهل الخبرة، قد يوقع جيشه في الهزيمة. لكن إن فكر جيدًا، وناقش خطته مع مستشاريه، ثم قرر بحزم، فإنه يكون أقرب إلى النصر.</w:t>
      </w:r>
    </w:p>
    <w:p w14:paraId="1C9B5A93" w14:textId="77777777" w:rsidR="00814683" w:rsidRPr="00D23293" w:rsidRDefault="00814683" w:rsidP="00305662">
      <w:pPr>
        <w:rPr>
          <w:rFonts w:ascii="Calibri" w:hAnsi="Calibri" w:cs="Calibri"/>
          <w:sz w:val="32"/>
          <w:szCs w:val="32"/>
        </w:rPr>
      </w:pPr>
      <w:r w:rsidRPr="00D23293">
        <w:rPr>
          <w:rFonts w:ascii="Calibri" w:hAnsi="Calibri" w:cs="Calibri"/>
          <w:b/>
          <w:bCs/>
          <w:sz w:val="32"/>
          <w:szCs w:val="32"/>
          <w:rtl/>
        </w:rPr>
        <w:t>4.الاستعانة بالدعاء والتوكل على الله</w:t>
      </w:r>
      <w:r w:rsidRPr="00D23293">
        <w:rPr>
          <w:rFonts w:ascii="Calibri" w:hAnsi="Calibri" w:cs="Calibri"/>
          <w:b/>
          <w:bCs/>
          <w:sz w:val="32"/>
          <w:szCs w:val="32"/>
        </w:rPr>
        <w:t>:</w:t>
      </w:r>
      <w:r w:rsidRPr="00D23293">
        <w:rPr>
          <w:rFonts w:ascii="Calibri" w:hAnsi="Calibri" w:cs="Calibri"/>
          <w:sz w:val="32"/>
          <w:szCs w:val="32"/>
          <w:rtl/>
        </w:rPr>
        <w:t xml:space="preserve"> ينبغي طلب العون من الله في التغلب على الكسل </w:t>
      </w:r>
      <w:proofErr w:type="spellStart"/>
      <w:r w:rsidRPr="00D23293">
        <w:rPr>
          <w:rFonts w:ascii="Calibri" w:hAnsi="Calibri" w:cs="Calibri"/>
          <w:sz w:val="32"/>
          <w:szCs w:val="32"/>
          <w:rtl/>
        </w:rPr>
        <w:t>والتواني</w:t>
      </w:r>
      <w:proofErr w:type="spellEnd"/>
      <w:r w:rsidRPr="00D23293">
        <w:rPr>
          <w:rFonts w:ascii="Calibri" w:hAnsi="Calibri" w:cs="Calibri"/>
          <w:sz w:val="32"/>
          <w:szCs w:val="32"/>
          <w:rtl/>
        </w:rPr>
        <w:t>، فقد قال النبي صلى الله عليه وآله: "اللهم إني أعوذ بك من الهم والحزن والعجز والكسل".</w:t>
      </w:r>
      <w:r w:rsidRPr="00D23293">
        <w:rPr>
          <w:rStyle w:val="Slutkommentarsreferens"/>
          <w:rFonts w:ascii="Calibri" w:hAnsi="Calibri" w:cs="Calibri"/>
          <w:sz w:val="32"/>
          <w:szCs w:val="32"/>
        </w:rPr>
        <w:endnoteReference w:id="70"/>
      </w:r>
    </w:p>
    <w:p w14:paraId="0EEE8C34" w14:textId="46B0AEA5" w:rsidR="00814683" w:rsidRPr="00D23293" w:rsidRDefault="00814683" w:rsidP="00305662">
      <w:pPr>
        <w:rPr>
          <w:rFonts w:ascii="Calibri" w:hAnsi="Calibri" w:cs="Calibri"/>
          <w:sz w:val="32"/>
          <w:szCs w:val="32"/>
          <w:rtl/>
        </w:rPr>
      </w:pPr>
      <w:r w:rsidRPr="00D23293">
        <w:rPr>
          <w:rFonts w:ascii="Calibri" w:hAnsi="Calibri" w:cs="Calibri"/>
          <w:b/>
          <w:bCs/>
          <w:sz w:val="32"/>
          <w:szCs w:val="32"/>
          <w:rtl/>
        </w:rPr>
        <w:t>5.علاج الضجر:</w:t>
      </w:r>
      <w:r w:rsidRPr="00D23293">
        <w:rPr>
          <w:rFonts w:ascii="Calibri" w:hAnsi="Calibri" w:cs="Calibri"/>
          <w:sz w:val="32"/>
          <w:szCs w:val="32"/>
          <w:rtl/>
        </w:rPr>
        <w:t xml:space="preserve"> بـ</w:t>
      </w:r>
      <w:r w:rsidR="0038590B">
        <w:rPr>
          <w:rFonts w:ascii="Calibri" w:hAnsi="Calibri" w:cs="Calibri" w:hint="cs"/>
          <w:sz w:val="32"/>
          <w:szCs w:val="32"/>
          <w:rtl/>
        </w:rPr>
        <w:t>:</w:t>
      </w:r>
      <w:r w:rsidRPr="00D23293">
        <w:rPr>
          <w:rFonts w:ascii="Calibri" w:hAnsi="Calibri" w:cs="Calibri"/>
          <w:sz w:val="32"/>
          <w:szCs w:val="32"/>
          <w:rtl/>
        </w:rPr>
        <w:t>(تنويع الأساليب) وذلك بتغيير طرق العمل لكسر الروتين، مثل</w:t>
      </w:r>
      <w:r w:rsidR="0038590B">
        <w:rPr>
          <w:rFonts w:ascii="Calibri" w:hAnsi="Calibri" w:cs="Calibri" w:hint="cs"/>
          <w:sz w:val="32"/>
          <w:szCs w:val="32"/>
          <w:rtl/>
        </w:rPr>
        <w:t>:</w:t>
      </w:r>
      <w:r w:rsidRPr="00D23293">
        <w:rPr>
          <w:rFonts w:ascii="Calibri" w:hAnsi="Calibri" w:cs="Calibri"/>
          <w:sz w:val="32"/>
          <w:szCs w:val="32"/>
          <w:rtl/>
        </w:rPr>
        <w:t xml:space="preserve"> الدراسة بأسلوب جديد. و(تقسيم المهام) أي إنجاز المهام على مراحل لتجنب الإرهاق والملل. و(الراحة المتوازنة) بأخذ فترات راحة قصيرة دون الإفراط فيها.</w:t>
      </w:r>
    </w:p>
    <w:p w14:paraId="70854F59" w14:textId="77777777" w:rsidR="00814683" w:rsidRPr="00D23293" w:rsidRDefault="00814683" w:rsidP="00305662">
      <w:pPr>
        <w:rPr>
          <w:rFonts w:ascii="Calibri" w:hAnsi="Calibri" w:cs="Calibri"/>
          <w:sz w:val="32"/>
          <w:szCs w:val="32"/>
        </w:rPr>
      </w:pPr>
      <w:r w:rsidRPr="00D23293">
        <w:rPr>
          <w:rFonts w:ascii="Calibri" w:hAnsi="Calibri" w:cs="Calibri"/>
          <w:b/>
          <w:bCs/>
          <w:sz w:val="32"/>
          <w:szCs w:val="32"/>
          <w:rtl/>
        </w:rPr>
        <w:t>6.مجاهدة النفس وترك التعلق بالراحة الزائدة</w:t>
      </w:r>
      <w:r w:rsidRPr="00D23293">
        <w:rPr>
          <w:rFonts w:ascii="Calibri" w:hAnsi="Calibri" w:cs="Calibri"/>
          <w:b/>
          <w:bCs/>
          <w:sz w:val="32"/>
          <w:szCs w:val="32"/>
        </w:rPr>
        <w:t>:</w:t>
      </w:r>
      <w:r w:rsidRPr="00D23293">
        <w:rPr>
          <w:rFonts w:ascii="Calibri" w:hAnsi="Calibri" w:cs="Calibri"/>
          <w:sz w:val="32"/>
          <w:szCs w:val="32"/>
          <w:rtl/>
        </w:rPr>
        <w:t xml:space="preserve"> ينبغي التغلب على الميل إلى الراحة والتكاسل، فالحياة تحتاج إلى سعي وجهد</w:t>
      </w:r>
      <w:r w:rsidRPr="00D23293">
        <w:rPr>
          <w:rFonts w:ascii="Calibri" w:hAnsi="Calibri" w:cs="Calibri"/>
          <w:sz w:val="32"/>
          <w:szCs w:val="32"/>
        </w:rPr>
        <w:t xml:space="preserve">. </w:t>
      </w:r>
      <w:r w:rsidRPr="00D23293">
        <w:rPr>
          <w:rFonts w:ascii="Calibri" w:hAnsi="Calibri" w:cs="Calibri"/>
          <w:sz w:val="32"/>
          <w:szCs w:val="32"/>
          <w:rtl/>
        </w:rPr>
        <w:t>مثال</w:t>
      </w:r>
      <w:r w:rsidRPr="00D23293">
        <w:rPr>
          <w:rFonts w:ascii="Calibri" w:hAnsi="Calibri" w:cs="Calibri"/>
          <w:sz w:val="32"/>
          <w:szCs w:val="32"/>
        </w:rPr>
        <w:t xml:space="preserve">: </w:t>
      </w:r>
      <w:r w:rsidRPr="00D23293">
        <w:rPr>
          <w:rFonts w:ascii="Calibri" w:hAnsi="Calibri" w:cs="Calibri"/>
          <w:sz w:val="32"/>
          <w:szCs w:val="32"/>
          <w:rtl/>
        </w:rPr>
        <w:t>شخص يستيقظ مبكرًا للعمل رغم رغبته في النوم الطويل</w:t>
      </w:r>
      <w:r w:rsidRPr="00D23293">
        <w:rPr>
          <w:rFonts w:ascii="Calibri" w:hAnsi="Calibri" w:cs="Calibri"/>
          <w:sz w:val="32"/>
          <w:szCs w:val="32"/>
        </w:rPr>
        <w:t>.</w:t>
      </w:r>
    </w:p>
    <w:p w14:paraId="45420CD5" w14:textId="77777777" w:rsidR="00814683" w:rsidRPr="00637FA3" w:rsidRDefault="00814683" w:rsidP="00814683">
      <w:pPr>
        <w:rPr>
          <w:rFonts w:ascii="Calibri" w:hAnsi="Calibri" w:cs="Calibri"/>
          <w:color w:val="C00000"/>
          <w:sz w:val="32"/>
          <w:szCs w:val="32"/>
          <w:rtl/>
        </w:rPr>
      </w:pPr>
      <w:r>
        <w:rPr>
          <w:rFonts w:ascii="Calibri" w:hAnsi="Calibri" w:cs="Calibri" w:hint="cs"/>
          <w:color w:val="C00000"/>
          <w:sz w:val="32"/>
          <w:szCs w:val="32"/>
          <w:rtl/>
        </w:rPr>
        <w:t xml:space="preserve">رب تساؤل يرد: هل أنّ </w:t>
      </w:r>
      <w:r w:rsidRPr="00637FA3">
        <w:rPr>
          <w:rFonts w:ascii="Calibri" w:hAnsi="Calibri" w:cs="Calibri"/>
          <w:color w:val="C00000"/>
          <w:sz w:val="32"/>
          <w:szCs w:val="32"/>
          <w:rtl/>
        </w:rPr>
        <w:t xml:space="preserve">النهي عن </w:t>
      </w:r>
      <w:proofErr w:type="spellStart"/>
      <w:r w:rsidRPr="00637FA3">
        <w:rPr>
          <w:rFonts w:ascii="Calibri" w:hAnsi="Calibri" w:cs="Calibri"/>
          <w:color w:val="C00000"/>
          <w:sz w:val="32"/>
          <w:szCs w:val="32"/>
          <w:rtl/>
        </w:rPr>
        <w:t>التَّوَانِي</w:t>
      </w:r>
      <w:proofErr w:type="spellEnd"/>
      <w:r w:rsidRPr="00637FA3">
        <w:rPr>
          <w:rFonts w:ascii="Calibri" w:hAnsi="Calibri" w:cs="Calibri"/>
          <w:color w:val="C00000"/>
          <w:sz w:val="32"/>
          <w:szCs w:val="32"/>
          <w:rtl/>
        </w:rPr>
        <w:t xml:space="preserve"> المذموم يعني الدعوة إلى العجلة</w:t>
      </w:r>
      <w:r>
        <w:rPr>
          <w:rFonts w:ascii="Calibri" w:hAnsi="Calibri" w:cs="Calibri" w:hint="cs"/>
          <w:color w:val="C00000"/>
          <w:sz w:val="32"/>
          <w:szCs w:val="32"/>
          <w:rtl/>
        </w:rPr>
        <w:t>؟</w:t>
      </w:r>
      <w:r w:rsidRPr="00637FA3">
        <w:rPr>
          <w:rFonts w:ascii="Calibri" w:hAnsi="Calibri" w:cs="Calibri"/>
          <w:color w:val="C00000"/>
          <w:sz w:val="32"/>
          <w:szCs w:val="32"/>
          <w:rtl/>
        </w:rPr>
        <w:t>!</w:t>
      </w:r>
    </w:p>
    <w:p w14:paraId="11F318D4" w14:textId="77777777" w:rsidR="00814683" w:rsidRPr="00D23293" w:rsidRDefault="00814683" w:rsidP="00637FA3">
      <w:pPr>
        <w:rPr>
          <w:rFonts w:ascii="Calibri" w:hAnsi="Calibri" w:cs="Calibri"/>
          <w:b/>
          <w:bCs/>
          <w:sz w:val="32"/>
          <w:szCs w:val="32"/>
        </w:rPr>
      </w:pPr>
      <w:r>
        <w:rPr>
          <w:rFonts w:ascii="Calibri" w:hAnsi="Calibri" w:cs="Calibri" w:hint="cs"/>
          <w:sz w:val="32"/>
          <w:szCs w:val="32"/>
          <w:rtl/>
        </w:rPr>
        <w:t>الجواب:</w:t>
      </w:r>
      <w:r w:rsidRPr="00637FA3">
        <w:rPr>
          <w:rFonts w:ascii="Calibri" w:hAnsi="Calibri" w:cs="Calibri"/>
          <w:sz w:val="32"/>
          <w:szCs w:val="32"/>
          <w:rtl/>
        </w:rPr>
        <w:t xml:space="preserve"> في الحقيقة، حينما يحثّ العقل والشريعة على اجتناب </w:t>
      </w:r>
      <w:proofErr w:type="spellStart"/>
      <w:r w:rsidRPr="00637FA3">
        <w:rPr>
          <w:rFonts w:ascii="Calibri" w:hAnsi="Calibri" w:cs="Calibri"/>
          <w:sz w:val="32"/>
          <w:szCs w:val="32"/>
          <w:rtl/>
        </w:rPr>
        <w:t>التَّوَانِي</w:t>
      </w:r>
      <w:proofErr w:type="spellEnd"/>
      <w:r w:rsidRPr="00637FA3">
        <w:rPr>
          <w:rFonts w:ascii="Calibri" w:hAnsi="Calibri" w:cs="Calibri"/>
          <w:sz w:val="32"/>
          <w:szCs w:val="32"/>
          <w:rtl/>
        </w:rPr>
        <w:t>، فليس المقصود بذلك التشجيع على العجلة، لأن كليهما صفتان مذمومتان</w:t>
      </w:r>
      <w:r w:rsidRPr="00D23293">
        <w:rPr>
          <w:rFonts w:ascii="Calibri" w:hAnsi="Calibri" w:cs="Calibri"/>
          <w:sz w:val="32"/>
          <w:szCs w:val="32"/>
          <w:rtl/>
        </w:rPr>
        <w:t xml:space="preserve">، وإنما المقصود هو </w:t>
      </w:r>
      <w:r>
        <w:rPr>
          <w:rFonts w:ascii="Calibri" w:hAnsi="Calibri" w:cs="Calibri" w:hint="cs"/>
          <w:sz w:val="32"/>
          <w:szCs w:val="32"/>
          <w:rtl/>
        </w:rPr>
        <w:t>(</w:t>
      </w:r>
      <w:r w:rsidRPr="00637FA3">
        <w:rPr>
          <w:rFonts w:ascii="Calibri" w:hAnsi="Calibri" w:cs="Calibri"/>
          <w:sz w:val="32"/>
          <w:szCs w:val="32"/>
          <w:rtl/>
        </w:rPr>
        <w:t>التَّأَنِّي</w:t>
      </w:r>
      <w:r>
        <w:rPr>
          <w:rFonts w:ascii="Calibri" w:hAnsi="Calibri" w:cs="Calibri" w:hint="cs"/>
          <w:sz w:val="32"/>
          <w:szCs w:val="32"/>
          <w:rtl/>
        </w:rPr>
        <w:t>)</w:t>
      </w:r>
      <w:r w:rsidRPr="00D23293">
        <w:rPr>
          <w:rFonts w:ascii="Calibri" w:hAnsi="Calibri" w:cs="Calibri"/>
          <w:sz w:val="32"/>
          <w:szCs w:val="32"/>
          <w:rtl/>
        </w:rPr>
        <w:t>. فهناك فرق واضح بين هذه المفاهيم، وللتوضيح نقول</w:t>
      </w:r>
      <w:r w:rsidRPr="00D23293">
        <w:rPr>
          <w:rFonts w:ascii="Calibri" w:hAnsi="Calibri" w:cs="Calibri"/>
          <w:sz w:val="32"/>
          <w:szCs w:val="32"/>
        </w:rPr>
        <w:t>:</w:t>
      </w:r>
    </w:p>
    <w:p w14:paraId="360C4180" w14:textId="77777777" w:rsidR="00814683" w:rsidRPr="00D23293" w:rsidRDefault="00814683" w:rsidP="00637FA3">
      <w:pPr>
        <w:numPr>
          <w:ilvl w:val="0"/>
          <w:numId w:val="18"/>
        </w:numPr>
        <w:rPr>
          <w:rFonts w:ascii="Calibri" w:hAnsi="Calibri" w:cs="Calibri"/>
          <w:sz w:val="32"/>
          <w:szCs w:val="32"/>
        </w:rPr>
      </w:pPr>
      <w:r w:rsidRPr="00D23293">
        <w:rPr>
          <w:rFonts w:ascii="Calibri" w:hAnsi="Calibri" w:cs="Calibri"/>
          <w:b/>
          <w:bCs/>
          <w:sz w:val="32"/>
          <w:szCs w:val="32"/>
          <w:rtl/>
        </w:rPr>
        <w:t>العجلة</w:t>
      </w:r>
      <w:r w:rsidRPr="00D23293">
        <w:rPr>
          <w:rFonts w:ascii="Calibri" w:hAnsi="Calibri" w:cs="Calibri"/>
          <w:sz w:val="32"/>
          <w:szCs w:val="32"/>
          <w:rtl/>
        </w:rPr>
        <w:t xml:space="preserve"> تفريط، لأنها تسرّع غير مدروس يسبب الأخطاء</w:t>
      </w:r>
      <w:r w:rsidRPr="00D23293">
        <w:rPr>
          <w:rFonts w:ascii="Calibri" w:hAnsi="Calibri" w:cs="Calibri"/>
          <w:sz w:val="32"/>
          <w:szCs w:val="32"/>
        </w:rPr>
        <w:t>.</w:t>
      </w:r>
    </w:p>
    <w:p w14:paraId="0F39A617" w14:textId="77777777" w:rsidR="00814683" w:rsidRPr="00D23293" w:rsidRDefault="00814683" w:rsidP="00637FA3">
      <w:pPr>
        <w:numPr>
          <w:ilvl w:val="0"/>
          <w:numId w:val="18"/>
        </w:numPr>
        <w:rPr>
          <w:rFonts w:ascii="Calibri" w:hAnsi="Calibri" w:cs="Calibri"/>
          <w:sz w:val="32"/>
          <w:szCs w:val="32"/>
        </w:rPr>
      </w:pPr>
      <w:proofErr w:type="spellStart"/>
      <w:r w:rsidRPr="00637FA3">
        <w:rPr>
          <w:rFonts w:ascii="Calibri" w:hAnsi="Calibri" w:cs="Calibri"/>
          <w:b/>
          <w:bCs/>
          <w:sz w:val="32"/>
          <w:szCs w:val="32"/>
          <w:rtl/>
        </w:rPr>
        <w:t>التَّوَانِي</w:t>
      </w:r>
      <w:proofErr w:type="spellEnd"/>
      <w:r w:rsidRPr="00D23293">
        <w:rPr>
          <w:rFonts w:ascii="Calibri" w:hAnsi="Calibri" w:cs="Calibri"/>
          <w:sz w:val="32"/>
          <w:szCs w:val="32"/>
          <w:rtl/>
        </w:rPr>
        <w:t xml:space="preserve"> إفراط، لأنه تأخير غير مبرر وتسويف بعد وضوح الأمر، مما يؤدي إلى ضياع الفرص والندم</w:t>
      </w:r>
      <w:r w:rsidRPr="00D23293">
        <w:rPr>
          <w:rFonts w:ascii="Calibri" w:hAnsi="Calibri" w:cs="Calibri"/>
          <w:sz w:val="32"/>
          <w:szCs w:val="32"/>
        </w:rPr>
        <w:t>.</w:t>
      </w:r>
    </w:p>
    <w:p w14:paraId="31A58AFC" w14:textId="77777777" w:rsidR="00814683" w:rsidRPr="00D23293" w:rsidRDefault="00814683" w:rsidP="00637FA3">
      <w:pPr>
        <w:numPr>
          <w:ilvl w:val="0"/>
          <w:numId w:val="18"/>
        </w:numPr>
        <w:rPr>
          <w:rFonts w:ascii="Calibri" w:hAnsi="Calibri" w:cs="Calibri"/>
          <w:sz w:val="32"/>
          <w:szCs w:val="32"/>
        </w:rPr>
      </w:pPr>
      <w:r w:rsidRPr="00637FA3">
        <w:rPr>
          <w:rFonts w:ascii="Calibri" w:hAnsi="Calibri" w:cs="Calibri"/>
          <w:b/>
          <w:bCs/>
          <w:sz w:val="32"/>
          <w:szCs w:val="32"/>
          <w:rtl/>
        </w:rPr>
        <w:t>التَّأَنِّي</w:t>
      </w:r>
      <w:r w:rsidRPr="00D23293">
        <w:rPr>
          <w:rFonts w:ascii="Calibri" w:hAnsi="Calibri" w:cs="Calibri"/>
          <w:sz w:val="32"/>
          <w:szCs w:val="32"/>
          <w:rtl/>
        </w:rPr>
        <w:t xml:space="preserve"> هو التوازن بينهما، وهو التروي والتفكير العميق قبل اتخاذ القرار، لضمان الوصول إلى الخيار الصحيح بعيدًا عن الاندفاع</w:t>
      </w:r>
      <w:r w:rsidRPr="00D23293">
        <w:rPr>
          <w:rFonts w:ascii="Calibri" w:hAnsi="Calibri" w:cs="Calibri"/>
          <w:sz w:val="32"/>
          <w:szCs w:val="32"/>
        </w:rPr>
        <w:t>.</w:t>
      </w:r>
    </w:p>
    <w:p w14:paraId="36D1BC17" w14:textId="77777777" w:rsidR="00814683" w:rsidRPr="00D23293" w:rsidRDefault="00814683" w:rsidP="00637FA3">
      <w:pPr>
        <w:rPr>
          <w:rFonts w:ascii="Calibri" w:hAnsi="Calibri" w:cs="Calibri"/>
          <w:b/>
          <w:bCs/>
          <w:sz w:val="32"/>
          <w:szCs w:val="32"/>
        </w:rPr>
      </w:pPr>
      <w:r w:rsidRPr="00D23293">
        <w:rPr>
          <w:rFonts w:ascii="Calibri" w:hAnsi="Calibri" w:cs="Calibri"/>
          <w:b/>
          <w:bCs/>
          <w:sz w:val="32"/>
          <w:szCs w:val="32"/>
          <w:rtl/>
        </w:rPr>
        <w:t>لنطبق هذه المفاهيم على مثال رجل يبحث عن شريكة لحياته</w:t>
      </w:r>
      <w:r w:rsidRPr="00D23293">
        <w:rPr>
          <w:rFonts w:ascii="Calibri" w:hAnsi="Calibri" w:cs="Calibri"/>
          <w:b/>
          <w:bCs/>
          <w:sz w:val="32"/>
          <w:szCs w:val="32"/>
        </w:rPr>
        <w:t>:</w:t>
      </w:r>
    </w:p>
    <w:p w14:paraId="27299054" w14:textId="77777777" w:rsidR="00814683" w:rsidRPr="00D23293" w:rsidRDefault="00814683" w:rsidP="00637FA3">
      <w:pPr>
        <w:rPr>
          <w:rFonts w:ascii="Calibri" w:hAnsi="Calibri" w:cs="Calibri"/>
          <w:sz w:val="32"/>
          <w:szCs w:val="32"/>
        </w:rPr>
      </w:pPr>
      <w:r w:rsidRPr="00D23293">
        <w:rPr>
          <w:rFonts w:ascii="Calibri" w:hAnsi="Calibri" w:cs="Calibri"/>
          <w:b/>
          <w:bCs/>
          <w:sz w:val="32"/>
          <w:szCs w:val="32"/>
          <w:rtl/>
        </w:rPr>
        <w:t>في حالة العجلة</w:t>
      </w:r>
      <w:r w:rsidRPr="00D23293">
        <w:rPr>
          <w:rFonts w:ascii="Calibri" w:hAnsi="Calibri" w:cs="Calibri"/>
          <w:b/>
          <w:bCs/>
          <w:sz w:val="32"/>
          <w:szCs w:val="32"/>
        </w:rPr>
        <w:t>:</w:t>
      </w:r>
      <w:r w:rsidRPr="00D23293">
        <w:rPr>
          <w:rFonts w:ascii="Calibri" w:hAnsi="Calibri" w:cs="Calibri"/>
          <w:b/>
          <w:bCs/>
          <w:sz w:val="32"/>
          <w:szCs w:val="32"/>
          <w:rtl/>
        </w:rPr>
        <w:t xml:space="preserve"> </w:t>
      </w:r>
      <w:r w:rsidRPr="00D23293">
        <w:rPr>
          <w:rFonts w:ascii="Calibri" w:hAnsi="Calibri" w:cs="Calibri"/>
          <w:sz w:val="32"/>
          <w:szCs w:val="32"/>
          <w:rtl/>
        </w:rPr>
        <w:t>يعجب الرجل بامرأة فينجذب إليها سريعًا دون أن يسأل عن دينها أو أخلاقها أو طباعها، فيقرر الزواج منها فورًا دون تحرٍّ أو استشارة. وبعد الزواج، يُفاجأ بصفات لا تناسبه أو بسلوكيات لا تليق به، فيندم على استعجاله بعد فوات الأوان</w:t>
      </w:r>
      <w:r w:rsidRPr="00D23293">
        <w:rPr>
          <w:rFonts w:ascii="Calibri" w:hAnsi="Calibri" w:cs="Calibri"/>
          <w:sz w:val="32"/>
          <w:szCs w:val="32"/>
        </w:rPr>
        <w:t>.</w:t>
      </w:r>
    </w:p>
    <w:p w14:paraId="0092B56B" w14:textId="77777777" w:rsidR="00814683" w:rsidRPr="00D23293" w:rsidRDefault="00814683" w:rsidP="00637FA3">
      <w:pPr>
        <w:rPr>
          <w:rFonts w:ascii="Calibri" w:hAnsi="Calibri" w:cs="Calibri"/>
          <w:sz w:val="32"/>
          <w:szCs w:val="32"/>
        </w:rPr>
      </w:pPr>
      <w:r w:rsidRPr="00D23293">
        <w:rPr>
          <w:rFonts w:ascii="Calibri" w:hAnsi="Calibri" w:cs="Calibri"/>
          <w:b/>
          <w:bCs/>
          <w:sz w:val="32"/>
          <w:szCs w:val="32"/>
          <w:rtl/>
        </w:rPr>
        <w:t xml:space="preserve">في حالة </w:t>
      </w:r>
      <w:proofErr w:type="spellStart"/>
      <w:r w:rsidRPr="00D23293">
        <w:rPr>
          <w:rFonts w:ascii="Calibri" w:hAnsi="Calibri" w:cs="Calibri"/>
          <w:b/>
          <w:bCs/>
          <w:sz w:val="32"/>
          <w:szCs w:val="32"/>
          <w:rtl/>
        </w:rPr>
        <w:t>التواني</w:t>
      </w:r>
      <w:proofErr w:type="spellEnd"/>
      <w:r w:rsidRPr="00D23293">
        <w:rPr>
          <w:rFonts w:ascii="Calibri" w:hAnsi="Calibri" w:cs="Calibri"/>
          <w:b/>
          <w:bCs/>
          <w:sz w:val="32"/>
          <w:szCs w:val="32"/>
        </w:rPr>
        <w:t>:</w:t>
      </w:r>
      <w:r w:rsidRPr="00D23293">
        <w:rPr>
          <w:rFonts w:ascii="Calibri" w:hAnsi="Calibri" w:cs="Calibri"/>
          <w:b/>
          <w:bCs/>
          <w:sz w:val="32"/>
          <w:szCs w:val="32"/>
          <w:rtl/>
        </w:rPr>
        <w:t xml:space="preserve"> </w:t>
      </w:r>
      <w:r w:rsidRPr="00D23293">
        <w:rPr>
          <w:rFonts w:ascii="Calibri" w:hAnsi="Calibri" w:cs="Calibri"/>
          <w:sz w:val="32"/>
          <w:szCs w:val="32"/>
          <w:rtl/>
        </w:rPr>
        <w:t>بعد أن يعجب بامرأة ويتحقق من صلاحها، يتردد في اتخاذ القرار ويسوّف بلا سبب واضح، مما يؤدي إلى ضياع الفرصة بزواجها من شخص آخر، فيندم على تردده الذي لم يكن له مبرر</w:t>
      </w:r>
      <w:r w:rsidRPr="00D23293">
        <w:rPr>
          <w:rFonts w:ascii="Calibri" w:hAnsi="Calibri" w:cs="Calibri"/>
          <w:sz w:val="32"/>
          <w:szCs w:val="32"/>
        </w:rPr>
        <w:t>.</w:t>
      </w:r>
    </w:p>
    <w:p w14:paraId="1746879D" w14:textId="77777777" w:rsidR="00814683" w:rsidRPr="00D23293" w:rsidRDefault="00814683" w:rsidP="00637FA3">
      <w:pPr>
        <w:rPr>
          <w:rFonts w:ascii="Calibri" w:hAnsi="Calibri" w:cs="Calibri"/>
          <w:sz w:val="32"/>
          <w:szCs w:val="32"/>
        </w:rPr>
      </w:pPr>
      <w:r w:rsidRPr="00D23293">
        <w:rPr>
          <w:rFonts w:ascii="Calibri" w:hAnsi="Calibri" w:cs="Calibri"/>
          <w:b/>
          <w:bCs/>
          <w:sz w:val="32"/>
          <w:szCs w:val="32"/>
          <w:rtl/>
        </w:rPr>
        <w:t>في حالة التأني</w:t>
      </w:r>
      <w:r w:rsidRPr="00D23293">
        <w:rPr>
          <w:rFonts w:ascii="Calibri" w:hAnsi="Calibri" w:cs="Calibri"/>
          <w:b/>
          <w:bCs/>
          <w:sz w:val="32"/>
          <w:szCs w:val="32"/>
        </w:rPr>
        <w:t>:</w:t>
      </w:r>
      <w:r w:rsidRPr="00D23293">
        <w:rPr>
          <w:rFonts w:ascii="Calibri" w:hAnsi="Calibri" w:cs="Calibri"/>
          <w:b/>
          <w:bCs/>
          <w:sz w:val="32"/>
          <w:szCs w:val="32"/>
          <w:rtl/>
        </w:rPr>
        <w:t xml:space="preserve"> </w:t>
      </w:r>
      <w:r w:rsidRPr="00D23293">
        <w:rPr>
          <w:rFonts w:ascii="Calibri" w:hAnsi="Calibri" w:cs="Calibri"/>
          <w:sz w:val="32"/>
          <w:szCs w:val="32"/>
          <w:rtl/>
        </w:rPr>
        <w:t>حينما يعجب الرجل بامرأة، لا يندفع في القرار، بل يسأل عن أخلاقها ودينها ومعايير أخرى تجعله يطمئن لاختيارها كزوجة صالحة. وبعد أن يتأكد من صلاحها، يقرر الزواج منها وينفذ قراره بدون تأخير، جامعًا بين التروي والحسم في الوقت المناسب</w:t>
      </w:r>
      <w:r w:rsidRPr="00D23293">
        <w:rPr>
          <w:rFonts w:ascii="Calibri" w:hAnsi="Calibri" w:cs="Calibri"/>
          <w:sz w:val="32"/>
          <w:szCs w:val="32"/>
        </w:rPr>
        <w:t>.</w:t>
      </w:r>
    </w:p>
    <w:p w14:paraId="07CD5F4B" w14:textId="77777777" w:rsidR="00814683" w:rsidRPr="00D23293" w:rsidRDefault="00814683" w:rsidP="00637FA3">
      <w:pPr>
        <w:rPr>
          <w:rFonts w:ascii="Calibri" w:hAnsi="Calibri" w:cs="Calibri"/>
          <w:sz w:val="32"/>
          <w:szCs w:val="32"/>
        </w:rPr>
      </w:pPr>
      <w:r w:rsidRPr="00D23293">
        <w:rPr>
          <w:rFonts w:ascii="Segoe UI Symbol" w:hAnsi="Segoe UI Symbol" w:cs="Segoe UI Symbol"/>
          <w:sz w:val="32"/>
          <w:szCs w:val="32"/>
        </w:rPr>
        <w:t>📌</w:t>
      </w:r>
      <w:r w:rsidRPr="00D23293">
        <w:rPr>
          <w:rFonts w:ascii="Calibri" w:hAnsi="Calibri" w:cs="Calibri"/>
          <w:sz w:val="32"/>
          <w:szCs w:val="32"/>
        </w:rPr>
        <w:t xml:space="preserve"> </w:t>
      </w:r>
      <w:r w:rsidRPr="00D23293">
        <w:rPr>
          <w:rFonts w:ascii="Calibri" w:hAnsi="Calibri" w:cs="Calibri"/>
          <w:sz w:val="32"/>
          <w:szCs w:val="32"/>
          <w:rtl/>
        </w:rPr>
        <w:t>القاعدة الذهبية</w:t>
      </w:r>
      <w:r w:rsidRPr="00D23293">
        <w:rPr>
          <w:rFonts w:ascii="Calibri" w:hAnsi="Calibri" w:cs="Calibri"/>
          <w:sz w:val="32"/>
          <w:szCs w:val="32"/>
        </w:rPr>
        <w:t>: "</w:t>
      </w:r>
      <w:r w:rsidRPr="00D23293">
        <w:rPr>
          <w:rFonts w:ascii="Calibri" w:hAnsi="Calibri" w:cs="Calibri"/>
          <w:sz w:val="32"/>
          <w:szCs w:val="32"/>
          <w:rtl/>
        </w:rPr>
        <w:t>اتخذ قرارك في وقته المناسب: لا تستعجل فتصاب بالندم، ولا تتردد فتخسر الفرصة</w:t>
      </w:r>
      <w:r w:rsidRPr="00D23293">
        <w:rPr>
          <w:rFonts w:ascii="Calibri" w:hAnsi="Calibri" w:cs="Calibri"/>
          <w:sz w:val="32"/>
          <w:szCs w:val="32"/>
        </w:rPr>
        <w:t>!"</w:t>
      </w:r>
    </w:p>
    <w:p w14:paraId="6CCD6346" w14:textId="77777777" w:rsidR="00814683" w:rsidRDefault="00814683" w:rsidP="00C114EA">
      <w:pPr>
        <w:rPr>
          <w:rFonts w:ascii="Calibri" w:hAnsi="Calibri" w:cs="Calibri"/>
          <w:sz w:val="32"/>
          <w:szCs w:val="32"/>
          <w:rtl/>
        </w:rPr>
      </w:pPr>
      <w:r>
        <w:rPr>
          <w:rFonts w:ascii="Calibri" w:hAnsi="Calibri" w:cs="Calibri" w:hint="cs"/>
          <w:sz w:val="32"/>
          <w:szCs w:val="32"/>
          <w:rtl/>
        </w:rPr>
        <w:t xml:space="preserve">الخلاصة: </w:t>
      </w:r>
      <w:r w:rsidRPr="00C114EA">
        <w:rPr>
          <w:rFonts w:ascii="Calibri" w:hAnsi="Calibri" w:cs="Calibri"/>
          <w:sz w:val="32"/>
          <w:szCs w:val="32"/>
          <w:rtl/>
        </w:rPr>
        <w:t xml:space="preserve">عند التأمل في المشاكل التي </w:t>
      </w:r>
      <w:proofErr w:type="spellStart"/>
      <w:r w:rsidRPr="00C114EA">
        <w:rPr>
          <w:rFonts w:ascii="Calibri" w:hAnsi="Calibri" w:cs="Calibri"/>
          <w:sz w:val="32"/>
          <w:szCs w:val="32"/>
          <w:rtl/>
        </w:rPr>
        <w:t>يواجهها</w:t>
      </w:r>
      <w:proofErr w:type="spellEnd"/>
      <w:r w:rsidRPr="00C114EA">
        <w:rPr>
          <w:rFonts w:ascii="Calibri" w:hAnsi="Calibri" w:cs="Calibri"/>
          <w:sz w:val="32"/>
          <w:szCs w:val="32"/>
          <w:rtl/>
        </w:rPr>
        <w:t xml:space="preserve"> الإنسان في حياته العائلية، الزوجية، أو العملية، يجد أن معظمها ناتج عن المهلكات الأربع: "اَلْعَجَلَةُ وَاَللَّجَاجَةُ وَاَلْعُجْبُ </w:t>
      </w:r>
      <w:proofErr w:type="spellStart"/>
      <w:r w:rsidRPr="00C114EA">
        <w:rPr>
          <w:rFonts w:ascii="Calibri" w:hAnsi="Calibri" w:cs="Calibri"/>
          <w:sz w:val="32"/>
          <w:szCs w:val="32"/>
          <w:rtl/>
        </w:rPr>
        <w:t>وَاَلتَّوَانِي</w:t>
      </w:r>
      <w:proofErr w:type="spellEnd"/>
      <w:r w:rsidRPr="00C114EA">
        <w:rPr>
          <w:rFonts w:ascii="Calibri" w:hAnsi="Calibri" w:cs="Calibri"/>
          <w:sz w:val="32"/>
          <w:szCs w:val="32"/>
          <w:rtl/>
        </w:rPr>
        <w:t>" كالتسرع في اتخاذ القرارات، الإصرار على موقف خاطئ، التفريط في الفرص، أو الإعجاب بالنفس. لذا، يجب مجاهدة النفس لتجنبها، فمن فعل ذلك كان جديرًا بعدم الوقوع في تبعاتها.</w:t>
      </w:r>
    </w:p>
    <w:p w14:paraId="77ED15CE" w14:textId="77777777" w:rsidR="00B96C88" w:rsidRPr="00305662" w:rsidRDefault="00B96C88" w:rsidP="00C114EA">
      <w:pPr>
        <w:rPr>
          <w:rFonts w:ascii="Calibri" w:hAnsi="Calibri" w:cs="Calibri"/>
          <w:sz w:val="32"/>
          <w:szCs w:val="32"/>
          <w:rtl/>
        </w:rPr>
      </w:pPr>
    </w:p>
    <w:p w14:paraId="1E665E45" w14:textId="77777777" w:rsidR="00814683" w:rsidRPr="00B96C88" w:rsidRDefault="00814683" w:rsidP="00B3304E">
      <w:pPr>
        <w:rPr>
          <w:rFonts w:ascii="Calibri" w:hAnsi="Calibri" w:cs="Calibri"/>
          <w:b/>
          <w:bCs/>
          <w:sz w:val="32"/>
          <w:szCs w:val="32"/>
          <w:rtl/>
        </w:rPr>
      </w:pPr>
      <w:bookmarkStart w:id="0" w:name="_GoBack"/>
      <w:r w:rsidRPr="00B96C88">
        <w:rPr>
          <w:rFonts w:ascii="Calibri" w:hAnsi="Calibri" w:cs="Calibri"/>
          <w:b/>
          <w:bCs/>
          <w:sz w:val="32"/>
          <w:szCs w:val="32"/>
          <w:highlight w:val="yellow"/>
          <w:rtl/>
        </w:rPr>
        <w:t>المَبْحَثُ الأَخِيرُ: أَبُو طَالِبٍ عَلَيْهِ السَّلَامُ: نَمُوذَجٌ فِي تَجَنُّبِ المُهْلِكَاتِ</w:t>
      </w:r>
    </w:p>
    <w:bookmarkEnd w:id="0"/>
    <w:p w14:paraId="583B333D" w14:textId="011585AD" w:rsidR="00814683" w:rsidRPr="00C114EA" w:rsidRDefault="00814683" w:rsidP="00C114EA">
      <w:pPr>
        <w:rPr>
          <w:rFonts w:ascii="Calibri" w:hAnsi="Calibri" w:cs="Calibri"/>
          <w:sz w:val="32"/>
          <w:szCs w:val="32"/>
          <w:rtl/>
        </w:rPr>
      </w:pPr>
      <w:r w:rsidRPr="00C114EA">
        <w:rPr>
          <w:rFonts w:ascii="Calibri" w:hAnsi="Calibri" w:cs="Calibri"/>
          <w:sz w:val="32"/>
          <w:szCs w:val="32"/>
          <w:rtl/>
        </w:rPr>
        <w:t>ومن النماذج البارزة في تجنب هذه المهلكات، صاحب الذكرى: عمران بن عبد المطلب، المعروف بـ</w:t>
      </w:r>
      <w:r w:rsidR="004B5D7C">
        <w:rPr>
          <w:rFonts w:ascii="Calibri" w:hAnsi="Calibri" w:cs="Calibri" w:hint="cs"/>
          <w:sz w:val="32"/>
          <w:szCs w:val="32"/>
          <w:rtl/>
        </w:rPr>
        <w:t xml:space="preserve">: </w:t>
      </w:r>
      <w:r w:rsidRPr="00C114EA">
        <w:rPr>
          <w:rFonts w:ascii="Calibri" w:hAnsi="Calibri" w:cs="Calibri"/>
          <w:sz w:val="32"/>
          <w:szCs w:val="32"/>
          <w:rtl/>
        </w:rPr>
        <w:t xml:space="preserve">"أبي طالب عليه السلام"، عم النبي محمد صلى الله عليه وآله، والملقب </w:t>
      </w:r>
      <w:proofErr w:type="spellStart"/>
      <w:r w:rsidRPr="00C114EA">
        <w:rPr>
          <w:rFonts w:ascii="Calibri" w:hAnsi="Calibri" w:cs="Calibri"/>
          <w:sz w:val="32"/>
          <w:szCs w:val="32"/>
          <w:rtl/>
        </w:rPr>
        <w:t>بـ</w:t>
      </w:r>
      <w:r w:rsidR="004B5D7C">
        <w:rPr>
          <w:rFonts w:ascii="Calibri" w:hAnsi="Calibri" w:cs="Calibri" w:hint="cs"/>
          <w:sz w:val="32"/>
          <w:szCs w:val="32"/>
          <w:rtl/>
        </w:rPr>
        <w:t>:</w:t>
      </w:r>
      <w:r w:rsidRPr="00C114EA">
        <w:rPr>
          <w:rFonts w:ascii="Calibri" w:hAnsi="Calibri" w:cs="Calibri"/>
          <w:sz w:val="32"/>
          <w:szCs w:val="32"/>
          <w:rtl/>
        </w:rPr>
        <w:t>"ناصر</w:t>
      </w:r>
      <w:proofErr w:type="spellEnd"/>
      <w:r w:rsidRPr="00C114EA">
        <w:rPr>
          <w:rFonts w:ascii="Calibri" w:hAnsi="Calibri" w:cs="Calibri"/>
          <w:sz w:val="32"/>
          <w:szCs w:val="32"/>
          <w:rtl/>
        </w:rPr>
        <w:t xml:space="preserve"> الإسلام".</w:t>
      </w:r>
    </w:p>
    <w:p w14:paraId="72299182" w14:textId="77777777" w:rsidR="00814683" w:rsidRDefault="00814683" w:rsidP="00C114EA">
      <w:pPr>
        <w:rPr>
          <w:rFonts w:ascii="Calibri" w:hAnsi="Calibri" w:cs="Calibri"/>
          <w:sz w:val="32"/>
          <w:szCs w:val="32"/>
          <w:rtl/>
        </w:rPr>
      </w:pPr>
      <w:r w:rsidRPr="00C114EA">
        <w:rPr>
          <w:rFonts w:ascii="Calibri" w:hAnsi="Calibri" w:cs="Calibri"/>
          <w:sz w:val="32"/>
          <w:szCs w:val="32"/>
          <w:rtl/>
        </w:rPr>
        <w:t>عند مراجعة سيرته الشريفة، نجد أنها تتضمن العديد من المواقف التي تثبت نزاهته عن الصفات المذمومة، وتعكس فطرته السليمة، وتربيته الصالحة في بيت هاشم، وتأثره بدين إبراهيم، وقربه من النبي محمد صلى الله عليه وآله.</w:t>
      </w:r>
      <w:r>
        <w:rPr>
          <w:rFonts w:ascii="Calibri" w:hAnsi="Calibri" w:cs="Calibri" w:hint="cs"/>
          <w:sz w:val="32"/>
          <w:szCs w:val="32"/>
          <w:rtl/>
        </w:rPr>
        <w:t xml:space="preserve"> </w:t>
      </w:r>
    </w:p>
    <w:p w14:paraId="3FC02D13" w14:textId="77777777" w:rsidR="00814683" w:rsidRDefault="00814683" w:rsidP="00C114EA">
      <w:pPr>
        <w:rPr>
          <w:rFonts w:ascii="Calibri" w:hAnsi="Calibri" w:cs="Calibri"/>
          <w:sz w:val="32"/>
          <w:szCs w:val="32"/>
          <w:rtl/>
        </w:rPr>
      </w:pPr>
      <w:r w:rsidRPr="00C114EA">
        <w:rPr>
          <w:rFonts w:ascii="Calibri" w:hAnsi="Calibri" w:cs="Calibri"/>
          <w:sz w:val="32"/>
          <w:szCs w:val="32"/>
          <w:rtl/>
        </w:rPr>
        <w:t>إليكم بعض هذه المواقف:</w:t>
      </w:r>
    </w:p>
    <w:p w14:paraId="4A8E0DB0" w14:textId="77777777" w:rsidR="00814683" w:rsidRPr="00D23293" w:rsidRDefault="00814683" w:rsidP="00C114EA">
      <w:pPr>
        <w:rPr>
          <w:rFonts w:ascii="Calibri" w:hAnsi="Calibri" w:cs="Calibri"/>
          <w:sz w:val="32"/>
          <w:szCs w:val="32"/>
          <w:rtl/>
        </w:rPr>
      </w:pPr>
      <w:r>
        <w:rPr>
          <w:rFonts w:ascii="Calibri" w:hAnsi="Calibri" w:cs="Calibri" w:hint="cs"/>
          <w:sz w:val="32"/>
          <w:szCs w:val="32"/>
          <w:rtl/>
        </w:rPr>
        <w:t xml:space="preserve"># (ما يتعلق بنزاهته عن العجلة): </w:t>
      </w:r>
      <w:r w:rsidRPr="00D23293">
        <w:rPr>
          <w:rFonts w:ascii="Calibri" w:hAnsi="Calibri" w:cs="Calibri"/>
          <w:sz w:val="32"/>
          <w:szCs w:val="32"/>
          <w:rtl/>
        </w:rPr>
        <w:t>عندما طلبت قريش من أبي طالب أن يكفّ ابن أخيه عن الدعوة، لم</w:t>
      </w:r>
      <w:r>
        <w:rPr>
          <w:rFonts w:ascii="Calibri" w:hAnsi="Calibri" w:cs="Calibri" w:hint="cs"/>
          <w:sz w:val="32"/>
          <w:szCs w:val="32"/>
          <w:rtl/>
        </w:rPr>
        <w:t xml:space="preserve"> يتعجل ولم</w:t>
      </w:r>
      <w:r w:rsidRPr="00D23293">
        <w:rPr>
          <w:rFonts w:ascii="Calibri" w:hAnsi="Calibri" w:cs="Calibri"/>
          <w:sz w:val="32"/>
          <w:szCs w:val="32"/>
          <w:rtl/>
        </w:rPr>
        <w:t xml:space="preserve"> يتسرع في الرد. بل استدعى النبي </w:t>
      </w:r>
      <w:r>
        <w:rPr>
          <w:rFonts w:ascii="Calibri" w:hAnsi="Calibri" w:cs="Calibri" w:hint="cs"/>
          <w:sz w:val="32"/>
          <w:szCs w:val="32"/>
          <w:rtl/>
        </w:rPr>
        <w:t>صلى الله عليه وآله</w:t>
      </w:r>
      <w:r w:rsidRPr="00D23293">
        <w:rPr>
          <w:rFonts w:ascii="Calibri" w:hAnsi="Calibri" w:cs="Calibri"/>
          <w:sz w:val="32"/>
          <w:szCs w:val="32"/>
          <w:rtl/>
        </w:rPr>
        <w:t xml:space="preserve"> واستمع إليه، ثم قال له: </w:t>
      </w:r>
      <w:r>
        <w:rPr>
          <w:rFonts w:ascii="Calibri" w:hAnsi="Calibri" w:cs="Calibri" w:hint="cs"/>
          <w:sz w:val="32"/>
          <w:szCs w:val="32"/>
          <w:rtl/>
        </w:rPr>
        <w:t>"</w:t>
      </w:r>
      <w:r w:rsidRPr="00996717">
        <w:rPr>
          <w:rFonts w:ascii="Calibri" w:hAnsi="Calibri" w:cs="Calibri" w:hint="cs"/>
          <w:sz w:val="32"/>
          <w:szCs w:val="32"/>
          <w:rtl/>
        </w:rPr>
        <w:t>اذهب</w:t>
      </w:r>
      <w:r w:rsidRPr="00996717">
        <w:rPr>
          <w:rFonts w:ascii="Calibri" w:hAnsi="Calibri" w:cs="Calibri"/>
          <w:sz w:val="32"/>
          <w:szCs w:val="32"/>
          <w:rtl/>
        </w:rPr>
        <w:t xml:space="preserve"> يا ابن أخي، فقل ما أحببت</w:t>
      </w:r>
      <w:r>
        <w:rPr>
          <w:rFonts w:ascii="Calibri" w:hAnsi="Calibri" w:cs="Calibri"/>
          <w:sz w:val="32"/>
          <w:szCs w:val="32"/>
          <w:rtl/>
        </w:rPr>
        <w:t>، فوالله، لا أُسلّمك لشيء أبداً</w:t>
      </w:r>
      <w:r>
        <w:rPr>
          <w:rFonts w:ascii="Calibri" w:hAnsi="Calibri" w:cs="Calibri" w:hint="cs"/>
          <w:sz w:val="32"/>
          <w:szCs w:val="32"/>
          <w:rtl/>
        </w:rPr>
        <w:t>"</w:t>
      </w:r>
      <w:r>
        <w:rPr>
          <w:rStyle w:val="Slutkommentarsreferens"/>
          <w:rFonts w:ascii="Calibri" w:hAnsi="Calibri" w:cs="Calibri"/>
          <w:sz w:val="32"/>
          <w:szCs w:val="32"/>
          <w:rtl/>
        </w:rPr>
        <w:endnoteReference w:id="71"/>
      </w:r>
      <w:r>
        <w:rPr>
          <w:rFonts w:ascii="Calibri" w:hAnsi="Calibri" w:cs="Calibri" w:hint="cs"/>
          <w:sz w:val="32"/>
          <w:szCs w:val="32"/>
          <w:rtl/>
        </w:rPr>
        <w:t xml:space="preserve">. </w:t>
      </w:r>
    </w:p>
    <w:p w14:paraId="46B00655" w14:textId="3523ADE5" w:rsidR="00814683" w:rsidRPr="00E76099" w:rsidRDefault="00814683" w:rsidP="00E76099">
      <w:pPr>
        <w:rPr>
          <w:rFonts w:ascii="Calibri" w:hAnsi="Calibri" w:cs="Calibri"/>
          <w:sz w:val="32"/>
          <w:szCs w:val="32"/>
          <w:rtl/>
        </w:rPr>
      </w:pPr>
      <w:proofErr w:type="gramStart"/>
      <w:r w:rsidRPr="00E46B92">
        <w:rPr>
          <w:rFonts w:ascii="Calibri" w:hAnsi="Calibri" w:cs="Calibri"/>
          <w:sz w:val="32"/>
          <w:szCs w:val="32"/>
        </w:rPr>
        <w:t xml:space="preserve"># </w:t>
      </w:r>
      <w:r>
        <w:rPr>
          <w:rFonts w:ascii="Calibri" w:hAnsi="Calibri" w:cs="Calibri" w:hint="cs"/>
          <w:sz w:val="32"/>
          <w:szCs w:val="32"/>
          <w:rtl/>
        </w:rPr>
        <w:t xml:space="preserve"> (ما يتعلق بنزاهته عن اللجاجة): </w:t>
      </w:r>
      <w:r>
        <w:rPr>
          <w:rFonts w:ascii="Calibri" w:hAnsi="Calibri" w:cs="Calibri"/>
          <w:sz w:val="32"/>
          <w:szCs w:val="32"/>
          <w:rtl/>
        </w:rPr>
        <w:t xml:space="preserve">عندما أخبره النبي </w:t>
      </w:r>
      <w:r w:rsidRPr="00E76099">
        <w:rPr>
          <w:rFonts w:ascii="Calibri" w:hAnsi="Calibri" w:cs="Calibri"/>
          <w:sz w:val="32"/>
          <w:szCs w:val="32"/>
          <w:rtl/>
        </w:rPr>
        <w:t xml:space="preserve">صلى الله عليه وآله بأن الله سلط الأرضة على </w:t>
      </w:r>
      <w:r>
        <w:rPr>
          <w:rFonts w:ascii="Calibri" w:hAnsi="Calibri" w:cs="Calibri" w:hint="cs"/>
          <w:sz w:val="32"/>
          <w:szCs w:val="32"/>
          <w:rtl/>
        </w:rPr>
        <w:t>معاهدة</w:t>
      </w:r>
      <w:r w:rsidRPr="00E76099">
        <w:rPr>
          <w:rFonts w:ascii="Calibri" w:hAnsi="Calibri" w:cs="Calibri"/>
          <w:sz w:val="32"/>
          <w:szCs w:val="32"/>
          <w:rtl/>
        </w:rPr>
        <w:t xml:space="preserve"> قريش، فلم تدع فيها اسماً </w:t>
      </w:r>
      <w:r>
        <w:rPr>
          <w:rFonts w:ascii="Calibri" w:hAnsi="Calibri" w:cs="Calibri" w:hint="cs"/>
          <w:sz w:val="32"/>
          <w:szCs w:val="32"/>
          <w:rtl/>
        </w:rPr>
        <w:t>و</w:t>
      </w:r>
      <w:r w:rsidRPr="00E76099">
        <w:rPr>
          <w:rFonts w:ascii="Calibri" w:hAnsi="Calibri" w:cs="Calibri"/>
          <w:sz w:val="32"/>
          <w:szCs w:val="32"/>
          <w:rtl/>
        </w:rPr>
        <w:t xml:space="preserve">محَت الظلم والبهتان، لم </w:t>
      </w:r>
      <w:r>
        <w:rPr>
          <w:rFonts w:ascii="Calibri" w:hAnsi="Calibri" w:cs="Calibri" w:hint="cs"/>
          <w:sz w:val="32"/>
          <w:szCs w:val="32"/>
          <w:rtl/>
        </w:rPr>
        <w:t xml:space="preserve">تأخذه اللجاجة ولم </w:t>
      </w:r>
      <w:r w:rsidRPr="00E76099">
        <w:rPr>
          <w:rFonts w:ascii="Calibri" w:hAnsi="Calibri" w:cs="Calibri"/>
          <w:sz w:val="32"/>
          <w:szCs w:val="32"/>
          <w:rtl/>
        </w:rPr>
        <w:t>يتردد لحظة في تصديقه، بل واجه قريش بثقة، قائلاً:</w:t>
      </w:r>
      <w:r>
        <w:rPr>
          <w:rFonts w:ascii="Calibri" w:hAnsi="Calibri" w:cs="Calibri" w:hint="cs"/>
          <w:sz w:val="32"/>
          <w:szCs w:val="32"/>
          <w:rtl/>
        </w:rPr>
        <w:t xml:space="preserve"> "</w:t>
      </w:r>
      <w:r w:rsidRPr="00E76099">
        <w:rPr>
          <w:rFonts w:ascii="Calibri" w:hAnsi="Calibri" w:cs="Calibri"/>
          <w:sz w:val="32"/>
          <w:szCs w:val="32"/>
          <w:rtl/>
        </w:rPr>
        <w:t xml:space="preserve">إن كان الحديث كما يقول ابن أخي، </w:t>
      </w:r>
      <w:proofErr w:type="spellStart"/>
      <w:r w:rsidRPr="00E76099">
        <w:rPr>
          <w:rFonts w:ascii="Calibri" w:hAnsi="Calibri" w:cs="Calibri"/>
          <w:sz w:val="32"/>
          <w:szCs w:val="32"/>
          <w:rtl/>
        </w:rPr>
        <w:t>فأفيقوا</w:t>
      </w:r>
      <w:proofErr w:type="spellEnd"/>
      <w:r w:rsidRPr="00E76099">
        <w:rPr>
          <w:rFonts w:ascii="Calibri" w:hAnsi="Calibri" w:cs="Calibri"/>
          <w:sz w:val="32"/>
          <w:szCs w:val="32"/>
          <w:rtl/>
        </w:rPr>
        <w:t>، وإن لم ترجعوا، فوالله لا نسلّمه حتى نموت عن آخرنا، وإن كان الذي يقول باطلاً، دفعنا إ</w:t>
      </w:r>
      <w:r>
        <w:rPr>
          <w:rFonts w:ascii="Calibri" w:hAnsi="Calibri" w:cs="Calibri"/>
          <w:sz w:val="32"/>
          <w:szCs w:val="32"/>
          <w:rtl/>
        </w:rPr>
        <w:t>ليكم صاحبنا</w:t>
      </w:r>
      <w:r>
        <w:rPr>
          <w:rFonts w:ascii="Calibri" w:hAnsi="Calibri" w:cs="Calibri" w:hint="cs"/>
          <w:sz w:val="32"/>
          <w:szCs w:val="32"/>
          <w:rtl/>
        </w:rPr>
        <w:t>".</w:t>
      </w:r>
      <w:proofErr w:type="gramEnd"/>
    </w:p>
    <w:p w14:paraId="69EFCC35" w14:textId="77777777" w:rsidR="00814683" w:rsidRDefault="00814683" w:rsidP="00E76099">
      <w:pPr>
        <w:rPr>
          <w:rFonts w:ascii="Calibri" w:hAnsi="Calibri" w:cs="Calibri"/>
          <w:sz w:val="32"/>
          <w:szCs w:val="32"/>
          <w:rtl/>
        </w:rPr>
      </w:pPr>
      <w:r w:rsidRPr="00E76099">
        <w:rPr>
          <w:rFonts w:ascii="Calibri" w:hAnsi="Calibri" w:cs="Calibri"/>
          <w:sz w:val="32"/>
          <w:szCs w:val="32"/>
          <w:rtl/>
        </w:rPr>
        <w:t>فقالوا: قد رضينا بما تقول، وتعاقدوا على ذلك، ثمّ فتحوا الصحيفة، فوجدوا الأمر كما أخبر به الصادق الأمين.</w:t>
      </w:r>
    </w:p>
    <w:p w14:paraId="2F7A0B96" w14:textId="1D62C32F" w:rsidR="00814683" w:rsidRPr="00F326DA" w:rsidRDefault="00814683" w:rsidP="00F326DA">
      <w:pPr>
        <w:rPr>
          <w:rFonts w:ascii="Calibri" w:hAnsi="Calibri" w:cs="Calibri"/>
          <w:sz w:val="32"/>
          <w:szCs w:val="32"/>
          <w:rtl/>
        </w:rPr>
      </w:pPr>
      <w:r w:rsidRPr="00984442">
        <w:rPr>
          <w:rFonts w:ascii="Calibri" w:hAnsi="Calibri" w:cs="Calibri" w:hint="cs"/>
          <w:sz w:val="32"/>
          <w:szCs w:val="32"/>
          <w:rtl/>
        </w:rPr>
        <w:t xml:space="preserve"># </w:t>
      </w:r>
      <w:r>
        <w:rPr>
          <w:rFonts w:ascii="Calibri" w:hAnsi="Calibri" w:cs="Calibri" w:hint="cs"/>
          <w:sz w:val="32"/>
          <w:szCs w:val="32"/>
          <w:rtl/>
        </w:rPr>
        <w:t xml:space="preserve">(ما يتعلق بنزاهته عن العجب </w:t>
      </w:r>
      <w:proofErr w:type="spellStart"/>
      <w:r>
        <w:rPr>
          <w:rFonts w:ascii="Calibri" w:hAnsi="Calibri" w:cs="Calibri" w:hint="cs"/>
          <w:sz w:val="32"/>
          <w:szCs w:val="32"/>
          <w:rtl/>
        </w:rPr>
        <w:t>والتواني</w:t>
      </w:r>
      <w:proofErr w:type="spellEnd"/>
      <w:r>
        <w:rPr>
          <w:rFonts w:ascii="Calibri" w:hAnsi="Calibri" w:cs="Calibri" w:hint="cs"/>
          <w:sz w:val="32"/>
          <w:szCs w:val="32"/>
          <w:rtl/>
        </w:rPr>
        <w:t xml:space="preserve">): </w:t>
      </w:r>
      <w:r w:rsidRPr="00984442">
        <w:rPr>
          <w:rFonts w:ascii="Calibri" w:hAnsi="Calibri" w:cs="Calibri"/>
          <w:sz w:val="32"/>
          <w:szCs w:val="32"/>
          <w:rtl/>
        </w:rPr>
        <w:t xml:space="preserve">رغم أنه كان شيخ قريش وسيدها، لم يُظهر أبو طالب أي كِبر أو عُجب بنفسه، </w:t>
      </w:r>
      <w:r>
        <w:rPr>
          <w:rFonts w:ascii="Calibri" w:hAnsi="Calibri" w:cs="Calibri" w:hint="cs"/>
          <w:sz w:val="32"/>
          <w:szCs w:val="32"/>
          <w:rtl/>
        </w:rPr>
        <w:t>ولم يتوان</w:t>
      </w:r>
      <w:r w:rsidR="004B5D7C">
        <w:rPr>
          <w:rFonts w:ascii="Calibri" w:hAnsi="Calibri" w:cs="Calibri" w:hint="cs"/>
          <w:sz w:val="32"/>
          <w:szCs w:val="32"/>
          <w:rtl/>
        </w:rPr>
        <w:t>َ</w:t>
      </w:r>
      <w:r>
        <w:rPr>
          <w:rFonts w:ascii="Calibri" w:hAnsi="Calibri" w:cs="Calibri" w:hint="cs"/>
          <w:sz w:val="32"/>
          <w:szCs w:val="32"/>
          <w:rtl/>
        </w:rPr>
        <w:t xml:space="preserve"> عن نصرة النبي محمد صلى الله عليه وآله، </w:t>
      </w:r>
      <w:r w:rsidRPr="00984442">
        <w:rPr>
          <w:rFonts w:ascii="Calibri" w:hAnsi="Calibri" w:cs="Calibri"/>
          <w:sz w:val="32"/>
          <w:szCs w:val="32"/>
          <w:rtl/>
        </w:rPr>
        <w:t>بل كان يرى أن أعظم شرف ل</w:t>
      </w:r>
      <w:r>
        <w:rPr>
          <w:rFonts w:ascii="Calibri" w:hAnsi="Calibri" w:cs="Calibri"/>
          <w:sz w:val="32"/>
          <w:szCs w:val="32"/>
          <w:rtl/>
        </w:rPr>
        <w:t>ه هو أن يكون في خدمة رسول الله صلى الله عليه وآله</w:t>
      </w:r>
      <w:r w:rsidRPr="00984442">
        <w:rPr>
          <w:rFonts w:ascii="Calibri" w:hAnsi="Calibri" w:cs="Calibri"/>
          <w:sz w:val="32"/>
          <w:szCs w:val="32"/>
          <w:rtl/>
        </w:rPr>
        <w:t>، فقال في شعره</w:t>
      </w:r>
      <w:r>
        <w:rPr>
          <w:rFonts w:ascii="Calibri" w:hAnsi="Calibri" w:cs="Calibri" w:hint="cs"/>
          <w:sz w:val="32"/>
          <w:szCs w:val="32"/>
          <w:rtl/>
        </w:rPr>
        <w:t xml:space="preserve"> متواضعا متحمسا</w:t>
      </w:r>
      <w:r w:rsidRPr="00984442">
        <w:rPr>
          <w:rFonts w:ascii="Calibri" w:hAnsi="Calibri" w:cs="Calibri"/>
          <w:sz w:val="32"/>
          <w:szCs w:val="32"/>
          <w:rtl/>
        </w:rPr>
        <w:t>:</w:t>
      </w:r>
    </w:p>
    <w:tbl>
      <w:tblPr>
        <w:tblStyle w:val="Tabellrutnt"/>
        <w:bidiVisual/>
        <w:tblW w:w="4870" w:type="pct"/>
        <w:tblInd w:w="225" w:type="dxa"/>
        <w:tblLook w:val="04A0" w:firstRow="1" w:lastRow="0" w:firstColumn="1" w:lastColumn="0" w:noHBand="0" w:noVBand="1"/>
      </w:tblPr>
      <w:tblGrid>
        <w:gridCol w:w="3974"/>
        <w:gridCol w:w="277"/>
        <w:gridCol w:w="3829"/>
      </w:tblGrid>
      <w:tr w:rsidR="00814683" w:rsidRPr="00FF070C" w14:paraId="39CE55FE" w14:textId="77777777" w:rsidTr="00FF070C">
        <w:trPr>
          <w:trHeight w:val="350"/>
        </w:trPr>
        <w:tc>
          <w:tcPr>
            <w:tcW w:w="3974" w:type="dxa"/>
          </w:tcPr>
          <w:p w14:paraId="781B3668" w14:textId="77777777" w:rsidR="00814683" w:rsidRPr="00FF070C" w:rsidRDefault="00814683" w:rsidP="00FF070C">
            <w:pPr>
              <w:jc w:val="center"/>
              <w:rPr>
                <w:rFonts w:ascii="Times New Roman" w:eastAsia="Times New Roman" w:hAnsi="Times New Roman" w:cs="Calibri"/>
                <w:color w:val="000000"/>
                <w:sz w:val="32"/>
                <w:szCs w:val="32"/>
                <w:rtl/>
              </w:rPr>
            </w:pPr>
            <w:r w:rsidRPr="00F326DA">
              <w:rPr>
                <w:rFonts w:ascii="Calibri" w:hAnsi="Calibri" w:cs="Calibri"/>
                <w:sz w:val="32"/>
                <w:szCs w:val="32"/>
                <w:rtl/>
              </w:rPr>
              <w:tab/>
            </w:r>
            <w:r w:rsidRPr="00FF070C">
              <w:rPr>
                <w:rFonts w:ascii="Calibri" w:eastAsia="Times New Roman" w:hAnsi="Calibri" w:cs="Calibri"/>
                <w:color w:val="000000"/>
                <w:sz w:val="32"/>
                <w:szCs w:val="32"/>
                <w:rtl/>
              </w:rPr>
              <w:t>واللّه‏ لن يصلوا إِليكَ بجمعِهِمْ</w:t>
            </w:r>
          </w:p>
        </w:tc>
        <w:tc>
          <w:tcPr>
            <w:tcW w:w="277" w:type="dxa"/>
          </w:tcPr>
          <w:p w14:paraId="47032778" w14:textId="77777777" w:rsidR="00814683" w:rsidRPr="00FF070C" w:rsidRDefault="00814683" w:rsidP="00FF070C">
            <w:pPr>
              <w:jc w:val="center"/>
              <w:rPr>
                <w:rFonts w:ascii="Calibri" w:eastAsia="Times New Roman" w:hAnsi="Calibri" w:cs="Calibri"/>
                <w:color w:val="000000"/>
                <w:sz w:val="24"/>
                <w:szCs w:val="32"/>
                <w:rtl/>
              </w:rPr>
            </w:pPr>
          </w:p>
        </w:tc>
        <w:tc>
          <w:tcPr>
            <w:tcW w:w="3829" w:type="dxa"/>
          </w:tcPr>
          <w:p w14:paraId="5F0E11D1" w14:textId="77777777" w:rsidR="00814683" w:rsidRPr="00FF070C" w:rsidRDefault="00814683" w:rsidP="00FF070C">
            <w:pPr>
              <w:jc w:val="center"/>
              <w:rPr>
                <w:rFonts w:ascii="Calibri" w:eastAsia="Calibri" w:hAnsi="Calibri" w:cs="Calibri"/>
                <w:sz w:val="32"/>
                <w:szCs w:val="32"/>
                <w:rtl/>
              </w:rPr>
            </w:pPr>
            <w:r w:rsidRPr="00FF070C">
              <w:rPr>
                <w:rFonts w:ascii="Calibri" w:eastAsia="Calibri" w:hAnsi="Calibri" w:cs="Calibri"/>
                <w:sz w:val="32"/>
                <w:szCs w:val="32"/>
                <w:rtl/>
              </w:rPr>
              <w:t>حتّى أُوسَّدَ في التّرابِ دفينا</w:t>
            </w:r>
          </w:p>
        </w:tc>
      </w:tr>
      <w:tr w:rsidR="00814683" w:rsidRPr="00FF070C" w14:paraId="3CC28210" w14:textId="77777777" w:rsidTr="00FF070C">
        <w:trPr>
          <w:trHeight w:val="350"/>
        </w:trPr>
        <w:tc>
          <w:tcPr>
            <w:tcW w:w="3974" w:type="dxa"/>
          </w:tcPr>
          <w:p w14:paraId="3BC5CDA9" w14:textId="77777777" w:rsidR="00814683" w:rsidRPr="00FF070C" w:rsidRDefault="00814683" w:rsidP="00FF070C">
            <w:pPr>
              <w:jc w:val="center"/>
              <w:rPr>
                <w:rFonts w:ascii="Times New Roman" w:eastAsia="Times New Roman" w:hAnsi="Times New Roman" w:cs="Calibri"/>
                <w:color w:val="000000"/>
                <w:sz w:val="32"/>
                <w:szCs w:val="32"/>
                <w:rtl/>
              </w:rPr>
            </w:pPr>
            <w:r w:rsidRPr="00FF070C">
              <w:rPr>
                <w:rFonts w:ascii="Calibri" w:eastAsia="Times New Roman" w:hAnsi="Calibri" w:cs="Calibri"/>
                <w:color w:val="000000"/>
                <w:sz w:val="32"/>
                <w:szCs w:val="32"/>
                <w:rtl/>
              </w:rPr>
              <w:t>فاصدع بأمرِكَ ما عليك غضاضةٌ</w:t>
            </w:r>
          </w:p>
        </w:tc>
        <w:tc>
          <w:tcPr>
            <w:tcW w:w="277" w:type="dxa"/>
          </w:tcPr>
          <w:p w14:paraId="2E6FA4D0" w14:textId="77777777" w:rsidR="00814683" w:rsidRPr="00FF070C" w:rsidRDefault="00814683" w:rsidP="00FF070C">
            <w:pPr>
              <w:jc w:val="center"/>
              <w:rPr>
                <w:rFonts w:ascii="Calibri" w:eastAsia="Times New Roman" w:hAnsi="Calibri" w:cs="Calibri"/>
                <w:color w:val="000000"/>
                <w:sz w:val="24"/>
                <w:szCs w:val="32"/>
                <w:rtl/>
              </w:rPr>
            </w:pPr>
          </w:p>
        </w:tc>
        <w:tc>
          <w:tcPr>
            <w:tcW w:w="3829" w:type="dxa"/>
          </w:tcPr>
          <w:p w14:paraId="0C127FEE" w14:textId="77777777" w:rsidR="00814683" w:rsidRPr="00FF070C" w:rsidRDefault="00814683" w:rsidP="00FF070C">
            <w:pPr>
              <w:jc w:val="center"/>
              <w:rPr>
                <w:rFonts w:ascii="Calibri" w:eastAsia="Calibri" w:hAnsi="Calibri" w:cs="Calibri"/>
                <w:sz w:val="32"/>
                <w:szCs w:val="32"/>
                <w:rtl/>
              </w:rPr>
            </w:pPr>
            <w:r w:rsidRPr="00FF070C">
              <w:rPr>
                <w:rFonts w:ascii="Calibri" w:eastAsia="Calibri" w:hAnsi="Calibri" w:cs="Calibri"/>
                <w:sz w:val="32"/>
                <w:szCs w:val="32"/>
                <w:rtl/>
              </w:rPr>
              <w:t>وابشر بذاك وقرّ منك عيونا</w:t>
            </w:r>
          </w:p>
        </w:tc>
      </w:tr>
      <w:tr w:rsidR="00814683" w:rsidRPr="00FF070C" w14:paraId="766CC13E" w14:textId="77777777" w:rsidTr="00FF070C">
        <w:trPr>
          <w:trHeight w:val="350"/>
        </w:trPr>
        <w:tc>
          <w:tcPr>
            <w:tcW w:w="3974" w:type="dxa"/>
          </w:tcPr>
          <w:p w14:paraId="0D0466EC" w14:textId="77777777" w:rsidR="00814683" w:rsidRPr="00FF070C" w:rsidRDefault="00814683" w:rsidP="00FF070C">
            <w:pPr>
              <w:jc w:val="center"/>
              <w:rPr>
                <w:rFonts w:ascii="Times New Roman" w:eastAsia="Times New Roman" w:hAnsi="Times New Roman" w:cs="Calibri"/>
                <w:color w:val="000000"/>
                <w:sz w:val="32"/>
                <w:szCs w:val="32"/>
                <w:rtl/>
              </w:rPr>
            </w:pPr>
            <w:r w:rsidRPr="00FF070C">
              <w:rPr>
                <w:rFonts w:ascii="Calibri" w:eastAsia="Times New Roman" w:hAnsi="Calibri" w:cs="Calibri"/>
                <w:color w:val="000000"/>
                <w:sz w:val="32"/>
                <w:szCs w:val="32"/>
                <w:rtl/>
              </w:rPr>
              <w:t>ودعوتني وعلمتُ أنّك صادقٌ</w:t>
            </w:r>
          </w:p>
        </w:tc>
        <w:tc>
          <w:tcPr>
            <w:tcW w:w="277" w:type="dxa"/>
          </w:tcPr>
          <w:p w14:paraId="7CED2DAB" w14:textId="77777777" w:rsidR="00814683" w:rsidRPr="00FF070C" w:rsidRDefault="00814683" w:rsidP="00FF070C">
            <w:pPr>
              <w:jc w:val="center"/>
              <w:rPr>
                <w:rFonts w:ascii="Calibri" w:eastAsia="Times New Roman" w:hAnsi="Calibri" w:cs="Calibri"/>
                <w:color w:val="000000"/>
                <w:sz w:val="24"/>
                <w:szCs w:val="32"/>
                <w:rtl/>
              </w:rPr>
            </w:pPr>
          </w:p>
        </w:tc>
        <w:tc>
          <w:tcPr>
            <w:tcW w:w="3829" w:type="dxa"/>
          </w:tcPr>
          <w:p w14:paraId="31FDF355" w14:textId="77777777" w:rsidR="00814683" w:rsidRPr="00FF070C" w:rsidRDefault="00814683" w:rsidP="00FF070C">
            <w:pPr>
              <w:jc w:val="center"/>
              <w:rPr>
                <w:rFonts w:ascii="Calibri" w:eastAsia="Calibri" w:hAnsi="Calibri" w:cs="Calibri"/>
                <w:sz w:val="32"/>
                <w:szCs w:val="32"/>
                <w:rtl/>
              </w:rPr>
            </w:pPr>
            <w:r w:rsidRPr="00FF070C">
              <w:rPr>
                <w:rFonts w:ascii="Calibri" w:eastAsia="Calibri" w:hAnsi="Calibri" w:cs="Calibri"/>
                <w:sz w:val="32"/>
                <w:szCs w:val="32"/>
                <w:rtl/>
              </w:rPr>
              <w:t>ولقد صدقْتَ وكنت ثَمَّ أمينا</w:t>
            </w:r>
          </w:p>
        </w:tc>
      </w:tr>
      <w:tr w:rsidR="00814683" w:rsidRPr="00FF070C" w14:paraId="75377D7A" w14:textId="77777777" w:rsidTr="00FF070C">
        <w:trPr>
          <w:trHeight w:val="350"/>
        </w:trPr>
        <w:tc>
          <w:tcPr>
            <w:tcW w:w="3974" w:type="dxa"/>
          </w:tcPr>
          <w:p w14:paraId="453E5EA9" w14:textId="77777777" w:rsidR="00814683" w:rsidRPr="00FF070C" w:rsidRDefault="00814683" w:rsidP="00FF070C">
            <w:pPr>
              <w:jc w:val="center"/>
              <w:rPr>
                <w:rFonts w:ascii="Times New Roman" w:eastAsia="Times New Roman" w:hAnsi="Times New Roman" w:cs="Calibri"/>
                <w:color w:val="000000"/>
                <w:sz w:val="32"/>
                <w:szCs w:val="32"/>
                <w:rtl/>
              </w:rPr>
            </w:pPr>
            <w:r w:rsidRPr="00FF070C">
              <w:rPr>
                <w:rFonts w:ascii="Calibri" w:eastAsia="Times New Roman" w:hAnsi="Calibri" w:cs="Calibri"/>
                <w:color w:val="000000"/>
                <w:sz w:val="32"/>
                <w:szCs w:val="32"/>
                <w:rtl/>
              </w:rPr>
              <w:t>ولقد علمتُ بأنّ دينَ محمّدٍ</w:t>
            </w:r>
          </w:p>
        </w:tc>
        <w:tc>
          <w:tcPr>
            <w:tcW w:w="277" w:type="dxa"/>
          </w:tcPr>
          <w:p w14:paraId="04C24C0B" w14:textId="77777777" w:rsidR="00814683" w:rsidRPr="00FF070C" w:rsidRDefault="00814683" w:rsidP="00FF070C">
            <w:pPr>
              <w:jc w:val="center"/>
              <w:rPr>
                <w:rFonts w:ascii="Calibri" w:eastAsia="Times New Roman" w:hAnsi="Calibri" w:cs="Calibri"/>
                <w:color w:val="000000"/>
                <w:sz w:val="24"/>
                <w:szCs w:val="32"/>
                <w:rtl/>
              </w:rPr>
            </w:pPr>
          </w:p>
        </w:tc>
        <w:tc>
          <w:tcPr>
            <w:tcW w:w="3829" w:type="dxa"/>
          </w:tcPr>
          <w:p w14:paraId="2CEC02E3" w14:textId="77777777" w:rsidR="00814683" w:rsidRPr="00FF070C" w:rsidRDefault="00814683" w:rsidP="00FF070C">
            <w:pPr>
              <w:jc w:val="center"/>
              <w:rPr>
                <w:rFonts w:ascii="Calibri" w:eastAsia="Calibri" w:hAnsi="Calibri" w:cs="Calibri"/>
                <w:sz w:val="32"/>
                <w:szCs w:val="32"/>
                <w:rtl/>
              </w:rPr>
            </w:pPr>
            <w:r w:rsidRPr="00FF070C">
              <w:rPr>
                <w:rFonts w:ascii="Calibri" w:eastAsia="Calibri" w:hAnsi="Calibri" w:cs="Calibri"/>
                <w:sz w:val="32"/>
                <w:szCs w:val="32"/>
                <w:rtl/>
              </w:rPr>
              <w:t>من خيرِ أديانِ البريّةِ ديناً</w:t>
            </w:r>
            <w:r w:rsidRPr="00FF070C">
              <w:rPr>
                <w:rFonts w:ascii="Calibri" w:eastAsia="Calibri" w:hAnsi="Calibri" w:cs="Calibri"/>
                <w:sz w:val="32"/>
                <w:szCs w:val="32"/>
                <w:vertAlign w:val="superscript"/>
                <w:rtl/>
              </w:rPr>
              <w:endnoteReference w:id="72"/>
            </w:r>
          </w:p>
        </w:tc>
      </w:tr>
    </w:tbl>
    <w:p w14:paraId="6CD5A84E" w14:textId="77777777" w:rsidR="00814683" w:rsidRDefault="00814683" w:rsidP="00FF070C">
      <w:pPr>
        <w:rPr>
          <w:rFonts w:ascii="Calibri" w:hAnsi="Calibri" w:cs="Calibri"/>
          <w:sz w:val="32"/>
          <w:szCs w:val="32"/>
          <w:rtl/>
        </w:rPr>
      </w:pPr>
      <w:r w:rsidRPr="00F326DA">
        <w:rPr>
          <w:rFonts w:ascii="Calibri" w:hAnsi="Calibri" w:cs="Calibri"/>
          <w:sz w:val="32"/>
          <w:szCs w:val="32"/>
          <w:rtl/>
        </w:rPr>
        <w:tab/>
      </w:r>
    </w:p>
    <w:p w14:paraId="5BA6A342" w14:textId="7C6BBDA1" w:rsidR="00814683" w:rsidRDefault="00814683" w:rsidP="000D157E">
      <w:pPr>
        <w:rPr>
          <w:rFonts w:ascii="Calibri" w:hAnsi="Calibri" w:cs="Calibri"/>
          <w:sz w:val="32"/>
          <w:szCs w:val="32"/>
          <w:rtl/>
        </w:rPr>
      </w:pPr>
      <w:r w:rsidRPr="00C114EA">
        <w:rPr>
          <w:rFonts w:ascii="Calibri" w:hAnsi="Calibri" w:cs="Calibri"/>
          <w:sz w:val="32"/>
          <w:szCs w:val="32"/>
          <w:rtl/>
        </w:rPr>
        <w:t>وهكذا، كان أبو طالب عليه السلام بحقٍّ رجلًا حكيمًا، ثابتًا على الحق، ومستحقًا للقب "ناصر الإسلام"؛ لأنه نصر نبي الإسلام، ربّاه صغيرًا، وحماه كبيرًا حتى لحظاته الأخيرة. فقال له النبي صلى الله عليه وآله عند وفاته:</w:t>
      </w:r>
      <w:r w:rsidRPr="00D86F31">
        <w:rPr>
          <w:rFonts w:ascii="Calibri" w:hAnsi="Calibri" w:cs="Calibri"/>
          <w:sz w:val="32"/>
          <w:szCs w:val="32"/>
          <w:rtl/>
        </w:rPr>
        <w:t>"</w:t>
      </w:r>
      <w:r w:rsidRPr="00B6539B">
        <w:rPr>
          <w:rtl/>
        </w:rPr>
        <w:t xml:space="preserve"> </w:t>
      </w:r>
      <w:r w:rsidRPr="00B6539B">
        <w:rPr>
          <w:rFonts w:ascii="Calibri" w:hAnsi="Calibri" w:cs="Calibri"/>
          <w:sz w:val="32"/>
          <w:szCs w:val="32"/>
          <w:rtl/>
        </w:rPr>
        <w:t xml:space="preserve">يا </w:t>
      </w:r>
      <w:r w:rsidRPr="00B6539B">
        <w:rPr>
          <w:rFonts w:ascii="Calibri" w:hAnsi="Calibri" w:cs="Calibri" w:hint="cs"/>
          <w:sz w:val="32"/>
          <w:szCs w:val="32"/>
          <w:rtl/>
        </w:rPr>
        <w:t>عمّاه!</w:t>
      </w:r>
      <w:r w:rsidRPr="00B6539B">
        <w:rPr>
          <w:rFonts w:ascii="Calibri" w:hAnsi="Calibri" w:cs="Calibri"/>
          <w:sz w:val="32"/>
          <w:szCs w:val="32"/>
          <w:rtl/>
        </w:rPr>
        <w:t xml:space="preserve"> وصلتَ </w:t>
      </w:r>
      <w:r w:rsidRPr="00B6539B">
        <w:rPr>
          <w:rFonts w:ascii="Calibri" w:hAnsi="Calibri" w:cs="Calibri" w:hint="cs"/>
          <w:sz w:val="32"/>
          <w:szCs w:val="32"/>
          <w:rtl/>
        </w:rPr>
        <w:t>رحِماً،</w:t>
      </w:r>
      <w:r w:rsidRPr="00B6539B">
        <w:rPr>
          <w:rFonts w:ascii="Calibri" w:hAnsi="Calibri" w:cs="Calibri"/>
          <w:sz w:val="32"/>
          <w:szCs w:val="32"/>
          <w:rtl/>
        </w:rPr>
        <w:t xml:space="preserve"> وجزيت </w:t>
      </w:r>
      <w:r w:rsidRPr="00B6539B">
        <w:rPr>
          <w:rFonts w:ascii="Calibri" w:hAnsi="Calibri" w:cs="Calibri" w:hint="cs"/>
          <w:sz w:val="32"/>
          <w:szCs w:val="32"/>
          <w:rtl/>
        </w:rPr>
        <w:t>خيرا،</w:t>
      </w:r>
      <w:r w:rsidRPr="00B6539B">
        <w:rPr>
          <w:rFonts w:ascii="Calibri" w:hAnsi="Calibri" w:cs="Calibri"/>
          <w:sz w:val="32"/>
          <w:szCs w:val="32"/>
          <w:rtl/>
        </w:rPr>
        <w:t xml:space="preserve"> يا </w:t>
      </w:r>
      <w:r w:rsidRPr="00B6539B">
        <w:rPr>
          <w:rFonts w:ascii="Calibri" w:hAnsi="Calibri" w:cs="Calibri" w:hint="cs"/>
          <w:sz w:val="32"/>
          <w:szCs w:val="32"/>
          <w:rtl/>
        </w:rPr>
        <w:t>عمّ!</w:t>
      </w:r>
      <w:r w:rsidRPr="00B6539B">
        <w:rPr>
          <w:rFonts w:ascii="Calibri" w:hAnsi="Calibri" w:cs="Calibri"/>
          <w:sz w:val="32"/>
          <w:szCs w:val="32"/>
          <w:rtl/>
        </w:rPr>
        <w:t xml:space="preserve"> فلقد </w:t>
      </w:r>
      <w:r w:rsidRPr="00B6539B">
        <w:rPr>
          <w:rFonts w:ascii="Calibri" w:hAnsi="Calibri" w:cs="Calibri" w:hint="cs"/>
          <w:sz w:val="32"/>
          <w:szCs w:val="32"/>
          <w:rtl/>
        </w:rPr>
        <w:t>ربّيت،</w:t>
      </w:r>
      <w:r w:rsidRPr="00B6539B">
        <w:rPr>
          <w:rFonts w:ascii="Calibri" w:hAnsi="Calibri" w:cs="Calibri"/>
          <w:sz w:val="32"/>
          <w:szCs w:val="32"/>
          <w:rtl/>
        </w:rPr>
        <w:t xml:space="preserve"> وكفلت </w:t>
      </w:r>
      <w:r w:rsidRPr="00B6539B">
        <w:rPr>
          <w:rFonts w:ascii="Calibri" w:hAnsi="Calibri" w:cs="Calibri" w:hint="cs"/>
          <w:sz w:val="32"/>
          <w:szCs w:val="32"/>
          <w:rtl/>
        </w:rPr>
        <w:t>صغيراً،</w:t>
      </w:r>
      <w:r w:rsidRPr="00B6539B">
        <w:rPr>
          <w:rFonts w:ascii="Calibri" w:hAnsi="Calibri" w:cs="Calibri"/>
          <w:sz w:val="32"/>
          <w:szCs w:val="32"/>
          <w:rtl/>
        </w:rPr>
        <w:t xml:space="preserve"> </w:t>
      </w:r>
      <w:r w:rsidRPr="00B6539B">
        <w:rPr>
          <w:rFonts w:ascii="Calibri" w:hAnsi="Calibri" w:cs="Calibri" w:hint="cs"/>
          <w:sz w:val="32"/>
          <w:szCs w:val="32"/>
          <w:rtl/>
        </w:rPr>
        <w:t>ونصرت،</w:t>
      </w:r>
      <w:r w:rsidRPr="00B6539B">
        <w:rPr>
          <w:rFonts w:ascii="Calibri" w:hAnsi="Calibri" w:cs="Calibri"/>
          <w:sz w:val="32"/>
          <w:szCs w:val="32"/>
          <w:rtl/>
        </w:rPr>
        <w:t xml:space="preserve"> وآزرتَ كبير</w:t>
      </w:r>
      <w:r w:rsidR="00556748">
        <w:rPr>
          <w:rFonts w:ascii="Calibri" w:hAnsi="Calibri" w:cs="Calibri" w:hint="cs"/>
          <w:sz w:val="32"/>
          <w:szCs w:val="32"/>
          <w:rtl/>
        </w:rPr>
        <w:t>ًا</w:t>
      </w:r>
      <w:r w:rsidRPr="00D86F31">
        <w:rPr>
          <w:rFonts w:ascii="Calibri" w:hAnsi="Calibri" w:cs="Calibri"/>
          <w:sz w:val="32"/>
          <w:szCs w:val="32"/>
          <w:rtl/>
        </w:rPr>
        <w:t>"</w:t>
      </w:r>
      <w:r>
        <w:rPr>
          <w:rStyle w:val="Slutkommentarsreferens"/>
          <w:rFonts w:ascii="Calibri" w:hAnsi="Calibri" w:cs="Calibri"/>
          <w:sz w:val="32"/>
          <w:szCs w:val="32"/>
          <w:rtl/>
        </w:rPr>
        <w:endnoteReference w:id="73"/>
      </w:r>
      <w:r w:rsidRPr="00D86F31">
        <w:rPr>
          <w:rFonts w:ascii="Calibri" w:hAnsi="Calibri" w:cs="Calibri"/>
          <w:sz w:val="32"/>
          <w:szCs w:val="32"/>
          <w:rtl/>
        </w:rPr>
        <w:t xml:space="preserve">. </w:t>
      </w:r>
    </w:p>
    <w:p w14:paraId="22D1FC9C" w14:textId="70E6B41E" w:rsidR="00814683" w:rsidRDefault="00814683" w:rsidP="000D157E">
      <w:pPr>
        <w:rPr>
          <w:rFonts w:ascii="Calibri" w:hAnsi="Calibri" w:cs="Calibri"/>
          <w:sz w:val="32"/>
          <w:szCs w:val="32"/>
          <w:rtl/>
        </w:rPr>
      </w:pPr>
      <w:r>
        <w:rPr>
          <w:rFonts w:ascii="Calibri" w:hAnsi="Calibri" w:cs="Calibri" w:hint="cs"/>
          <w:sz w:val="32"/>
          <w:szCs w:val="32"/>
          <w:rtl/>
        </w:rPr>
        <w:t xml:space="preserve">ثم </w:t>
      </w:r>
      <w:r w:rsidRPr="00121290">
        <w:rPr>
          <w:rFonts w:ascii="Calibri" w:hAnsi="Calibri" w:cs="Calibri"/>
          <w:sz w:val="32"/>
          <w:szCs w:val="32"/>
          <w:rtl/>
        </w:rPr>
        <w:t>توفي سيدُ البطحاء عن نيّف وثمانين سنة بعد السيّدة خديج</w:t>
      </w:r>
      <w:r>
        <w:rPr>
          <w:rFonts w:ascii="Calibri" w:hAnsi="Calibri" w:cs="Calibri"/>
          <w:sz w:val="32"/>
          <w:szCs w:val="32"/>
          <w:rtl/>
        </w:rPr>
        <w:t>ة بثلاثة أيّام في شهر رمضان</w:t>
      </w:r>
      <w:r>
        <w:rPr>
          <w:rFonts w:ascii="Calibri" w:hAnsi="Calibri" w:cs="Calibri" w:hint="cs"/>
          <w:sz w:val="32"/>
          <w:szCs w:val="32"/>
          <w:rtl/>
        </w:rPr>
        <w:t>.</w:t>
      </w:r>
      <w:r>
        <w:rPr>
          <w:rStyle w:val="Slutkommentarsreferens"/>
          <w:rFonts w:ascii="Calibri" w:hAnsi="Calibri" w:cs="Calibri"/>
          <w:sz w:val="32"/>
          <w:szCs w:val="32"/>
          <w:rtl/>
        </w:rPr>
        <w:endnoteReference w:id="74"/>
      </w:r>
    </w:p>
    <w:p w14:paraId="6CD4BA25" w14:textId="5D98DF21" w:rsidR="00814683" w:rsidRPr="001666E0" w:rsidRDefault="00814683" w:rsidP="005030FE">
      <w:pPr>
        <w:rPr>
          <w:rFonts w:ascii="Calibri" w:hAnsi="Calibri" w:cs="Calibri"/>
          <w:sz w:val="32"/>
          <w:szCs w:val="32"/>
          <w:rtl/>
        </w:rPr>
      </w:pPr>
      <w:r w:rsidRPr="001666E0">
        <w:rPr>
          <w:rFonts w:ascii="Calibri" w:hAnsi="Calibri" w:cs="Calibri" w:hint="cs"/>
          <w:sz w:val="32"/>
          <w:szCs w:val="32"/>
          <w:rtl/>
        </w:rPr>
        <w:t xml:space="preserve">لقد توجع وحزن الرسول صلى الله عليه وآله على فقد عمّه أبي طالب عليه السلام حتى </w:t>
      </w:r>
      <w:r>
        <w:rPr>
          <w:rFonts w:ascii="Calibri" w:hAnsi="Calibri" w:cs="Calibri"/>
          <w:sz w:val="32"/>
          <w:szCs w:val="32"/>
          <w:rtl/>
        </w:rPr>
        <w:t>سمّى عام رحي</w:t>
      </w:r>
      <w:r>
        <w:rPr>
          <w:rFonts w:ascii="Calibri" w:hAnsi="Calibri" w:cs="Calibri" w:hint="cs"/>
          <w:sz w:val="32"/>
          <w:szCs w:val="32"/>
          <w:rtl/>
        </w:rPr>
        <w:t>له</w:t>
      </w:r>
      <w:r w:rsidRPr="001666E0">
        <w:rPr>
          <w:rFonts w:ascii="Calibri" w:hAnsi="Calibri" w:cs="Calibri"/>
          <w:sz w:val="32"/>
          <w:szCs w:val="32"/>
          <w:rtl/>
        </w:rPr>
        <w:t xml:space="preserve"> و</w:t>
      </w:r>
      <w:r>
        <w:rPr>
          <w:rFonts w:ascii="Calibri" w:hAnsi="Calibri" w:cs="Calibri" w:hint="cs"/>
          <w:sz w:val="32"/>
          <w:szCs w:val="32"/>
          <w:rtl/>
        </w:rPr>
        <w:t xml:space="preserve">رحيل </w:t>
      </w:r>
      <w:r w:rsidRPr="001666E0">
        <w:rPr>
          <w:rFonts w:ascii="Calibri" w:hAnsi="Calibri" w:cs="Calibri"/>
          <w:sz w:val="32"/>
          <w:szCs w:val="32"/>
          <w:rtl/>
        </w:rPr>
        <w:t>السّيدة خديجة عليهما السلام بـ</w:t>
      </w:r>
      <w:r w:rsidR="004B5D7C">
        <w:rPr>
          <w:rFonts w:ascii="Calibri" w:hAnsi="Calibri" w:cs="Calibri" w:hint="cs"/>
          <w:sz w:val="32"/>
          <w:szCs w:val="32"/>
          <w:rtl/>
        </w:rPr>
        <w:t>:</w:t>
      </w:r>
      <w:r w:rsidRPr="001666E0">
        <w:rPr>
          <w:rFonts w:ascii="Calibri" w:hAnsi="Calibri" w:cs="Calibri"/>
          <w:sz w:val="32"/>
          <w:szCs w:val="32"/>
          <w:rtl/>
        </w:rPr>
        <w:t xml:space="preserve"> (عام الحزن) وهو العام العاشر من بعثته المباركة</w:t>
      </w:r>
      <w:r w:rsidRPr="001666E0">
        <w:rPr>
          <w:rFonts w:ascii="Calibri" w:hAnsi="Calibri" w:cs="Calibri" w:hint="cs"/>
          <w:sz w:val="32"/>
          <w:szCs w:val="32"/>
          <w:rtl/>
        </w:rPr>
        <w:t>، وصدق الشاعر حينما قال</w:t>
      </w:r>
      <w:r w:rsidRPr="001666E0">
        <w:rPr>
          <w:rStyle w:val="Slutkommentarsreferens"/>
          <w:rFonts w:ascii="Calibri" w:hAnsi="Calibri" w:cs="Calibri"/>
          <w:sz w:val="32"/>
          <w:szCs w:val="32"/>
          <w:rtl/>
        </w:rPr>
        <w:endnoteReference w:id="75"/>
      </w:r>
      <w:r w:rsidRPr="001666E0">
        <w:rPr>
          <w:rFonts w:ascii="Calibri" w:hAnsi="Calibri" w:cs="Calibri" w:hint="cs"/>
          <w:sz w:val="32"/>
          <w:szCs w:val="32"/>
          <w:rtl/>
        </w:rPr>
        <w:t xml:space="preserve">: </w:t>
      </w:r>
      <w:r w:rsidRPr="001666E0">
        <w:rPr>
          <w:rFonts w:ascii="Calibri" w:hAnsi="Calibri" w:cs="Calibri"/>
          <w:sz w:val="32"/>
          <w:szCs w:val="32"/>
          <w:rtl/>
        </w:rPr>
        <w:t xml:space="preserve"> </w:t>
      </w:r>
    </w:p>
    <w:tbl>
      <w:tblPr>
        <w:tblStyle w:val="Tabellrutnt"/>
        <w:bidiVisual/>
        <w:tblW w:w="4785" w:type="pct"/>
        <w:tblInd w:w="366" w:type="dxa"/>
        <w:tblLook w:val="04A0" w:firstRow="1" w:lastRow="0" w:firstColumn="1" w:lastColumn="0" w:noHBand="0" w:noVBand="1"/>
      </w:tblPr>
      <w:tblGrid>
        <w:gridCol w:w="3833"/>
        <w:gridCol w:w="277"/>
        <w:gridCol w:w="3829"/>
      </w:tblGrid>
      <w:tr w:rsidR="00814683" w:rsidRPr="001E2E86" w14:paraId="1864AEA8" w14:textId="77777777" w:rsidTr="007C7E40">
        <w:trPr>
          <w:trHeight w:val="350"/>
        </w:trPr>
        <w:tc>
          <w:tcPr>
            <w:tcW w:w="3833" w:type="dxa"/>
          </w:tcPr>
          <w:p w14:paraId="37F6169A" w14:textId="77777777" w:rsidR="00814683" w:rsidRPr="001E2E86" w:rsidRDefault="00814683" w:rsidP="001E2E86">
            <w:pPr>
              <w:jc w:val="center"/>
              <w:rPr>
                <w:rFonts w:ascii="Times New Roman" w:eastAsia="Times New Roman" w:hAnsi="Times New Roman" w:cs="Calibri"/>
                <w:color w:val="000000"/>
                <w:sz w:val="32"/>
                <w:szCs w:val="32"/>
                <w:rtl/>
              </w:rPr>
            </w:pPr>
            <w:r w:rsidRPr="001E2E86">
              <w:rPr>
                <w:rFonts w:ascii="Calibri" w:eastAsia="Times New Roman" w:hAnsi="Calibri" w:cs="Calibri"/>
                <w:sz w:val="32"/>
                <w:szCs w:val="32"/>
                <w:rtl/>
              </w:rPr>
              <w:t>هذا رَسُولُ الله يبكي على</w:t>
            </w:r>
          </w:p>
        </w:tc>
        <w:tc>
          <w:tcPr>
            <w:tcW w:w="277" w:type="dxa"/>
          </w:tcPr>
          <w:p w14:paraId="76CDE0D7" w14:textId="77777777" w:rsidR="00814683" w:rsidRPr="001E2E86" w:rsidRDefault="00814683" w:rsidP="001E2E86">
            <w:pPr>
              <w:jc w:val="center"/>
              <w:rPr>
                <w:rFonts w:ascii="Calibri" w:eastAsia="Times New Roman" w:hAnsi="Calibri" w:cs="Calibri"/>
                <w:color w:val="000000"/>
                <w:sz w:val="24"/>
                <w:szCs w:val="32"/>
                <w:rtl/>
              </w:rPr>
            </w:pPr>
          </w:p>
        </w:tc>
        <w:tc>
          <w:tcPr>
            <w:tcW w:w="3829" w:type="dxa"/>
          </w:tcPr>
          <w:p w14:paraId="5337A292" w14:textId="77777777" w:rsidR="00814683" w:rsidRPr="001E2E86" w:rsidRDefault="00814683" w:rsidP="001E2E86">
            <w:pPr>
              <w:jc w:val="center"/>
              <w:rPr>
                <w:rFonts w:ascii="Calibri" w:eastAsia="Calibri" w:hAnsi="Calibri" w:cs="Calibri"/>
                <w:sz w:val="32"/>
                <w:szCs w:val="32"/>
                <w:rtl/>
              </w:rPr>
            </w:pPr>
            <w:r w:rsidRPr="001E2E86">
              <w:rPr>
                <w:rFonts w:ascii="Calibri" w:eastAsia="Calibri" w:hAnsi="Calibri" w:cs="Calibri"/>
                <w:sz w:val="32"/>
                <w:szCs w:val="32"/>
                <w:rtl/>
              </w:rPr>
              <w:t>أحبابهِ الصفوةِ من غالبِ</w:t>
            </w:r>
          </w:p>
        </w:tc>
      </w:tr>
      <w:tr w:rsidR="00814683" w:rsidRPr="001E2E86" w14:paraId="0F19C854" w14:textId="77777777" w:rsidTr="007C7E40">
        <w:trPr>
          <w:trHeight w:val="350"/>
        </w:trPr>
        <w:tc>
          <w:tcPr>
            <w:tcW w:w="3833" w:type="dxa"/>
          </w:tcPr>
          <w:p w14:paraId="698D20EB" w14:textId="77777777" w:rsidR="00814683" w:rsidRPr="001E2E86" w:rsidRDefault="00814683" w:rsidP="001E2E86">
            <w:pPr>
              <w:jc w:val="center"/>
              <w:rPr>
                <w:rFonts w:ascii="Times New Roman" w:eastAsia="Times New Roman" w:hAnsi="Times New Roman" w:cs="Calibri"/>
                <w:color w:val="000000"/>
                <w:sz w:val="32"/>
                <w:szCs w:val="32"/>
                <w:rtl/>
              </w:rPr>
            </w:pPr>
            <w:r w:rsidRPr="001E2E86">
              <w:rPr>
                <w:rFonts w:ascii="Calibri" w:eastAsia="Times New Roman" w:hAnsi="Calibri" w:cs="Calibri"/>
                <w:sz w:val="32"/>
                <w:szCs w:val="32"/>
                <w:rtl/>
              </w:rPr>
              <w:t>يبكي على عمٍ عطوفٍ قضى</w:t>
            </w:r>
          </w:p>
        </w:tc>
        <w:tc>
          <w:tcPr>
            <w:tcW w:w="277" w:type="dxa"/>
          </w:tcPr>
          <w:p w14:paraId="6634D8EC" w14:textId="77777777" w:rsidR="00814683" w:rsidRPr="001E2E86" w:rsidRDefault="00814683" w:rsidP="001E2E86">
            <w:pPr>
              <w:jc w:val="center"/>
              <w:rPr>
                <w:rFonts w:ascii="Calibri" w:eastAsia="Times New Roman" w:hAnsi="Calibri" w:cs="Calibri"/>
                <w:color w:val="000000"/>
                <w:sz w:val="24"/>
                <w:szCs w:val="32"/>
                <w:rtl/>
              </w:rPr>
            </w:pPr>
          </w:p>
        </w:tc>
        <w:tc>
          <w:tcPr>
            <w:tcW w:w="3829" w:type="dxa"/>
          </w:tcPr>
          <w:p w14:paraId="1472B1C0" w14:textId="77777777" w:rsidR="00814683" w:rsidRPr="001E2E86" w:rsidRDefault="00814683" w:rsidP="001E2E86">
            <w:pPr>
              <w:jc w:val="center"/>
              <w:rPr>
                <w:rFonts w:ascii="Calibri" w:eastAsia="Calibri" w:hAnsi="Calibri" w:cs="Calibri"/>
                <w:sz w:val="32"/>
                <w:szCs w:val="32"/>
                <w:rtl/>
              </w:rPr>
            </w:pPr>
            <w:r w:rsidRPr="001E2E86">
              <w:rPr>
                <w:rFonts w:ascii="Calibri" w:eastAsia="Calibri" w:hAnsi="Calibri" w:cs="Calibri"/>
                <w:sz w:val="32"/>
                <w:szCs w:val="32"/>
                <w:rtl/>
              </w:rPr>
              <w:t>يبكي على فقد أبي طالبِ</w:t>
            </w:r>
          </w:p>
        </w:tc>
      </w:tr>
      <w:tr w:rsidR="00814683" w:rsidRPr="001E2E86" w14:paraId="60FAE840" w14:textId="77777777" w:rsidTr="007C7E40">
        <w:trPr>
          <w:trHeight w:val="350"/>
        </w:trPr>
        <w:tc>
          <w:tcPr>
            <w:tcW w:w="3833" w:type="dxa"/>
          </w:tcPr>
          <w:p w14:paraId="6B26ED1E" w14:textId="77777777" w:rsidR="00814683" w:rsidRPr="001E2E86" w:rsidRDefault="00814683" w:rsidP="001E2E86">
            <w:pPr>
              <w:jc w:val="center"/>
              <w:rPr>
                <w:rFonts w:ascii="Times New Roman" w:eastAsia="Times New Roman" w:hAnsi="Times New Roman" w:cs="Calibri"/>
                <w:color w:val="000000"/>
                <w:sz w:val="32"/>
                <w:szCs w:val="32"/>
                <w:rtl/>
              </w:rPr>
            </w:pPr>
            <w:r w:rsidRPr="001E2E86">
              <w:rPr>
                <w:rFonts w:ascii="Calibri" w:eastAsia="Times New Roman" w:hAnsi="Calibri" w:cs="Calibri"/>
                <w:color w:val="000000"/>
                <w:sz w:val="32"/>
                <w:szCs w:val="32"/>
                <w:rtl/>
              </w:rPr>
              <w:t>يبكي الذي آواهُ في حجرهِ</w:t>
            </w:r>
          </w:p>
        </w:tc>
        <w:tc>
          <w:tcPr>
            <w:tcW w:w="277" w:type="dxa"/>
          </w:tcPr>
          <w:p w14:paraId="4F63975A" w14:textId="77777777" w:rsidR="00814683" w:rsidRPr="001E2E86" w:rsidRDefault="00814683" w:rsidP="001E2E86">
            <w:pPr>
              <w:jc w:val="center"/>
              <w:rPr>
                <w:rFonts w:ascii="Calibri" w:eastAsia="Times New Roman" w:hAnsi="Calibri" w:cs="Calibri"/>
                <w:color w:val="000000"/>
                <w:sz w:val="24"/>
                <w:szCs w:val="32"/>
                <w:rtl/>
              </w:rPr>
            </w:pPr>
          </w:p>
        </w:tc>
        <w:tc>
          <w:tcPr>
            <w:tcW w:w="3829" w:type="dxa"/>
          </w:tcPr>
          <w:p w14:paraId="3AB2307C" w14:textId="77777777" w:rsidR="00814683" w:rsidRPr="001E2E86" w:rsidRDefault="00814683" w:rsidP="001E2E86">
            <w:pPr>
              <w:jc w:val="center"/>
              <w:rPr>
                <w:rFonts w:ascii="Calibri" w:eastAsia="Calibri" w:hAnsi="Calibri" w:cs="Calibri"/>
                <w:sz w:val="32"/>
                <w:szCs w:val="32"/>
                <w:rtl/>
              </w:rPr>
            </w:pPr>
            <w:r w:rsidRPr="001E2E86">
              <w:rPr>
                <w:rFonts w:ascii="Calibri" w:eastAsia="Calibri" w:hAnsi="Calibri" w:cs="Calibri"/>
                <w:sz w:val="32"/>
                <w:szCs w:val="32"/>
                <w:rtl/>
              </w:rPr>
              <w:t>واليتمُ مكتوبٌ من الكاتبِ</w:t>
            </w:r>
          </w:p>
        </w:tc>
      </w:tr>
      <w:tr w:rsidR="00814683" w:rsidRPr="001E2E86" w14:paraId="0F3AC426" w14:textId="77777777" w:rsidTr="007C7E40">
        <w:trPr>
          <w:trHeight w:val="350"/>
        </w:trPr>
        <w:tc>
          <w:tcPr>
            <w:tcW w:w="3833" w:type="dxa"/>
          </w:tcPr>
          <w:p w14:paraId="14ACCBF9" w14:textId="77777777" w:rsidR="00814683" w:rsidRPr="001E2E86" w:rsidRDefault="00814683" w:rsidP="001E2E86">
            <w:pPr>
              <w:jc w:val="center"/>
              <w:rPr>
                <w:rFonts w:ascii="Times New Roman" w:eastAsia="Times New Roman" w:hAnsi="Times New Roman" w:cs="Calibri"/>
                <w:color w:val="000000"/>
                <w:sz w:val="32"/>
                <w:szCs w:val="32"/>
                <w:rtl/>
              </w:rPr>
            </w:pPr>
            <w:r w:rsidRPr="001E2E86">
              <w:rPr>
                <w:rFonts w:ascii="Calibri" w:eastAsia="Times New Roman" w:hAnsi="Calibri" w:cs="Calibri"/>
                <w:color w:val="000000"/>
                <w:sz w:val="32"/>
                <w:szCs w:val="32"/>
                <w:rtl/>
              </w:rPr>
              <w:t>يبكي على الناصرِ إذ أوجست</w:t>
            </w:r>
          </w:p>
        </w:tc>
        <w:tc>
          <w:tcPr>
            <w:tcW w:w="277" w:type="dxa"/>
          </w:tcPr>
          <w:p w14:paraId="4419D870" w14:textId="77777777" w:rsidR="00814683" w:rsidRPr="001E2E86" w:rsidRDefault="00814683" w:rsidP="001E2E86">
            <w:pPr>
              <w:jc w:val="center"/>
              <w:rPr>
                <w:rFonts w:ascii="Calibri" w:eastAsia="Times New Roman" w:hAnsi="Calibri" w:cs="Calibri"/>
                <w:color w:val="000000"/>
                <w:sz w:val="24"/>
                <w:szCs w:val="32"/>
                <w:rtl/>
              </w:rPr>
            </w:pPr>
          </w:p>
        </w:tc>
        <w:tc>
          <w:tcPr>
            <w:tcW w:w="3829" w:type="dxa"/>
          </w:tcPr>
          <w:p w14:paraId="2E911762" w14:textId="77777777" w:rsidR="00814683" w:rsidRPr="001E2E86" w:rsidRDefault="00814683" w:rsidP="001E2E86">
            <w:pPr>
              <w:jc w:val="center"/>
              <w:rPr>
                <w:rFonts w:ascii="Calibri" w:eastAsia="Calibri" w:hAnsi="Calibri" w:cs="Calibri"/>
                <w:sz w:val="32"/>
                <w:szCs w:val="32"/>
                <w:rtl/>
              </w:rPr>
            </w:pPr>
            <w:r w:rsidRPr="001E2E86">
              <w:rPr>
                <w:rFonts w:ascii="Calibri" w:eastAsia="Calibri" w:hAnsi="Calibri" w:cs="Calibri"/>
                <w:sz w:val="32"/>
                <w:szCs w:val="32"/>
                <w:rtl/>
              </w:rPr>
              <w:t>منهُ قريشٌ خيفةَ الراهبِ</w:t>
            </w:r>
          </w:p>
        </w:tc>
      </w:tr>
      <w:tr w:rsidR="00814683" w:rsidRPr="001E2E86" w14:paraId="36FC4E85" w14:textId="77777777" w:rsidTr="007C7E40">
        <w:trPr>
          <w:trHeight w:val="350"/>
        </w:trPr>
        <w:tc>
          <w:tcPr>
            <w:tcW w:w="3833" w:type="dxa"/>
          </w:tcPr>
          <w:p w14:paraId="4847C8F1" w14:textId="77777777" w:rsidR="00814683" w:rsidRPr="001E2E86" w:rsidRDefault="00814683" w:rsidP="001E2E86">
            <w:pPr>
              <w:jc w:val="center"/>
              <w:rPr>
                <w:rFonts w:ascii="Times New Roman" w:eastAsia="Times New Roman" w:hAnsi="Times New Roman" w:cs="Calibri"/>
                <w:color w:val="000000"/>
                <w:sz w:val="32"/>
                <w:szCs w:val="32"/>
                <w:rtl/>
              </w:rPr>
            </w:pPr>
            <w:r w:rsidRPr="001E2E86">
              <w:rPr>
                <w:rFonts w:ascii="Calibri" w:eastAsia="Times New Roman" w:hAnsi="Calibri" w:cs="Calibri"/>
                <w:color w:val="000000"/>
                <w:sz w:val="32"/>
                <w:szCs w:val="32"/>
                <w:rtl/>
              </w:rPr>
              <w:t xml:space="preserve">حتى قضى </w:t>
            </w:r>
            <w:proofErr w:type="spellStart"/>
            <w:r w:rsidRPr="001E2E86">
              <w:rPr>
                <w:rFonts w:ascii="Calibri" w:eastAsia="Times New Roman" w:hAnsi="Calibri" w:cs="Calibri"/>
                <w:color w:val="000000"/>
                <w:sz w:val="32"/>
                <w:szCs w:val="32"/>
                <w:rtl/>
              </w:rPr>
              <w:t>فاْستوحدَتْ</w:t>
            </w:r>
            <w:proofErr w:type="spellEnd"/>
            <w:r w:rsidRPr="001E2E86">
              <w:rPr>
                <w:rFonts w:ascii="Calibri" w:eastAsia="Times New Roman" w:hAnsi="Calibri" w:cs="Calibri"/>
                <w:color w:val="000000"/>
                <w:sz w:val="32"/>
                <w:szCs w:val="32"/>
                <w:rtl/>
              </w:rPr>
              <w:t xml:space="preserve"> بأسَهُ</w:t>
            </w:r>
          </w:p>
        </w:tc>
        <w:tc>
          <w:tcPr>
            <w:tcW w:w="277" w:type="dxa"/>
          </w:tcPr>
          <w:p w14:paraId="04F4A4CA" w14:textId="77777777" w:rsidR="00814683" w:rsidRPr="001E2E86" w:rsidRDefault="00814683" w:rsidP="001E2E86">
            <w:pPr>
              <w:jc w:val="center"/>
              <w:rPr>
                <w:rFonts w:ascii="Calibri" w:eastAsia="Times New Roman" w:hAnsi="Calibri" w:cs="Calibri"/>
                <w:color w:val="000000"/>
                <w:sz w:val="24"/>
                <w:szCs w:val="32"/>
                <w:rtl/>
              </w:rPr>
            </w:pPr>
          </w:p>
        </w:tc>
        <w:tc>
          <w:tcPr>
            <w:tcW w:w="3829" w:type="dxa"/>
          </w:tcPr>
          <w:p w14:paraId="386287B0" w14:textId="77777777" w:rsidR="00814683" w:rsidRPr="001E2E86" w:rsidRDefault="00814683" w:rsidP="001E2E86">
            <w:pPr>
              <w:jc w:val="center"/>
              <w:rPr>
                <w:rFonts w:ascii="Calibri" w:eastAsia="Calibri" w:hAnsi="Calibri" w:cs="Calibri"/>
                <w:sz w:val="32"/>
                <w:szCs w:val="32"/>
                <w:rtl/>
              </w:rPr>
            </w:pPr>
            <w:r w:rsidRPr="001E2E86">
              <w:rPr>
                <w:rFonts w:ascii="Calibri" w:eastAsia="Calibri" w:hAnsi="Calibri" w:cs="Calibri"/>
                <w:sz w:val="32"/>
                <w:szCs w:val="32"/>
                <w:rtl/>
              </w:rPr>
              <w:t>عصابةٌ من شانئٍ ناصبِ</w:t>
            </w:r>
          </w:p>
        </w:tc>
      </w:tr>
      <w:tr w:rsidR="00814683" w:rsidRPr="001E2E86" w14:paraId="0601E449" w14:textId="77777777" w:rsidTr="007C7E40">
        <w:trPr>
          <w:trHeight w:val="350"/>
        </w:trPr>
        <w:tc>
          <w:tcPr>
            <w:tcW w:w="3833" w:type="dxa"/>
          </w:tcPr>
          <w:p w14:paraId="085D0728" w14:textId="77777777" w:rsidR="00814683" w:rsidRPr="001E2E86" w:rsidRDefault="00814683" w:rsidP="001E2E86">
            <w:pPr>
              <w:jc w:val="center"/>
              <w:rPr>
                <w:rFonts w:ascii="Times New Roman" w:eastAsia="Times New Roman" w:hAnsi="Times New Roman" w:cs="Calibri"/>
                <w:color w:val="000000"/>
                <w:sz w:val="32"/>
                <w:szCs w:val="32"/>
                <w:rtl/>
              </w:rPr>
            </w:pPr>
            <w:r w:rsidRPr="001E2E86">
              <w:rPr>
                <w:rFonts w:ascii="Calibri" w:eastAsia="Times New Roman" w:hAnsi="Calibri" w:cs="Calibri"/>
                <w:color w:val="000000"/>
                <w:sz w:val="32"/>
                <w:szCs w:val="32"/>
                <w:rtl/>
              </w:rPr>
              <w:t>إذْ أظلمتْ مكةُ في عينهِ</w:t>
            </w:r>
          </w:p>
        </w:tc>
        <w:tc>
          <w:tcPr>
            <w:tcW w:w="277" w:type="dxa"/>
          </w:tcPr>
          <w:p w14:paraId="73E83DE7" w14:textId="77777777" w:rsidR="00814683" w:rsidRPr="001E2E86" w:rsidRDefault="00814683" w:rsidP="001E2E86">
            <w:pPr>
              <w:jc w:val="center"/>
              <w:rPr>
                <w:rFonts w:ascii="Calibri" w:eastAsia="Times New Roman" w:hAnsi="Calibri" w:cs="Calibri"/>
                <w:color w:val="000000"/>
                <w:sz w:val="24"/>
                <w:szCs w:val="32"/>
                <w:rtl/>
              </w:rPr>
            </w:pPr>
          </w:p>
        </w:tc>
        <w:tc>
          <w:tcPr>
            <w:tcW w:w="3829" w:type="dxa"/>
          </w:tcPr>
          <w:p w14:paraId="2F9BC5D9" w14:textId="77777777" w:rsidR="00814683" w:rsidRPr="001E2E86" w:rsidRDefault="00814683" w:rsidP="001E2E86">
            <w:pPr>
              <w:jc w:val="center"/>
              <w:rPr>
                <w:rFonts w:ascii="Calibri" w:eastAsia="Calibri" w:hAnsi="Calibri" w:cs="Calibri"/>
                <w:sz w:val="32"/>
                <w:szCs w:val="32"/>
                <w:rtl/>
              </w:rPr>
            </w:pPr>
            <w:r w:rsidRPr="001E2E86">
              <w:rPr>
                <w:rFonts w:ascii="Calibri" w:eastAsia="Calibri" w:hAnsi="Calibri" w:cs="Calibri"/>
                <w:sz w:val="32"/>
                <w:szCs w:val="32"/>
                <w:rtl/>
              </w:rPr>
              <w:t>وصارَ للهجرةِ بالراغبِ</w:t>
            </w:r>
          </w:p>
        </w:tc>
      </w:tr>
    </w:tbl>
    <w:p w14:paraId="119F7ED1" w14:textId="77777777" w:rsidR="00814683" w:rsidRDefault="00814683" w:rsidP="00B6539B">
      <w:pPr>
        <w:rPr>
          <w:rFonts w:ascii="Calibri" w:hAnsi="Calibri" w:cs="Calibri"/>
          <w:sz w:val="32"/>
          <w:szCs w:val="32"/>
          <w:rtl/>
        </w:rPr>
      </w:pPr>
    </w:p>
    <w:p w14:paraId="2ED0D78B" w14:textId="77777777" w:rsidR="00814683" w:rsidRDefault="00814683" w:rsidP="005030FE">
      <w:pPr>
        <w:rPr>
          <w:rFonts w:ascii="Calibri" w:hAnsi="Calibri" w:cs="Calibri"/>
          <w:sz w:val="32"/>
          <w:szCs w:val="32"/>
          <w:rtl/>
        </w:rPr>
      </w:pPr>
      <w:r>
        <w:rPr>
          <w:rFonts w:ascii="Calibri" w:hAnsi="Calibri" w:cs="Calibri" w:hint="cs"/>
          <w:sz w:val="32"/>
          <w:szCs w:val="32"/>
          <w:rtl/>
        </w:rPr>
        <w:t xml:space="preserve">وبعد وفاة أبي طالب عليه السلام </w:t>
      </w:r>
      <w:r w:rsidRPr="00D86F31">
        <w:rPr>
          <w:rFonts w:ascii="Calibri" w:hAnsi="Calibri" w:cs="Calibri"/>
          <w:sz w:val="32"/>
          <w:szCs w:val="32"/>
          <w:rtl/>
        </w:rPr>
        <w:t>نزل جبرئيل</w:t>
      </w:r>
      <w:r>
        <w:rPr>
          <w:rFonts w:ascii="Calibri" w:hAnsi="Calibri" w:cs="Calibri" w:hint="cs"/>
          <w:sz w:val="32"/>
          <w:szCs w:val="32"/>
          <w:rtl/>
        </w:rPr>
        <w:t xml:space="preserve"> على الرسول صلى الله عليه وآله قائلاً له</w:t>
      </w:r>
      <w:r w:rsidRPr="00D86F31">
        <w:rPr>
          <w:rFonts w:ascii="Calibri" w:hAnsi="Calibri" w:cs="Calibri"/>
          <w:sz w:val="32"/>
          <w:szCs w:val="32"/>
          <w:rtl/>
        </w:rPr>
        <w:t xml:space="preserve">: "ذهب ناصرك، فهاجر"، مُشيرًا إلى دوره العظيم في نصرة الإسلام. </w:t>
      </w:r>
    </w:p>
    <w:p w14:paraId="1CE9AB24" w14:textId="77777777" w:rsidR="00814683" w:rsidRPr="00D86F31" w:rsidRDefault="0016381A" w:rsidP="00D86F31">
      <w:pPr>
        <w:rPr>
          <w:rFonts w:ascii="Calibri" w:hAnsi="Calibri" w:cs="Calibri"/>
          <w:sz w:val="32"/>
          <w:szCs w:val="32"/>
          <w:rtl/>
        </w:rPr>
      </w:pPr>
      <w:r>
        <w:rPr>
          <w:rFonts w:ascii="Calibri" w:hAnsi="Calibri" w:cs="Calibri" w:hint="cs"/>
          <w:sz w:val="32"/>
          <w:szCs w:val="32"/>
          <w:rtl/>
        </w:rPr>
        <w:t xml:space="preserve">لقد </w:t>
      </w:r>
      <w:r w:rsidR="00814683">
        <w:rPr>
          <w:rFonts w:ascii="Calibri" w:hAnsi="Calibri" w:cs="Calibri"/>
          <w:sz w:val="32"/>
          <w:szCs w:val="32"/>
          <w:rtl/>
        </w:rPr>
        <w:t>شهد الإمام الباقر عليه السلام</w:t>
      </w:r>
      <w:r w:rsidR="00814683" w:rsidRPr="00D86F31">
        <w:rPr>
          <w:rFonts w:ascii="Calibri" w:hAnsi="Calibri" w:cs="Calibri"/>
          <w:sz w:val="32"/>
          <w:szCs w:val="32"/>
          <w:rtl/>
        </w:rPr>
        <w:t xml:space="preserve"> بإيمانه قائلاً: "لو وُضع إيمان أبي طالب في كفّة ميزان، وإيمان هذا الخلق في الكفة الأخرى، لرجح إيمانه"</w:t>
      </w:r>
      <w:r w:rsidR="00814683">
        <w:rPr>
          <w:rStyle w:val="Slutkommentarsreferens"/>
          <w:rFonts w:ascii="Calibri" w:hAnsi="Calibri" w:cs="Calibri"/>
          <w:sz w:val="32"/>
          <w:szCs w:val="32"/>
          <w:rtl/>
        </w:rPr>
        <w:endnoteReference w:id="76"/>
      </w:r>
      <w:r w:rsidR="00814683" w:rsidRPr="00D86F31">
        <w:rPr>
          <w:rFonts w:ascii="Calibri" w:hAnsi="Calibri" w:cs="Calibri"/>
          <w:sz w:val="32"/>
          <w:szCs w:val="32"/>
          <w:rtl/>
        </w:rPr>
        <w:t xml:space="preserve">. </w:t>
      </w:r>
      <w:r w:rsidR="00814683" w:rsidRPr="00B6539B">
        <w:rPr>
          <w:rFonts w:ascii="Calibri" w:hAnsi="Calibri" w:cs="Calibri"/>
          <w:sz w:val="32"/>
          <w:szCs w:val="32"/>
          <w:rtl/>
        </w:rPr>
        <w:t xml:space="preserve">ثمّ قال عليه </w:t>
      </w:r>
      <w:r w:rsidR="00814683" w:rsidRPr="00B6539B">
        <w:rPr>
          <w:rFonts w:ascii="Calibri" w:hAnsi="Calibri" w:cs="Calibri" w:hint="cs"/>
          <w:sz w:val="32"/>
          <w:szCs w:val="32"/>
          <w:rtl/>
        </w:rPr>
        <w:t>السلام:</w:t>
      </w:r>
      <w:r w:rsidR="00814683" w:rsidRPr="00B6539B">
        <w:rPr>
          <w:rFonts w:ascii="Calibri" w:hAnsi="Calibri" w:cs="Calibri"/>
          <w:sz w:val="32"/>
          <w:szCs w:val="32"/>
          <w:rtl/>
        </w:rPr>
        <w:t xml:space="preserve"> ألم تعلموا أنّ أمير المؤمنين علياً عليه السلام كان يأمر أن يحجّ عن عبد </w:t>
      </w:r>
      <w:r w:rsidR="00814683" w:rsidRPr="00B6539B">
        <w:rPr>
          <w:rFonts w:ascii="Calibri" w:hAnsi="Calibri" w:cs="Calibri" w:hint="cs"/>
          <w:sz w:val="32"/>
          <w:szCs w:val="32"/>
          <w:rtl/>
        </w:rPr>
        <w:t>الله،</w:t>
      </w:r>
      <w:r w:rsidR="00814683" w:rsidRPr="00B6539B">
        <w:rPr>
          <w:rFonts w:ascii="Calibri" w:hAnsi="Calibri" w:cs="Calibri"/>
          <w:sz w:val="32"/>
          <w:szCs w:val="32"/>
          <w:rtl/>
        </w:rPr>
        <w:t xml:space="preserve"> </w:t>
      </w:r>
      <w:r w:rsidR="00814683" w:rsidRPr="00B6539B">
        <w:rPr>
          <w:rFonts w:ascii="Calibri" w:hAnsi="Calibri" w:cs="Calibri" w:hint="cs"/>
          <w:sz w:val="32"/>
          <w:szCs w:val="32"/>
          <w:rtl/>
        </w:rPr>
        <w:t>وآمنة،</w:t>
      </w:r>
      <w:r w:rsidR="00814683" w:rsidRPr="00B6539B">
        <w:rPr>
          <w:rFonts w:ascii="Calibri" w:hAnsi="Calibri" w:cs="Calibri"/>
          <w:sz w:val="32"/>
          <w:szCs w:val="32"/>
          <w:rtl/>
        </w:rPr>
        <w:t xml:space="preserve"> وأبي </w:t>
      </w:r>
      <w:r w:rsidR="00814683" w:rsidRPr="00B6539B">
        <w:rPr>
          <w:rFonts w:ascii="Calibri" w:hAnsi="Calibri" w:cs="Calibri" w:hint="cs"/>
          <w:sz w:val="32"/>
          <w:szCs w:val="32"/>
          <w:rtl/>
        </w:rPr>
        <w:t>طالب،</w:t>
      </w:r>
      <w:r w:rsidR="00814683" w:rsidRPr="00B6539B">
        <w:rPr>
          <w:rFonts w:ascii="Calibri" w:hAnsi="Calibri" w:cs="Calibri"/>
          <w:sz w:val="32"/>
          <w:szCs w:val="32"/>
          <w:rtl/>
        </w:rPr>
        <w:t xml:space="preserve"> في </w:t>
      </w:r>
      <w:r w:rsidR="00814683" w:rsidRPr="00B6539B">
        <w:rPr>
          <w:rFonts w:ascii="Calibri" w:hAnsi="Calibri" w:cs="Calibri" w:hint="cs"/>
          <w:sz w:val="32"/>
          <w:szCs w:val="32"/>
          <w:rtl/>
        </w:rPr>
        <w:t>حياته،</w:t>
      </w:r>
      <w:r w:rsidR="00814683" w:rsidRPr="00B6539B">
        <w:rPr>
          <w:rFonts w:ascii="Calibri" w:hAnsi="Calibri" w:cs="Calibri"/>
          <w:sz w:val="32"/>
          <w:szCs w:val="32"/>
          <w:rtl/>
        </w:rPr>
        <w:t xml:space="preserve"> ثمّ</w:t>
      </w:r>
      <w:r w:rsidR="00814683">
        <w:rPr>
          <w:rFonts w:ascii="Calibri" w:hAnsi="Calibri" w:cs="Calibri"/>
          <w:sz w:val="32"/>
          <w:szCs w:val="32"/>
          <w:rtl/>
        </w:rPr>
        <w:t xml:space="preserve"> أوصى في وصيّته بالحجّ عنهم.</w:t>
      </w:r>
      <w:r w:rsidR="00814683">
        <w:rPr>
          <w:rStyle w:val="Slutkommentarsreferens"/>
          <w:rFonts w:ascii="Calibri" w:hAnsi="Calibri" w:cs="Calibri"/>
          <w:sz w:val="32"/>
          <w:szCs w:val="32"/>
          <w:rtl/>
        </w:rPr>
        <w:endnoteReference w:id="77"/>
      </w:r>
      <w:r w:rsidR="00814683" w:rsidRPr="00B6539B">
        <w:rPr>
          <w:rFonts w:ascii="Calibri" w:hAnsi="Calibri" w:cs="Calibri"/>
          <w:sz w:val="32"/>
          <w:szCs w:val="32"/>
          <w:rtl/>
        </w:rPr>
        <w:t xml:space="preserve"> </w:t>
      </w:r>
      <w:r w:rsidR="00814683" w:rsidRPr="00D86F31">
        <w:rPr>
          <w:rFonts w:ascii="Calibri" w:hAnsi="Calibri" w:cs="Calibri"/>
          <w:sz w:val="32"/>
          <w:szCs w:val="32"/>
          <w:rtl/>
        </w:rPr>
        <w:t>لكن أعداء الحق لم ي</w:t>
      </w:r>
      <w:r w:rsidR="00814683">
        <w:rPr>
          <w:rFonts w:ascii="Calibri" w:hAnsi="Calibri" w:cs="Calibri"/>
          <w:sz w:val="32"/>
          <w:szCs w:val="32"/>
          <w:rtl/>
        </w:rPr>
        <w:t>جدوا ذنبًا له سوى أنه والد علي</w:t>
      </w:r>
      <w:r w:rsidR="00814683">
        <w:rPr>
          <w:rFonts w:ascii="Calibri" w:hAnsi="Calibri" w:cs="Calibri" w:hint="cs"/>
          <w:sz w:val="32"/>
          <w:szCs w:val="32"/>
          <w:rtl/>
        </w:rPr>
        <w:t>ّ</w:t>
      </w:r>
      <w:r w:rsidR="00814683">
        <w:rPr>
          <w:rFonts w:ascii="Calibri" w:hAnsi="Calibri" w:cs="Calibri"/>
          <w:sz w:val="32"/>
          <w:szCs w:val="32"/>
          <w:rtl/>
        </w:rPr>
        <w:t xml:space="preserve"> عليه السلام</w:t>
      </w:r>
      <w:r w:rsidR="00814683" w:rsidRPr="00D86F31">
        <w:rPr>
          <w:rFonts w:ascii="Calibri" w:hAnsi="Calibri" w:cs="Calibri"/>
          <w:sz w:val="32"/>
          <w:szCs w:val="32"/>
          <w:rtl/>
        </w:rPr>
        <w:t>، فافتروا عليه الأكاذيب، ليحطّوا من مقام أمير المؤمنين، غير أن التاريخ أنصفه، وثبتت مواقفه التي أضاءت درب الإسلام.</w:t>
      </w:r>
      <w:r w:rsidR="00814683">
        <w:rPr>
          <w:rStyle w:val="Slutkommentarsreferens"/>
          <w:rFonts w:ascii="Calibri" w:hAnsi="Calibri" w:cs="Calibri"/>
          <w:sz w:val="32"/>
          <w:szCs w:val="32"/>
          <w:rtl/>
        </w:rPr>
        <w:endnoteReference w:id="78"/>
      </w:r>
    </w:p>
    <w:p w14:paraId="4B574E08" w14:textId="77777777" w:rsidR="00814683" w:rsidRPr="00D86F31" w:rsidRDefault="00814683" w:rsidP="002E2D3E">
      <w:pPr>
        <w:jc w:val="center"/>
        <w:rPr>
          <w:rFonts w:ascii="Calibri" w:hAnsi="Calibri" w:cs="Calibri"/>
          <w:sz w:val="32"/>
          <w:szCs w:val="32"/>
          <w:rtl/>
        </w:rPr>
      </w:pPr>
      <w:r w:rsidRPr="002E2D3E">
        <w:rPr>
          <w:rFonts w:ascii="Calibri" w:hAnsi="Calibri" w:cs="Calibri"/>
          <w:sz w:val="32"/>
          <w:szCs w:val="32"/>
          <w:rtl/>
        </w:rPr>
        <w:t xml:space="preserve">فَسَلَامٌ عَلَىٰ أَبِي طَالِبٍ </w:t>
      </w:r>
      <w:r>
        <w:rPr>
          <w:rFonts w:ascii="Calibri" w:hAnsi="Calibri" w:cs="Calibri" w:hint="cs"/>
          <w:sz w:val="32"/>
          <w:szCs w:val="32"/>
          <w:rtl/>
        </w:rPr>
        <w:t>عليه السلام</w:t>
      </w:r>
      <w:r w:rsidRPr="002E2D3E">
        <w:rPr>
          <w:rFonts w:ascii="Calibri" w:hAnsi="Calibri" w:cs="Calibri"/>
          <w:sz w:val="32"/>
          <w:szCs w:val="32"/>
          <w:rtl/>
        </w:rPr>
        <w:t xml:space="preserve"> يَوْمَ وُلِدَ، وَيَوْمَ </w:t>
      </w:r>
      <w:r>
        <w:rPr>
          <w:rFonts w:ascii="Calibri" w:hAnsi="Calibri" w:cs="Calibri"/>
          <w:sz w:val="32"/>
          <w:szCs w:val="32"/>
          <w:rtl/>
        </w:rPr>
        <w:t>مَاتَ، وَيَوْمَ يُبْعَثُ حَيًّا</w:t>
      </w:r>
    </w:p>
    <w:p w14:paraId="6F596D75" w14:textId="77777777" w:rsidR="00814683" w:rsidRPr="00480B01" w:rsidRDefault="00814683" w:rsidP="00071964">
      <w:pPr>
        <w:rPr>
          <w:rFonts w:ascii="Calibri" w:hAnsi="Calibri" w:cs="Calibri"/>
          <w:sz w:val="32"/>
          <w:szCs w:val="32"/>
          <w:rtl/>
        </w:rPr>
      </w:pPr>
      <w:r>
        <w:rPr>
          <w:rFonts w:ascii="Calibri" w:hAnsi="Calibri" w:cs="Calibri" w:hint="cs"/>
          <w:sz w:val="32"/>
          <w:szCs w:val="32"/>
          <w:rtl/>
        </w:rPr>
        <w:t xml:space="preserve">ساعد الله قلب أمير المؤمنين عليه السلام بفقد والده أبي طالب عليه السلام. يروى أنه رثاه </w:t>
      </w:r>
      <w:r w:rsidRPr="00480B01">
        <w:rPr>
          <w:rFonts w:ascii="Calibri" w:hAnsi="Calibri" w:cs="Calibri"/>
          <w:sz w:val="32"/>
          <w:szCs w:val="32"/>
          <w:rtl/>
        </w:rPr>
        <w:t>بعد رحيله</w:t>
      </w:r>
      <w:r>
        <w:rPr>
          <w:rFonts w:ascii="Calibri" w:hAnsi="Calibri" w:cs="Calibri" w:hint="cs"/>
          <w:sz w:val="32"/>
          <w:szCs w:val="32"/>
          <w:rtl/>
        </w:rPr>
        <w:t xml:space="preserve"> قائلاً</w:t>
      </w:r>
      <w:r>
        <w:rPr>
          <w:rStyle w:val="Slutkommentarsreferens"/>
          <w:rFonts w:ascii="Calibri" w:hAnsi="Calibri" w:cs="Calibri"/>
          <w:sz w:val="32"/>
          <w:szCs w:val="32"/>
          <w:rtl/>
        </w:rPr>
        <w:endnoteReference w:id="79"/>
      </w:r>
      <w:r w:rsidRPr="00480B01">
        <w:rPr>
          <w:rFonts w:ascii="Calibri" w:hAnsi="Calibri" w:cs="Calibri"/>
          <w:sz w:val="32"/>
          <w:szCs w:val="32"/>
          <w:rtl/>
        </w:rPr>
        <w:t>:</w:t>
      </w:r>
    </w:p>
    <w:tbl>
      <w:tblPr>
        <w:tblStyle w:val="Tabellrutnt"/>
        <w:bidiVisual/>
        <w:tblW w:w="4785" w:type="pct"/>
        <w:tblInd w:w="366" w:type="dxa"/>
        <w:tblLook w:val="04A0" w:firstRow="1" w:lastRow="0" w:firstColumn="1" w:lastColumn="0" w:noHBand="0" w:noVBand="1"/>
      </w:tblPr>
      <w:tblGrid>
        <w:gridCol w:w="3833"/>
        <w:gridCol w:w="277"/>
        <w:gridCol w:w="3829"/>
      </w:tblGrid>
      <w:tr w:rsidR="00814683" w:rsidRPr="001E2E86" w14:paraId="40877D4A" w14:textId="77777777" w:rsidTr="007C7E40">
        <w:trPr>
          <w:trHeight w:val="350"/>
        </w:trPr>
        <w:tc>
          <w:tcPr>
            <w:tcW w:w="3833" w:type="dxa"/>
          </w:tcPr>
          <w:p w14:paraId="54C91890" w14:textId="77777777" w:rsidR="00814683" w:rsidRPr="001E2E86" w:rsidRDefault="00814683" w:rsidP="001E2E86">
            <w:pPr>
              <w:jc w:val="center"/>
              <w:rPr>
                <w:rFonts w:ascii="Times New Roman" w:eastAsia="Times New Roman" w:hAnsi="Times New Roman" w:cs="Calibri"/>
                <w:color w:val="000000"/>
                <w:sz w:val="32"/>
                <w:szCs w:val="32"/>
                <w:rtl/>
              </w:rPr>
            </w:pPr>
            <w:r w:rsidRPr="001E2E86">
              <w:rPr>
                <w:rFonts w:ascii="Calibri" w:eastAsia="Times New Roman" w:hAnsi="Calibri" w:cs="Calibri"/>
                <w:color w:val="000000"/>
                <w:sz w:val="32"/>
                <w:szCs w:val="32"/>
                <w:rtl/>
              </w:rPr>
              <w:t>أبا طالبٍ عصمةُ المستجير</w:t>
            </w:r>
          </w:p>
        </w:tc>
        <w:tc>
          <w:tcPr>
            <w:tcW w:w="277" w:type="dxa"/>
          </w:tcPr>
          <w:p w14:paraId="41C03E47" w14:textId="77777777" w:rsidR="00814683" w:rsidRPr="001E2E86" w:rsidRDefault="00814683" w:rsidP="001E2E86">
            <w:pPr>
              <w:jc w:val="center"/>
              <w:rPr>
                <w:rFonts w:ascii="Calibri" w:eastAsia="Times New Roman" w:hAnsi="Calibri" w:cs="Calibri"/>
                <w:color w:val="000000"/>
                <w:sz w:val="24"/>
                <w:szCs w:val="32"/>
                <w:rtl/>
              </w:rPr>
            </w:pPr>
          </w:p>
        </w:tc>
        <w:tc>
          <w:tcPr>
            <w:tcW w:w="3829" w:type="dxa"/>
          </w:tcPr>
          <w:p w14:paraId="07220E33" w14:textId="77777777" w:rsidR="00814683" w:rsidRPr="001E2E86" w:rsidRDefault="00814683" w:rsidP="001E2E86">
            <w:pPr>
              <w:jc w:val="center"/>
              <w:rPr>
                <w:rFonts w:ascii="Calibri" w:eastAsia="Calibri" w:hAnsi="Calibri" w:cs="Calibri"/>
                <w:sz w:val="32"/>
                <w:szCs w:val="32"/>
                <w:rtl/>
              </w:rPr>
            </w:pPr>
            <w:r w:rsidRPr="001E2E86">
              <w:rPr>
                <w:rFonts w:ascii="Calibri" w:eastAsia="Calibri" w:hAnsi="Calibri" w:cs="Calibri"/>
                <w:sz w:val="32"/>
                <w:szCs w:val="32"/>
                <w:rtl/>
              </w:rPr>
              <w:t>وغيثُ المحولِ ونورُ الظّلَمْ</w:t>
            </w:r>
          </w:p>
        </w:tc>
      </w:tr>
      <w:tr w:rsidR="00814683" w:rsidRPr="001E2E86" w14:paraId="6CF323C9" w14:textId="77777777" w:rsidTr="007C7E40">
        <w:trPr>
          <w:trHeight w:val="350"/>
        </w:trPr>
        <w:tc>
          <w:tcPr>
            <w:tcW w:w="3833" w:type="dxa"/>
          </w:tcPr>
          <w:p w14:paraId="28DE53A8" w14:textId="77777777" w:rsidR="00814683" w:rsidRPr="001E2E86" w:rsidRDefault="00814683" w:rsidP="001E2E86">
            <w:pPr>
              <w:jc w:val="center"/>
              <w:rPr>
                <w:rFonts w:ascii="Times New Roman" w:eastAsia="Times New Roman" w:hAnsi="Times New Roman" w:cs="Calibri"/>
                <w:color w:val="000000"/>
                <w:sz w:val="32"/>
                <w:szCs w:val="32"/>
                <w:rtl/>
              </w:rPr>
            </w:pPr>
            <w:r w:rsidRPr="001E2E86">
              <w:rPr>
                <w:rFonts w:ascii="Calibri" w:eastAsia="Times New Roman" w:hAnsi="Calibri" w:cs="Calibri"/>
                <w:color w:val="000000"/>
                <w:sz w:val="32"/>
                <w:szCs w:val="32"/>
                <w:rtl/>
              </w:rPr>
              <w:t>لقد هدَّ فقدُكَ أهلَ الحُفاظِ</w:t>
            </w:r>
            <w:r w:rsidRPr="001E2E86">
              <w:rPr>
                <w:rFonts w:ascii="Calibri" w:eastAsia="Times New Roman" w:hAnsi="Calibri" w:cs="Calibri"/>
                <w:color w:val="000000"/>
                <w:sz w:val="32"/>
                <w:szCs w:val="32"/>
                <w:rtl/>
              </w:rPr>
              <w:tab/>
            </w:r>
          </w:p>
        </w:tc>
        <w:tc>
          <w:tcPr>
            <w:tcW w:w="277" w:type="dxa"/>
          </w:tcPr>
          <w:p w14:paraId="743C0A5A" w14:textId="77777777" w:rsidR="00814683" w:rsidRPr="001E2E86" w:rsidRDefault="00814683" w:rsidP="001E2E86">
            <w:pPr>
              <w:jc w:val="center"/>
              <w:rPr>
                <w:rFonts w:ascii="Calibri" w:eastAsia="Times New Roman" w:hAnsi="Calibri" w:cs="Calibri"/>
                <w:color w:val="000000"/>
                <w:sz w:val="24"/>
                <w:szCs w:val="32"/>
                <w:rtl/>
              </w:rPr>
            </w:pPr>
          </w:p>
        </w:tc>
        <w:tc>
          <w:tcPr>
            <w:tcW w:w="3829" w:type="dxa"/>
          </w:tcPr>
          <w:p w14:paraId="3E6612FC" w14:textId="77777777" w:rsidR="00814683" w:rsidRPr="001E2E86" w:rsidRDefault="00814683" w:rsidP="001E2E86">
            <w:pPr>
              <w:jc w:val="center"/>
              <w:rPr>
                <w:rFonts w:ascii="Calibri" w:eastAsia="Calibri" w:hAnsi="Calibri" w:cs="Calibri"/>
                <w:sz w:val="32"/>
                <w:szCs w:val="32"/>
                <w:rtl/>
              </w:rPr>
            </w:pPr>
            <w:r w:rsidRPr="001E2E86">
              <w:rPr>
                <w:rFonts w:ascii="Calibri" w:eastAsia="Calibri" w:hAnsi="Calibri" w:cs="Calibri"/>
                <w:sz w:val="32"/>
                <w:szCs w:val="32"/>
                <w:rtl/>
              </w:rPr>
              <w:t>فصلّى عليكَ وليُّ النِّعَمْ</w:t>
            </w:r>
          </w:p>
        </w:tc>
      </w:tr>
    </w:tbl>
    <w:p w14:paraId="46B0D8D8" w14:textId="77777777" w:rsidR="00814683" w:rsidRDefault="00814683" w:rsidP="00886399">
      <w:pPr>
        <w:rPr>
          <w:rFonts w:ascii="Calibri" w:hAnsi="Calibri" w:cs="Calibri"/>
          <w:sz w:val="32"/>
          <w:szCs w:val="32"/>
          <w:rtl/>
        </w:rPr>
      </w:pPr>
    </w:p>
    <w:p w14:paraId="097BB602" w14:textId="77777777" w:rsidR="00886399" w:rsidRPr="00886399" w:rsidRDefault="00814683" w:rsidP="00886399">
      <w:pPr>
        <w:rPr>
          <w:rFonts w:ascii="Calibri" w:hAnsi="Calibri" w:cs="Calibri"/>
          <w:sz w:val="32"/>
          <w:szCs w:val="32"/>
          <w:rtl/>
        </w:rPr>
      </w:pPr>
      <w:r>
        <w:rPr>
          <w:rFonts w:ascii="Calibri" w:hAnsi="Calibri" w:cs="Calibri" w:hint="cs"/>
          <w:sz w:val="32"/>
          <w:szCs w:val="32"/>
          <w:rtl/>
        </w:rPr>
        <w:t>شعر شعبي في رثاء سيد البطحاء أبي طالب عليه السلام</w:t>
      </w:r>
      <w:r>
        <w:rPr>
          <w:rStyle w:val="Slutkommentarsreferens"/>
          <w:rFonts w:ascii="Calibri" w:hAnsi="Calibri" w:cs="Calibri"/>
          <w:sz w:val="32"/>
          <w:szCs w:val="32"/>
          <w:rtl/>
        </w:rPr>
        <w:endnoteReference w:id="80"/>
      </w:r>
      <w:r>
        <w:rPr>
          <w:rFonts w:ascii="Calibri" w:hAnsi="Calibri" w:cs="Calibri" w:hint="cs"/>
          <w:sz w:val="32"/>
          <w:szCs w:val="32"/>
          <w:rtl/>
        </w:rPr>
        <w:t>:</w:t>
      </w:r>
    </w:p>
    <w:tbl>
      <w:tblPr>
        <w:tblStyle w:val="Tabellrutnt"/>
        <w:bidiVisual/>
        <w:tblW w:w="5000" w:type="pct"/>
        <w:tblInd w:w="83" w:type="dxa"/>
        <w:tblLook w:val="04A0" w:firstRow="1" w:lastRow="0" w:firstColumn="1" w:lastColumn="0" w:noHBand="0" w:noVBand="1"/>
      </w:tblPr>
      <w:tblGrid>
        <w:gridCol w:w="4012"/>
        <w:gridCol w:w="275"/>
        <w:gridCol w:w="4009"/>
      </w:tblGrid>
      <w:tr w:rsidR="001E2E86" w14:paraId="335EF83D" w14:textId="77777777" w:rsidTr="001E2E86">
        <w:trPr>
          <w:trHeight w:val="350"/>
        </w:trPr>
        <w:tc>
          <w:tcPr>
            <w:tcW w:w="4012" w:type="dxa"/>
          </w:tcPr>
          <w:p w14:paraId="6A020E8A" w14:textId="77777777" w:rsidR="001E2E86" w:rsidRDefault="001E2E86" w:rsidP="007C7E40">
            <w:pPr>
              <w:pStyle w:val="libPoem"/>
              <w:jc w:val="center"/>
              <w:rPr>
                <w:rFonts w:cstheme="minorHAnsi"/>
                <w:sz w:val="32"/>
                <w:rtl/>
              </w:rPr>
            </w:pPr>
            <w:proofErr w:type="spellStart"/>
            <w:r w:rsidRPr="00886399">
              <w:rPr>
                <w:rFonts w:ascii="Calibri" w:hAnsi="Calibri" w:cs="Calibri"/>
                <w:sz w:val="32"/>
                <w:rtl/>
              </w:rPr>
              <w:t>ياراعي</w:t>
            </w:r>
            <w:proofErr w:type="spellEnd"/>
            <w:r w:rsidRPr="00886399">
              <w:rPr>
                <w:rFonts w:ascii="Calibri" w:hAnsi="Calibri" w:cs="Calibri"/>
                <w:sz w:val="32"/>
                <w:rtl/>
              </w:rPr>
              <w:t xml:space="preserve"> الحميه وطـــــــــــاهر الاردان</w:t>
            </w:r>
          </w:p>
        </w:tc>
        <w:tc>
          <w:tcPr>
            <w:tcW w:w="275" w:type="dxa"/>
          </w:tcPr>
          <w:p w14:paraId="6BF4BD97" w14:textId="77777777" w:rsidR="001E2E86" w:rsidRDefault="001E2E86" w:rsidP="007C7E40">
            <w:pPr>
              <w:pStyle w:val="libPoem"/>
              <w:jc w:val="center"/>
              <w:rPr>
                <w:rFonts w:ascii="Calibri" w:hAnsi="Calibri" w:cs="Calibri"/>
                <w:rtl/>
              </w:rPr>
            </w:pPr>
          </w:p>
        </w:tc>
        <w:tc>
          <w:tcPr>
            <w:tcW w:w="4009" w:type="dxa"/>
          </w:tcPr>
          <w:p w14:paraId="271A348E" w14:textId="77777777" w:rsidR="001E2E86" w:rsidRDefault="001E2E86" w:rsidP="007C7E40">
            <w:pPr>
              <w:jc w:val="center"/>
              <w:rPr>
                <w:rFonts w:cstheme="minorHAnsi"/>
                <w:sz w:val="32"/>
                <w:szCs w:val="32"/>
                <w:rtl/>
              </w:rPr>
            </w:pPr>
            <w:proofErr w:type="spellStart"/>
            <w:r w:rsidRPr="00886399">
              <w:rPr>
                <w:rFonts w:ascii="Calibri" w:hAnsi="Calibri" w:cs="Calibri"/>
                <w:sz w:val="32"/>
                <w:szCs w:val="32"/>
                <w:rtl/>
              </w:rPr>
              <w:t>يازهرة</w:t>
            </w:r>
            <w:proofErr w:type="spellEnd"/>
            <w:r w:rsidRPr="00886399">
              <w:rPr>
                <w:rFonts w:ascii="Calibri" w:hAnsi="Calibri" w:cs="Calibri"/>
                <w:sz w:val="32"/>
                <w:szCs w:val="32"/>
                <w:rtl/>
              </w:rPr>
              <w:t xml:space="preserve"> البيت </w:t>
            </w:r>
            <w:proofErr w:type="spellStart"/>
            <w:r w:rsidRPr="00886399">
              <w:rPr>
                <w:rFonts w:ascii="Calibri" w:hAnsi="Calibri" w:cs="Calibri"/>
                <w:sz w:val="32"/>
                <w:szCs w:val="32"/>
                <w:rtl/>
              </w:rPr>
              <w:t>شعظم</w:t>
            </w:r>
            <w:proofErr w:type="spellEnd"/>
            <w:r w:rsidRPr="00886399">
              <w:rPr>
                <w:rFonts w:ascii="Calibri" w:hAnsi="Calibri" w:cs="Calibri"/>
                <w:sz w:val="32"/>
                <w:szCs w:val="32"/>
                <w:rtl/>
              </w:rPr>
              <w:t xml:space="preserve"> مكنونك</w:t>
            </w:r>
          </w:p>
        </w:tc>
      </w:tr>
      <w:tr w:rsidR="001E2E86" w14:paraId="59A286BE" w14:textId="77777777" w:rsidTr="001E2E86">
        <w:trPr>
          <w:trHeight w:val="350"/>
        </w:trPr>
        <w:tc>
          <w:tcPr>
            <w:tcW w:w="4012" w:type="dxa"/>
          </w:tcPr>
          <w:p w14:paraId="5D660F08" w14:textId="77777777" w:rsidR="001E2E86" w:rsidRDefault="001E2E86" w:rsidP="007C7E40">
            <w:pPr>
              <w:pStyle w:val="libPoem"/>
              <w:jc w:val="center"/>
              <w:rPr>
                <w:rFonts w:cstheme="minorHAnsi"/>
                <w:sz w:val="32"/>
                <w:rtl/>
              </w:rPr>
            </w:pPr>
            <w:r w:rsidRPr="00886399">
              <w:rPr>
                <w:rFonts w:ascii="Calibri" w:hAnsi="Calibri" w:cs="Calibri"/>
                <w:sz w:val="32"/>
                <w:rtl/>
              </w:rPr>
              <w:t xml:space="preserve">يصابر عل الاذى وللكـــــــفر </w:t>
            </w:r>
            <w:proofErr w:type="spellStart"/>
            <w:r w:rsidRPr="00886399">
              <w:rPr>
                <w:rFonts w:ascii="Calibri" w:hAnsi="Calibri" w:cs="Calibri"/>
                <w:sz w:val="32"/>
                <w:rtl/>
              </w:rPr>
              <w:t>مادنيت</w:t>
            </w:r>
            <w:proofErr w:type="spellEnd"/>
          </w:p>
        </w:tc>
        <w:tc>
          <w:tcPr>
            <w:tcW w:w="275" w:type="dxa"/>
          </w:tcPr>
          <w:p w14:paraId="2F5B7BB3" w14:textId="77777777" w:rsidR="001E2E86" w:rsidRDefault="001E2E86" w:rsidP="007C7E40">
            <w:pPr>
              <w:pStyle w:val="libPoem"/>
              <w:jc w:val="center"/>
              <w:rPr>
                <w:rFonts w:ascii="Calibri" w:hAnsi="Calibri" w:cs="Calibri"/>
                <w:rtl/>
              </w:rPr>
            </w:pPr>
          </w:p>
        </w:tc>
        <w:tc>
          <w:tcPr>
            <w:tcW w:w="4009" w:type="dxa"/>
          </w:tcPr>
          <w:p w14:paraId="63A55B0A" w14:textId="77777777" w:rsidR="001E2E86" w:rsidRDefault="001E2E86" w:rsidP="007C7E40">
            <w:pPr>
              <w:jc w:val="center"/>
              <w:rPr>
                <w:rFonts w:cstheme="minorHAnsi"/>
                <w:sz w:val="32"/>
                <w:szCs w:val="32"/>
                <w:rtl/>
              </w:rPr>
            </w:pPr>
            <w:r w:rsidRPr="00886399">
              <w:rPr>
                <w:rFonts w:ascii="Calibri" w:hAnsi="Calibri" w:cs="Calibri"/>
                <w:sz w:val="32"/>
                <w:szCs w:val="32"/>
                <w:rtl/>
              </w:rPr>
              <w:t>راس وبالفضل كلهم يعرفونك</w:t>
            </w:r>
          </w:p>
        </w:tc>
      </w:tr>
      <w:tr w:rsidR="001E2E86" w14:paraId="3F68298F" w14:textId="77777777" w:rsidTr="001E2E86">
        <w:trPr>
          <w:trHeight w:val="350"/>
        </w:trPr>
        <w:tc>
          <w:tcPr>
            <w:tcW w:w="4012" w:type="dxa"/>
          </w:tcPr>
          <w:p w14:paraId="4B180762" w14:textId="77777777" w:rsidR="001E2E86" w:rsidRDefault="001E2E86" w:rsidP="007C7E40">
            <w:pPr>
              <w:pStyle w:val="libPoem"/>
              <w:jc w:val="center"/>
              <w:rPr>
                <w:rFonts w:cstheme="minorHAnsi"/>
                <w:sz w:val="32"/>
                <w:rtl/>
              </w:rPr>
            </w:pPr>
            <w:proofErr w:type="spellStart"/>
            <w:r w:rsidRPr="00886399">
              <w:rPr>
                <w:rFonts w:ascii="Calibri" w:hAnsi="Calibri" w:cs="Calibri"/>
                <w:sz w:val="32"/>
                <w:rtl/>
              </w:rPr>
              <w:t>ياكافل</w:t>
            </w:r>
            <w:proofErr w:type="spellEnd"/>
            <w:r w:rsidRPr="00886399">
              <w:rPr>
                <w:rFonts w:ascii="Calibri" w:hAnsi="Calibri" w:cs="Calibri"/>
                <w:sz w:val="32"/>
                <w:rtl/>
              </w:rPr>
              <w:t xml:space="preserve"> يتيم الهاشــــــــــــمين شلون</w:t>
            </w:r>
          </w:p>
        </w:tc>
        <w:tc>
          <w:tcPr>
            <w:tcW w:w="275" w:type="dxa"/>
          </w:tcPr>
          <w:p w14:paraId="73E004B4" w14:textId="77777777" w:rsidR="001E2E86" w:rsidRDefault="001E2E86" w:rsidP="007C7E40">
            <w:pPr>
              <w:pStyle w:val="libPoem"/>
              <w:jc w:val="center"/>
              <w:rPr>
                <w:rFonts w:ascii="Calibri" w:hAnsi="Calibri" w:cs="Calibri"/>
                <w:rtl/>
              </w:rPr>
            </w:pPr>
          </w:p>
        </w:tc>
        <w:tc>
          <w:tcPr>
            <w:tcW w:w="4009" w:type="dxa"/>
          </w:tcPr>
          <w:p w14:paraId="74215FE1" w14:textId="77777777" w:rsidR="001E2E86" w:rsidRDefault="001E2E86" w:rsidP="007C7E40">
            <w:pPr>
              <w:jc w:val="center"/>
              <w:rPr>
                <w:rFonts w:cstheme="minorHAnsi"/>
                <w:sz w:val="32"/>
                <w:szCs w:val="32"/>
                <w:rtl/>
              </w:rPr>
            </w:pPr>
            <w:proofErr w:type="spellStart"/>
            <w:r w:rsidRPr="00886399">
              <w:rPr>
                <w:rFonts w:ascii="Calibri" w:hAnsi="Calibri" w:cs="Calibri"/>
                <w:sz w:val="32"/>
                <w:szCs w:val="32"/>
                <w:rtl/>
              </w:rPr>
              <w:t>بيا</w:t>
            </w:r>
            <w:proofErr w:type="spellEnd"/>
            <w:r w:rsidRPr="00886399">
              <w:rPr>
                <w:rFonts w:ascii="Calibri" w:hAnsi="Calibri" w:cs="Calibri"/>
                <w:sz w:val="32"/>
                <w:szCs w:val="32"/>
                <w:rtl/>
              </w:rPr>
              <w:t xml:space="preserve"> وجهت شرع </w:t>
            </w:r>
            <w:proofErr w:type="spellStart"/>
            <w:r w:rsidRPr="00886399">
              <w:rPr>
                <w:rFonts w:ascii="Calibri" w:hAnsi="Calibri" w:cs="Calibri" w:hint="cs"/>
                <w:sz w:val="32"/>
                <w:szCs w:val="32"/>
                <w:rtl/>
              </w:rPr>
              <w:t>ﮔ</w:t>
            </w:r>
            <w:r w:rsidRPr="00886399">
              <w:rPr>
                <w:rFonts w:ascii="Calibri" w:hAnsi="Calibri" w:cs="Calibri" w:hint="eastAsia"/>
                <w:sz w:val="32"/>
                <w:szCs w:val="32"/>
                <w:rtl/>
              </w:rPr>
              <w:t>لي</w:t>
            </w:r>
            <w:proofErr w:type="spellEnd"/>
            <w:r w:rsidRPr="00886399">
              <w:rPr>
                <w:rFonts w:ascii="Calibri" w:hAnsi="Calibri" w:cs="Calibri"/>
                <w:sz w:val="32"/>
                <w:szCs w:val="32"/>
                <w:rtl/>
              </w:rPr>
              <w:t xml:space="preserve"> </w:t>
            </w:r>
            <w:r w:rsidRPr="00886399">
              <w:rPr>
                <w:rFonts w:ascii="Calibri" w:hAnsi="Calibri" w:cs="Calibri" w:hint="cs"/>
                <w:sz w:val="32"/>
                <w:szCs w:val="32"/>
                <w:rtl/>
              </w:rPr>
              <w:t>يكفرونك؟</w:t>
            </w:r>
          </w:p>
        </w:tc>
      </w:tr>
      <w:tr w:rsidR="001E2E86" w14:paraId="444C870C" w14:textId="77777777" w:rsidTr="001E2E86">
        <w:trPr>
          <w:trHeight w:val="350"/>
        </w:trPr>
        <w:tc>
          <w:tcPr>
            <w:tcW w:w="4012" w:type="dxa"/>
          </w:tcPr>
          <w:p w14:paraId="1A0F1F4E" w14:textId="77777777" w:rsidR="001E2E86" w:rsidRDefault="001E2E86" w:rsidP="007C7E40">
            <w:pPr>
              <w:pStyle w:val="libPoem"/>
              <w:jc w:val="center"/>
              <w:rPr>
                <w:rFonts w:cstheme="minorHAnsi"/>
                <w:sz w:val="32"/>
                <w:rtl/>
              </w:rPr>
            </w:pPr>
            <w:r w:rsidRPr="00886399">
              <w:rPr>
                <w:rFonts w:ascii="Calibri" w:hAnsi="Calibri" w:cs="Calibri" w:hint="eastAsia"/>
                <w:sz w:val="32"/>
                <w:rtl/>
              </w:rPr>
              <w:t>وانته</w:t>
            </w:r>
            <w:r w:rsidRPr="00886399">
              <w:rPr>
                <w:rFonts w:ascii="Calibri" w:hAnsi="Calibri" w:cs="Calibri"/>
                <w:sz w:val="32"/>
                <w:rtl/>
              </w:rPr>
              <w:t xml:space="preserve"> </w:t>
            </w:r>
            <w:proofErr w:type="spellStart"/>
            <w:r w:rsidRPr="00886399">
              <w:rPr>
                <w:rFonts w:ascii="Calibri" w:hAnsi="Calibri" w:cs="Calibri"/>
                <w:sz w:val="32"/>
                <w:rtl/>
              </w:rPr>
              <w:t>الدافعت</w:t>
            </w:r>
            <w:proofErr w:type="spellEnd"/>
            <w:r w:rsidRPr="00886399">
              <w:rPr>
                <w:rFonts w:ascii="Calibri" w:hAnsi="Calibri" w:cs="Calibri"/>
                <w:sz w:val="32"/>
                <w:rtl/>
              </w:rPr>
              <w:t xml:space="preserve"> عن النبي المهيوب</w:t>
            </w:r>
          </w:p>
        </w:tc>
        <w:tc>
          <w:tcPr>
            <w:tcW w:w="275" w:type="dxa"/>
          </w:tcPr>
          <w:p w14:paraId="5130AA55" w14:textId="77777777" w:rsidR="001E2E86" w:rsidRDefault="001E2E86" w:rsidP="007C7E40">
            <w:pPr>
              <w:pStyle w:val="libPoem"/>
              <w:jc w:val="center"/>
              <w:rPr>
                <w:rFonts w:ascii="Calibri" w:hAnsi="Calibri" w:cs="Calibri"/>
                <w:rtl/>
              </w:rPr>
            </w:pPr>
          </w:p>
        </w:tc>
        <w:tc>
          <w:tcPr>
            <w:tcW w:w="4009" w:type="dxa"/>
          </w:tcPr>
          <w:p w14:paraId="53036528" w14:textId="77777777" w:rsidR="001E2E86" w:rsidRDefault="001E2E86" w:rsidP="007C7E40">
            <w:pPr>
              <w:jc w:val="center"/>
              <w:rPr>
                <w:rFonts w:cstheme="minorHAnsi"/>
                <w:sz w:val="32"/>
                <w:szCs w:val="32"/>
                <w:rtl/>
              </w:rPr>
            </w:pPr>
            <w:r w:rsidRPr="00886399">
              <w:rPr>
                <w:rFonts w:ascii="Calibri" w:hAnsi="Calibri" w:cs="Calibri"/>
                <w:sz w:val="32"/>
                <w:szCs w:val="32"/>
                <w:rtl/>
              </w:rPr>
              <w:t>وتراعيه بخطاه شما مشى عيــونك</w:t>
            </w:r>
          </w:p>
        </w:tc>
      </w:tr>
      <w:tr w:rsidR="001E2E86" w14:paraId="23FB99E5" w14:textId="77777777" w:rsidTr="001E2E86">
        <w:trPr>
          <w:trHeight w:val="350"/>
        </w:trPr>
        <w:tc>
          <w:tcPr>
            <w:tcW w:w="4012" w:type="dxa"/>
          </w:tcPr>
          <w:p w14:paraId="46E5B731" w14:textId="615BA7F9" w:rsidR="001E2E86" w:rsidRDefault="001E2E86" w:rsidP="007C7E40">
            <w:pPr>
              <w:pStyle w:val="libPoem"/>
              <w:jc w:val="center"/>
              <w:rPr>
                <w:rFonts w:cstheme="minorHAnsi"/>
                <w:sz w:val="32"/>
                <w:rtl/>
              </w:rPr>
            </w:pPr>
            <w:proofErr w:type="spellStart"/>
            <w:r w:rsidRPr="00886399">
              <w:rPr>
                <w:rFonts w:ascii="Calibri" w:hAnsi="Calibri" w:cs="Calibri" w:hint="eastAsia"/>
                <w:sz w:val="32"/>
                <w:rtl/>
              </w:rPr>
              <w:t>تدفيه</w:t>
            </w:r>
            <w:proofErr w:type="spellEnd"/>
            <w:r w:rsidRPr="00886399">
              <w:rPr>
                <w:rFonts w:ascii="Calibri" w:hAnsi="Calibri" w:cs="Calibri"/>
                <w:sz w:val="32"/>
                <w:rtl/>
              </w:rPr>
              <w:t xml:space="preserve"> بفراش الرحمة وتداريه </w:t>
            </w:r>
          </w:p>
        </w:tc>
        <w:tc>
          <w:tcPr>
            <w:tcW w:w="275" w:type="dxa"/>
          </w:tcPr>
          <w:p w14:paraId="75B1B8DA" w14:textId="77777777" w:rsidR="001E2E86" w:rsidRDefault="001E2E86" w:rsidP="007C7E40">
            <w:pPr>
              <w:pStyle w:val="libPoem"/>
              <w:jc w:val="center"/>
              <w:rPr>
                <w:rFonts w:ascii="Calibri" w:hAnsi="Calibri" w:cs="Calibri"/>
                <w:rtl/>
              </w:rPr>
            </w:pPr>
          </w:p>
        </w:tc>
        <w:tc>
          <w:tcPr>
            <w:tcW w:w="4009" w:type="dxa"/>
          </w:tcPr>
          <w:p w14:paraId="3E0D6C2C" w14:textId="25389A7A" w:rsidR="001E2E86" w:rsidRDefault="004B5D7C" w:rsidP="007C7E40">
            <w:pPr>
              <w:jc w:val="center"/>
              <w:rPr>
                <w:rFonts w:cstheme="minorHAnsi"/>
                <w:sz w:val="32"/>
                <w:szCs w:val="32"/>
                <w:rtl/>
              </w:rPr>
            </w:pPr>
            <w:proofErr w:type="spellStart"/>
            <w:r w:rsidRPr="004B5D7C">
              <w:rPr>
                <w:rFonts w:ascii="Calibri" w:hAnsi="Calibri" w:cs="Calibri"/>
                <w:sz w:val="32"/>
                <w:szCs w:val="32"/>
                <w:rtl/>
              </w:rPr>
              <w:t>صد</w:t>
            </w:r>
            <w:r w:rsidRPr="004B5D7C">
              <w:rPr>
                <w:rFonts w:ascii="Calibri" w:hAnsi="Calibri" w:cs="Calibri" w:hint="cs"/>
                <w:sz w:val="32"/>
                <w:szCs w:val="32"/>
                <w:rtl/>
              </w:rPr>
              <w:t>ﮒ</w:t>
            </w:r>
            <w:proofErr w:type="spellEnd"/>
            <w:r w:rsidRPr="00886399">
              <w:rPr>
                <w:rFonts w:ascii="Calibri" w:hAnsi="Calibri" w:cs="Calibri"/>
                <w:sz w:val="32"/>
                <w:szCs w:val="32"/>
                <w:rtl/>
              </w:rPr>
              <w:t xml:space="preserve"> </w:t>
            </w:r>
            <w:r w:rsidR="001E2E86" w:rsidRPr="00886399">
              <w:rPr>
                <w:rFonts w:ascii="Calibri" w:hAnsi="Calibri" w:cs="Calibri"/>
                <w:sz w:val="32"/>
                <w:szCs w:val="32"/>
                <w:rtl/>
              </w:rPr>
              <w:t xml:space="preserve">راعي المحـــــــنه يخيِّب </w:t>
            </w:r>
            <w:r w:rsidR="001E2E86" w:rsidRPr="00886399">
              <w:rPr>
                <w:rFonts w:ascii="Calibri" w:hAnsi="Calibri" w:cs="Calibri" w:hint="cs"/>
                <w:sz w:val="32"/>
                <w:szCs w:val="32"/>
                <w:rtl/>
              </w:rPr>
              <w:t>ظنونك!</w:t>
            </w:r>
          </w:p>
        </w:tc>
      </w:tr>
      <w:tr w:rsidR="001E2E86" w14:paraId="4C7D54CE" w14:textId="77777777" w:rsidTr="001E2E86">
        <w:trPr>
          <w:trHeight w:val="350"/>
        </w:trPr>
        <w:tc>
          <w:tcPr>
            <w:tcW w:w="4012" w:type="dxa"/>
          </w:tcPr>
          <w:p w14:paraId="064BABBB" w14:textId="77777777" w:rsidR="001E2E86" w:rsidRDefault="001E2E86" w:rsidP="007C7E40">
            <w:pPr>
              <w:pStyle w:val="libPoem"/>
              <w:jc w:val="center"/>
              <w:rPr>
                <w:rFonts w:cstheme="minorHAnsi"/>
                <w:sz w:val="32"/>
                <w:rtl/>
              </w:rPr>
            </w:pPr>
            <w:r w:rsidRPr="00886399">
              <w:rPr>
                <w:rFonts w:ascii="Calibri" w:hAnsi="Calibri" w:cs="Calibri" w:hint="eastAsia"/>
                <w:sz w:val="32"/>
                <w:rtl/>
              </w:rPr>
              <w:t>وتنيمه</w:t>
            </w:r>
            <w:r w:rsidRPr="00886399">
              <w:rPr>
                <w:rFonts w:ascii="Calibri" w:hAnsi="Calibri" w:cs="Calibri"/>
                <w:sz w:val="32"/>
                <w:rtl/>
              </w:rPr>
              <w:t xml:space="preserve"> بوسط جفنك </w:t>
            </w:r>
            <w:proofErr w:type="spellStart"/>
            <w:r w:rsidRPr="00886399">
              <w:rPr>
                <w:rFonts w:ascii="Calibri" w:hAnsi="Calibri" w:cs="Calibri"/>
                <w:sz w:val="32"/>
                <w:rtl/>
              </w:rPr>
              <w:t>خايف</w:t>
            </w:r>
            <w:proofErr w:type="spellEnd"/>
            <w:r w:rsidRPr="00886399">
              <w:rPr>
                <w:rFonts w:ascii="Calibri" w:hAnsi="Calibri" w:cs="Calibri"/>
                <w:sz w:val="32"/>
                <w:rtl/>
              </w:rPr>
              <w:t xml:space="preserve"> وسهران</w:t>
            </w:r>
          </w:p>
        </w:tc>
        <w:tc>
          <w:tcPr>
            <w:tcW w:w="275" w:type="dxa"/>
          </w:tcPr>
          <w:p w14:paraId="2007C7A1" w14:textId="77777777" w:rsidR="001E2E86" w:rsidRDefault="001E2E86" w:rsidP="007C7E40">
            <w:pPr>
              <w:pStyle w:val="libPoem"/>
              <w:jc w:val="center"/>
              <w:rPr>
                <w:rFonts w:ascii="Calibri" w:hAnsi="Calibri" w:cs="Calibri"/>
                <w:rtl/>
              </w:rPr>
            </w:pPr>
          </w:p>
        </w:tc>
        <w:tc>
          <w:tcPr>
            <w:tcW w:w="4009" w:type="dxa"/>
          </w:tcPr>
          <w:p w14:paraId="658222C9" w14:textId="77777777" w:rsidR="001E2E86" w:rsidRDefault="001E2E86" w:rsidP="007C7E40">
            <w:pPr>
              <w:jc w:val="center"/>
              <w:rPr>
                <w:rFonts w:cstheme="minorHAnsi"/>
                <w:sz w:val="32"/>
                <w:szCs w:val="32"/>
                <w:rtl/>
              </w:rPr>
            </w:pPr>
            <w:proofErr w:type="spellStart"/>
            <w:r w:rsidRPr="00886399">
              <w:rPr>
                <w:rFonts w:ascii="Calibri" w:hAnsi="Calibri" w:cs="Calibri"/>
                <w:sz w:val="32"/>
                <w:szCs w:val="32"/>
                <w:rtl/>
              </w:rPr>
              <w:t>وتـ</w:t>
            </w:r>
            <w:r w:rsidRPr="00886399">
              <w:rPr>
                <w:rFonts w:ascii="Calibri" w:hAnsi="Calibri" w:cs="Calibri" w:hint="cs"/>
                <w:sz w:val="32"/>
                <w:szCs w:val="32"/>
                <w:rtl/>
              </w:rPr>
              <w:t>ﮔ</w:t>
            </w:r>
            <w:r w:rsidRPr="00886399">
              <w:rPr>
                <w:rFonts w:ascii="Calibri" w:hAnsi="Calibri" w:cs="Calibri" w:hint="eastAsia"/>
                <w:sz w:val="32"/>
                <w:szCs w:val="32"/>
                <w:rtl/>
              </w:rPr>
              <w:t>ــــــــله</w:t>
            </w:r>
            <w:proofErr w:type="spellEnd"/>
            <w:r w:rsidRPr="00886399">
              <w:rPr>
                <w:rFonts w:ascii="Calibri" w:hAnsi="Calibri" w:cs="Calibri"/>
                <w:sz w:val="32"/>
                <w:szCs w:val="32"/>
                <w:rtl/>
              </w:rPr>
              <w:t xml:space="preserve"> لاتهاب اللي يريدونك</w:t>
            </w:r>
          </w:p>
        </w:tc>
      </w:tr>
      <w:tr w:rsidR="001E2E86" w14:paraId="14D437C6" w14:textId="77777777" w:rsidTr="001E2E86">
        <w:trPr>
          <w:trHeight w:val="350"/>
        </w:trPr>
        <w:tc>
          <w:tcPr>
            <w:tcW w:w="4012" w:type="dxa"/>
          </w:tcPr>
          <w:p w14:paraId="7F2B503A" w14:textId="77777777" w:rsidR="001E2E86" w:rsidRDefault="001E2E86" w:rsidP="007C7E40">
            <w:pPr>
              <w:pStyle w:val="libPoem"/>
              <w:jc w:val="center"/>
              <w:rPr>
                <w:rFonts w:cstheme="minorHAnsi"/>
                <w:sz w:val="32"/>
                <w:rtl/>
              </w:rPr>
            </w:pPr>
            <w:r w:rsidRPr="00886399">
              <w:rPr>
                <w:rFonts w:ascii="Calibri" w:hAnsi="Calibri" w:cs="Calibri" w:hint="eastAsia"/>
                <w:sz w:val="32"/>
                <w:rtl/>
              </w:rPr>
              <w:t>جعفر</w:t>
            </w:r>
            <w:r w:rsidRPr="00886399">
              <w:rPr>
                <w:rFonts w:ascii="Calibri" w:hAnsi="Calibri" w:cs="Calibri"/>
                <w:sz w:val="32"/>
                <w:rtl/>
              </w:rPr>
              <w:t xml:space="preserve"> وي </w:t>
            </w:r>
            <w:proofErr w:type="gramStart"/>
            <w:r w:rsidRPr="00886399">
              <w:rPr>
                <w:rFonts w:ascii="Calibri" w:hAnsi="Calibri" w:cs="Calibri"/>
                <w:sz w:val="32"/>
                <w:rtl/>
              </w:rPr>
              <w:t>علي</w:t>
            </w:r>
            <w:proofErr w:type="gramEnd"/>
            <w:r w:rsidRPr="00886399">
              <w:rPr>
                <w:rFonts w:ascii="Calibri" w:hAnsi="Calibri" w:cs="Calibri"/>
                <w:sz w:val="32"/>
                <w:rtl/>
              </w:rPr>
              <w:t xml:space="preserve"> للمصطفى تحرسون</w:t>
            </w:r>
          </w:p>
        </w:tc>
        <w:tc>
          <w:tcPr>
            <w:tcW w:w="275" w:type="dxa"/>
          </w:tcPr>
          <w:p w14:paraId="3BB1C8C4" w14:textId="77777777" w:rsidR="001E2E86" w:rsidRDefault="001E2E86" w:rsidP="007C7E40">
            <w:pPr>
              <w:pStyle w:val="libPoem"/>
              <w:jc w:val="center"/>
              <w:rPr>
                <w:rFonts w:ascii="Calibri" w:hAnsi="Calibri" w:cs="Calibri"/>
                <w:rtl/>
              </w:rPr>
            </w:pPr>
          </w:p>
        </w:tc>
        <w:tc>
          <w:tcPr>
            <w:tcW w:w="4009" w:type="dxa"/>
          </w:tcPr>
          <w:p w14:paraId="2E6FDF3F" w14:textId="77777777" w:rsidR="001E2E86" w:rsidRDefault="001E2E86" w:rsidP="007C7E40">
            <w:pPr>
              <w:jc w:val="center"/>
              <w:rPr>
                <w:rFonts w:cstheme="minorHAnsi"/>
                <w:sz w:val="32"/>
                <w:szCs w:val="32"/>
                <w:rtl/>
              </w:rPr>
            </w:pPr>
            <w:r w:rsidRPr="00886399">
              <w:rPr>
                <w:rFonts w:ascii="Calibri" w:hAnsi="Calibri" w:cs="Calibri"/>
                <w:sz w:val="32"/>
                <w:szCs w:val="32"/>
                <w:rtl/>
              </w:rPr>
              <w:t xml:space="preserve">تناديهم </w:t>
            </w:r>
            <w:proofErr w:type="spellStart"/>
            <w:r w:rsidRPr="00886399">
              <w:rPr>
                <w:rFonts w:ascii="Calibri" w:hAnsi="Calibri" w:cs="Calibri"/>
                <w:sz w:val="32"/>
                <w:szCs w:val="32"/>
                <w:rtl/>
              </w:rPr>
              <w:t>يولدي</w:t>
            </w:r>
            <w:proofErr w:type="spellEnd"/>
            <w:r w:rsidRPr="00886399">
              <w:rPr>
                <w:rFonts w:ascii="Calibri" w:hAnsi="Calibri" w:cs="Calibri"/>
                <w:sz w:val="32"/>
                <w:szCs w:val="32"/>
                <w:rtl/>
              </w:rPr>
              <w:t xml:space="preserve"> وهم يطيـــــــــعونك</w:t>
            </w:r>
          </w:p>
        </w:tc>
      </w:tr>
      <w:tr w:rsidR="001E2E86" w14:paraId="7B171A6E" w14:textId="77777777" w:rsidTr="001E2E86">
        <w:trPr>
          <w:trHeight w:val="350"/>
        </w:trPr>
        <w:tc>
          <w:tcPr>
            <w:tcW w:w="4012" w:type="dxa"/>
          </w:tcPr>
          <w:p w14:paraId="2C6C7023" w14:textId="77777777" w:rsidR="001E2E86" w:rsidRDefault="001E2E86" w:rsidP="007C7E40">
            <w:pPr>
              <w:pStyle w:val="libPoem"/>
              <w:jc w:val="center"/>
              <w:rPr>
                <w:rFonts w:cstheme="minorHAnsi"/>
                <w:sz w:val="32"/>
                <w:rtl/>
              </w:rPr>
            </w:pPr>
            <w:r w:rsidRPr="00886399">
              <w:rPr>
                <w:rFonts w:ascii="Calibri" w:hAnsi="Calibri" w:cs="Calibri" w:hint="eastAsia"/>
                <w:sz w:val="32"/>
                <w:rtl/>
              </w:rPr>
              <w:t>وشِعرك</w:t>
            </w:r>
            <w:r w:rsidRPr="00886399">
              <w:rPr>
                <w:rFonts w:ascii="Calibri" w:hAnsi="Calibri" w:cs="Calibri"/>
                <w:sz w:val="32"/>
                <w:rtl/>
              </w:rPr>
              <w:t xml:space="preserve"> بالمحافل يسند الاســـــــــــــلام</w:t>
            </w:r>
          </w:p>
        </w:tc>
        <w:tc>
          <w:tcPr>
            <w:tcW w:w="275" w:type="dxa"/>
          </w:tcPr>
          <w:p w14:paraId="5716B3F3" w14:textId="77777777" w:rsidR="001E2E86" w:rsidRDefault="001E2E86" w:rsidP="007C7E40">
            <w:pPr>
              <w:pStyle w:val="libPoem"/>
              <w:jc w:val="center"/>
              <w:rPr>
                <w:rFonts w:ascii="Calibri" w:hAnsi="Calibri" w:cs="Calibri"/>
                <w:rtl/>
              </w:rPr>
            </w:pPr>
          </w:p>
        </w:tc>
        <w:tc>
          <w:tcPr>
            <w:tcW w:w="4009" w:type="dxa"/>
          </w:tcPr>
          <w:p w14:paraId="1D0244D3" w14:textId="77777777" w:rsidR="001E2E86" w:rsidRDefault="001E2E86" w:rsidP="007C7E40">
            <w:pPr>
              <w:jc w:val="center"/>
              <w:rPr>
                <w:rFonts w:cstheme="minorHAnsi"/>
                <w:sz w:val="32"/>
                <w:szCs w:val="32"/>
                <w:rtl/>
              </w:rPr>
            </w:pPr>
            <w:r w:rsidRPr="00886399">
              <w:rPr>
                <w:rFonts w:ascii="Calibri" w:hAnsi="Calibri" w:cs="Calibri"/>
                <w:sz w:val="32"/>
                <w:szCs w:val="32"/>
                <w:rtl/>
              </w:rPr>
              <w:t>وعن حــب النبي لا</w:t>
            </w:r>
            <w:r>
              <w:rPr>
                <w:rFonts w:ascii="Calibri" w:hAnsi="Calibri" w:cs="Calibri" w:hint="cs"/>
                <w:sz w:val="32"/>
                <w:szCs w:val="32"/>
                <w:rtl/>
              </w:rPr>
              <w:t xml:space="preserve"> </w:t>
            </w:r>
            <w:r w:rsidRPr="00886399">
              <w:rPr>
                <w:rFonts w:ascii="Calibri" w:hAnsi="Calibri" w:cs="Calibri"/>
                <w:sz w:val="32"/>
                <w:szCs w:val="32"/>
                <w:rtl/>
              </w:rPr>
              <w:t>ما</w:t>
            </w:r>
            <w:r>
              <w:rPr>
                <w:rFonts w:ascii="Calibri" w:hAnsi="Calibri" w:cs="Calibri" w:hint="cs"/>
                <w:sz w:val="32"/>
                <w:szCs w:val="32"/>
                <w:rtl/>
              </w:rPr>
              <w:t xml:space="preserve"> </w:t>
            </w:r>
            <w:r w:rsidRPr="00886399">
              <w:rPr>
                <w:rFonts w:ascii="Calibri" w:hAnsi="Calibri" w:cs="Calibri"/>
                <w:sz w:val="32"/>
                <w:szCs w:val="32"/>
                <w:rtl/>
              </w:rPr>
              <w:t>يغيرونك</w:t>
            </w:r>
          </w:p>
        </w:tc>
      </w:tr>
      <w:tr w:rsidR="001E2E86" w14:paraId="40C1FD87" w14:textId="77777777" w:rsidTr="001E2E86">
        <w:trPr>
          <w:trHeight w:val="350"/>
        </w:trPr>
        <w:tc>
          <w:tcPr>
            <w:tcW w:w="4012" w:type="dxa"/>
          </w:tcPr>
          <w:p w14:paraId="405DEE9D" w14:textId="77777777" w:rsidR="001E2E86" w:rsidRDefault="001E2E86" w:rsidP="007C7E40">
            <w:pPr>
              <w:pStyle w:val="libPoem"/>
              <w:jc w:val="center"/>
              <w:rPr>
                <w:rFonts w:cstheme="minorHAnsi"/>
                <w:sz w:val="32"/>
                <w:rtl/>
              </w:rPr>
            </w:pPr>
            <w:proofErr w:type="spellStart"/>
            <w:r w:rsidRPr="00886399">
              <w:rPr>
                <w:rFonts w:ascii="Calibri" w:hAnsi="Calibri" w:cs="Calibri" w:hint="cs"/>
                <w:sz w:val="32"/>
                <w:rtl/>
              </w:rPr>
              <w:t>ﮔ</w:t>
            </w:r>
            <w:r w:rsidRPr="00886399">
              <w:rPr>
                <w:rFonts w:ascii="Calibri" w:hAnsi="Calibri" w:cs="Calibri" w:hint="eastAsia"/>
                <w:sz w:val="32"/>
                <w:rtl/>
              </w:rPr>
              <w:t>لت</w:t>
            </w:r>
            <w:proofErr w:type="spellEnd"/>
            <w:r w:rsidRPr="00886399">
              <w:rPr>
                <w:rFonts w:ascii="Calibri" w:hAnsi="Calibri" w:cs="Calibri"/>
                <w:sz w:val="32"/>
                <w:rtl/>
              </w:rPr>
              <w:t xml:space="preserve"> للمصطـــــــــفى انشر لواء الديـن</w:t>
            </w:r>
          </w:p>
        </w:tc>
        <w:tc>
          <w:tcPr>
            <w:tcW w:w="275" w:type="dxa"/>
          </w:tcPr>
          <w:p w14:paraId="6E97D23A" w14:textId="77777777" w:rsidR="001E2E86" w:rsidRDefault="001E2E86" w:rsidP="007C7E40">
            <w:pPr>
              <w:pStyle w:val="libPoem"/>
              <w:jc w:val="center"/>
              <w:rPr>
                <w:rFonts w:ascii="Calibri" w:hAnsi="Calibri" w:cs="Calibri"/>
                <w:rtl/>
              </w:rPr>
            </w:pPr>
          </w:p>
        </w:tc>
        <w:tc>
          <w:tcPr>
            <w:tcW w:w="4009" w:type="dxa"/>
          </w:tcPr>
          <w:p w14:paraId="5168E910" w14:textId="77777777" w:rsidR="001E2E86" w:rsidRDefault="001E2E86" w:rsidP="007C7E40">
            <w:pPr>
              <w:jc w:val="center"/>
              <w:rPr>
                <w:rFonts w:cstheme="minorHAnsi"/>
                <w:sz w:val="32"/>
                <w:szCs w:val="32"/>
                <w:rtl/>
              </w:rPr>
            </w:pPr>
            <w:r w:rsidRPr="00886399">
              <w:rPr>
                <w:rFonts w:ascii="Calibri" w:hAnsi="Calibri" w:cs="Calibri"/>
                <w:sz w:val="32"/>
                <w:szCs w:val="32"/>
                <w:rtl/>
              </w:rPr>
              <w:t xml:space="preserve">واهلي ومهجتي </w:t>
            </w:r>
            <w:proofErr w:type="spellStart"/>
            <w:r w:rsidRPr="00886399">
              <w:rPr>
                <w:rFonts w:ascii="Calibri" w:hAnsi="Calibri" w:cs="Calibri"/>
                <w:sz w:val="32"/>
                <w:szCs w:val="32"/>
                <w:rtl/>
              </w:rPr>
              <w:t>لفديها</w:t>
            </w:r>
            <w:proofErr w:type="spellEnd"/>
            <w:r w:rsidRPr="00886399">
              <w:rPr>
                <w:rFonts w:ascii="Calibri" w:hAnsi="Calibri" w:cs="Calibri"/>
                <w:sz w:val="32"/>
                <w:szCs w:val="32"/>
                <w:rtl/>
              </w:rPr>
              <w:t xml:space="preserve"> من دونك</w:t>
            </w:r>
          </w:p>
        </w:tc>
      </w:tr>
      <w:tr w:rsidR="001E2E86" w14:paraId="2A995A6B" w14:textId="77777777" w:rsidTr="001E2E86">
        <w:trPr>
          <w:trHeight w:val="350"/>
        </w:trPr>
        <w:tc>
          <w:tcPr>
            <w:tcW w:w="4012" w:type="dxa"/>
          </w:tcPr>
          <w:p w14:paraId="6D280167" w14:textId="77777777" w:rsidR="001E2E86" w:rsidRDefault="001E2E86" w:rsidP="007C7E40">
            <w:pPr>
              <w:pStyle w:val="libPoem"/>
              <w:jc w:val="center"/>
              <w:rPr>
                <w:rFonts w:cstheme="minorHAnsi"/>
                <w:sz w:val="32"/>
                <w:rtl/>
              </w:rPr>
            </w:pPr>
            <w:r w:rsidRPr="00886399">
              <w:rPr>
                <w:rFonts w:ascii="Calibri" w:hAnsi="Calibri" w:cs="Calibri" w:hint="eastAsia"/>
                <w:sz w:val="32"/>
                <w:rtl/>
              </w:rPr>
              <w:t>وليدك</w:t>
            </w:r>
            <w:r w:rsidRPr="00886399">
              <w:rPr>
                <w:rFonts w:ascii="Calibri" w:hAnsi="Calibri" w:cs="Calibri"/>
                <w:sz w:val="32"/>
                <w:rtl/>
              </w:rPr>
              <w:t xml:space="preserve"> عله الحوض يشــــــرِّب </w:t>
            </w:r>
            <w:proofErr w:type="spellStart"/>
            <w:r w:rsidRPr="00886399">
              <w:rPr>
                <w:rFonts w:ascii="Calibri" w:hAnsi="Calibri" w:cs="Calibri"/>
                <w:sz w:val="32"/>
                <w:rtl/>
              </w:rPr>
              <w:t>الوفـَّاد</w:t>
            </w:r>
            <w:proofErr w:type="spellEnd"/>
          </w:p>
        </w:tc>
        <w:tc>
          <w:tcPr>
            <w:tcW w:w="275" w:type="dxa"/>
          </w:tcPr>
          <w:p w14:paraId="32CAB2B2" w14:textId="77777777" w:rsidR="001E2E86" w:rsidRDefault="001E2E86" w:rsidP="007C7E40">
            <w:pPr>
              <w:pStyle w:val="libPoem"/>
              <w:jc w:val="center"/>
              <w:rPr>
                <w:rFonts w:ascii="Calibri" w:hAnsi="Calibri" w:cs="Calibri"/>
                <w:rtl/>
              </w:rPr>
            </w:pPr>
          </w:p>
        </w:tc>
        <w:tc>
          <w:tcPr>
            <w:tcW w:w="4009" w:type="dxa"/>
          </w:tcPr>
          <w:p w14:paraId="25362E42" w14:textId="77777777" w:rsidR="001E2E86" w:rsidRDefault="001E2E86" w:rsidP="007C7E40">
            <w:pPr>
              <w:jc w:val="center"/>
              <w:rPr>
                <w:rFonts w:cstheme="minorHAnsi"/>
                <w:sz w:val="32"/>
                <w:szCs w:val="32"/>
                <w:rtl/>
              </w:rPr>
            </w:pPr>
            <w:r w:rsidRPr="00886399">
              <w:rPr>
                <w:rFonts w:ascii="Calibri" w:hAnsi="Calibri" w:cs="Calibri"/>
                <w:sz w:val="32"/>
                <w:szCs w:val="32"/>
                <w:rtl/>
              </w:rPr>
              <w:t>ويريدون الكفر منها يحرمونك؟</w:t>
            </w:r>
          </w:p>
        </w:tc>
      </w:tr>
      <w:tr w:rsidR="001E2E86" w14:paraId="58D7C13C" w14:textId="77777777" w:rsidTr="001E2E86">
        <w:trPr>
          <w:trHeight w:val="350"/>
        </w:trPr>
        <w:tc>
          <w:tcPr>
            <w:tcW w:w="4012" w:type="dxa"/>
          </w:tcPr>
          <w:p w14:paraId="582E7670" w14:textId="77777777" w:rsidR="001E2E86" w:rsidRDefault="001E2E86" w:rsidP="007C7E40">
            <w:pPr>
              <w:pStyle w:val="libPoem"/>
              <w:jc w:val="center"/>
              <w:rPr>
                <w:rFonts w:cstheme="minorHAnsi"/>
                <w:sz w:val="32"/>
                <w:rtl/>
              </w:rPr>
            </w:pPr>
            <w:r w:rsidRPr="00886399">
              <w:rPr>
                <w:rFonts w:ascii="Calibri" w:hAnsi="Calibri" w:cs="Calibri" w:hint="eastAsia"/>
                <w:sz w:val="32"/>
                <w:rtl/>
              </w:rPr>
              <w:t>بتت</w:t>
            </w:r>
            <w:r w:rsidRPr="00886399">
              <w:rPr>
                <w:rFonts w:ascii="Calibri" w:hAnsi="Calibri" w:cs="Calibri"/>
                <w:sz w:val="32"/>
                <w:rtl/>
              </w:rPr>
              <w:t xml:space="preserve"> بالشعب وي </w:t>
            </w:r>
            <w:proofErr w:type="spellStart"/>
            <w:r w:rsidRPr="00886399">
              <w:rPr>
                <w:rFonts w:ascii="Calibri" w:hAnsi="Calibri" w:cs="Calibri"/>
                <w:sz w:val="32"/>
                <w:rtl/>
              </w:rPr>
              <w:t>المصطفه</w:t>
            </w:r>
            <w:proofErr w:type="spellEnd"/>
            <w:r w:rsidRPr="00886399">
              <w:rPr>
                <w:rFonts w:ascii="Calibri" w:hAnsi="Calibri" w:cs="Calibri"/>
                <w:sz w:val="32"/>
                <w:rtl/>
              </w:rPr>
              <w:t xml:space="preserve"> جوعان</w:t>
            </w:r>
          </w:p>
        </w:tc>
        <w:tc>
          <w:tcPr>
            <w:tcW w:w="275" w:type="dxa"/>
          </w:tcPr>
          <w:p w14:paraId="0982900A" w14:textId="77777777" w:rsidR="001E2E86" w:rsidRDefault="001E2E86" w:rsidP="007C7E40">
            <w:pPr>
              <w:pStyle w:val="libPoem"/>
              <w:jc w:val="center"/>
              <w:rPr>
                <w:rFonts w:ascii="Calibri" w:hAnsi="Calibri" w:cs="Calibri"/>
                <w:rtl/>
              </w:rPr>
            </w:pPr>
          </w:p>
        </w:tc>
        <w:tc>
          <w:tcPr>
            <w:tcW w:w="4009" w:type="dxa"/>
          </w:tcPr>
          <w:p w14:paraId="70DC91F1" w14:textId="77777777" w:rsidR="001E2E86" w:rsidRDefault="001E2E86" w:rsidP="007C7E40">
            <w:pPr>
              <w:jc w:val="center"/>
              <w:rPr>
                <w:rFonts w:cstheme="minorHAnsi"/>
                <w:sz w:val="32"/>
                <w:szCs w:val="32"/>
                <w:rtl/>
              </w:rPr>
            </w:pPr>
            <w:r w:rsidRPr="00886399">
              <w:rPr>
                <w:rFonts w:ascii="Calibri" w:hAnsi="Calibri" w:cs="Calibri"/>
                <w:sz w:val="32"/>
                <w:szCs w:val="32"/>
                <w:rtl/>
              </w:rPr>
              <w:t>وعن وجه النبي ما فرغ ماعونك</w:t>
            </w:r>
          </w:p>
        </w:tc>
      </w:tr>
      <w:tr w:rsidR="001E2E86" w14:paraId="01E9A568" w14:textId="77777777" w:rsidTr="001E2E86">
        <w:trPr>
          <w:trHeight w:val="350"/>
        </w:trPr>
        <w:tc>
          <w:tcPr>
            <w:tcW w:w="4012" w:type="dxa"/>
          </w:tcPr>
          <w:p w14:paraId="681D1035" w14:textId="77777777" w:rsidR="001E2E86" w:rsidRDefault="001E2E86" w:rsidP="007C7E40">
            <w:pPr>
              <w:pStyle w:val="libPoem"/>
              <w:jc w:val="center"/>
              <w:rPr>
                <w:rFonts w:cstheme="minorHAnsi"/>
                <w:sz w:val="32"/>
                <w:rtl/>
              </w:rPr>
            </w:pPr>
            <w:r w:rsidRPr="00886399">
              <w:rPr>
                <w:rFonts w:ascii="Calibri" w:hAnsi="Calibri" w:cs="Calibri" w:hint="eastAsia"/>
                <w:sz w:val="32"/>
                <w:rtl/>
              </w:rPr>
              <w:t>لعد</w:t>
            </w:r>
            <w:r w:rsidRPr="00886399">
              <w:rPr>
                <w:rFonts w:ascii="Calibri" w:hAnsi="Calibri" w:cs="Calibri"/>
                <w:sz w:val="32"/>
                <w:rtl/>
              </w:rPr>
              <w:t xml:space="preserve"> </w:t>
            </w:r>
            <w:proofErr w:type="spellStart"/>
            <w:r w:rsidRPr="00886399">
              <w:rPr>
                <w:rFonts w:ascii="Calibri" w:hAnsi="Calibri" w:cs="Calibri"/>
                <w:sz w:val="32"/>
                <w:rtl/>
              </w:rPr>
              <w:t>شنهو</w:t>
            </w:r>
            <w:proofErr w:type="spellEnd"/>
            <w:r w:rsidRPr="00886399">
              <w:rPr>
                <w:rFonts w:ascii="Calibri" w:hAnsi="Calibri" w:cs="Calibri"/>
                <w:sz w:val="32"/>
                <w:rtl/>
              </w:rPr>
              <w:t xml:space="preserve"> السبب </w:t>
            </w:r>
            <w:proofErr w:type="spellStart"/>
            <w:r w:rsidRPr="00886399">
              <w:rPr>
                <w:rFonts w:ascii="Calibri" w:hAnsi="Calibri" w:cs="Calibri"/>
                <w:sz w:val="32"/>
                <w:rtl/>
              </w:rPr>
              <w:t>ياكافل</w:t>
            </w:r>
            <w:proofErr w:type="spellEnd"/>
            <w:r w:rsidRPr="00886399">
              <w:rPr>
                <w:rFonts w:ascii="Calibri" w:hAnsi="Calibri" w:cs="Calibri"/>
                <w:sz w:val="32"/>
                <w:rtl/>
              </w:rPr>
              <w:t xml:space="preserve"> المخــــــــــــــتار</w:t>
            </w:r>
          </w:p>
        </w:tc>
        <w:tc>
          <w:tcPr>
            <w:tcW w:w="275" w:type="dxa"/>
          </w:tcPr>
          <w:p w14:paraId="3E03B34C" w14:textId="77777777" w:rsidR="001E2E86" w:rsidRDefault="001E2E86" w:rsidP="007C7E40">
            <w:pPr>
              <w:pStyle w:val="libPoem"/>
              <w:jc w:val="center"/>
              <w:rPr>
                <w:rFonts w:ascii="Calibri" w:hAnsi="Calibri" w:cs="Calibri"/>
                <w:rtl/>
              </w:rPr>
            </w:pPr>
          </w:p>
        </w:tc>
        <w:tc>
          <w:tcPr>
            <w:tcW w:w="4009" w:type="dxa"/>
          </w:tcPr>
          <w:p w14:paraId="2F022F9F" w14:textId="77777777" w:rsidR="001E2E86" w:rsidRDefault="001E2E86" w:rsidP="007C7E40">
            <w:pPr>
              <w:jc w:val="center"/>
              <w:rPr>
                <w:rFonts w:cstheme="minorHAnsi"/>
                <w:sz w:val="32"/>
                <w:szCs w:val="32"/>
                <w:rtl/>
              </w:rPr>
            </w:pPr>
            <w:r w:rsidRPr="00886399">
              <w:rPr>
                <w:rFonts w:ascii="Calibri" w:hAnsi="Calibri" w:cs="Calibri"/>
                <w:sz w:val="32"/>
                <w:szCs w:val="32"/>
                <w:rtl/>
              </w:rPr>
              <w:t xml:space="preserve">اقلام النصب </w:t>
            </w:r>
            <w:proofErr w:type="spellStart"/>
            <w:r w:rsidRPr="00886399">
              <w:rPr>
                <w:rFonts w:ascii="Calibri" w:hAnsi="Calibri" w:cs="Calibri" w:hint="cs"/>
                <w:sz w:val="32"/>
                <w:szCs w:val="32"/>
                <w:rtl/>
              </w:rPr>
              <w:t>ﮔ</w:t>
            </w:r>
            <w:r w:rsidRPr="00886399">
              <w:rPr>
                <w:rFonts w:ascii="Calibri" w:hAnsi="Calibri" w:cs="Calibri" w:hint="eastAsia"/>
                <w:sz w:val="32"/>
                <w:szCs w:val="32"/>
                <w:rtl/>
              </w:rPr>
              <w:t>ـــلي</w:t>
            </w:r>
            <w:proofErr w:type="spellEnd"/>
            <w:r w:rsidRPr="00886399">
              <w:rPr>
                <w:rFonts w:ascii="Calibri" w:hAnsi="Calibri" w:cs="Calibri"/>
                <w:sz w:val="32"/>
                <w:szCs w:val="32"/>
                <w:rtl/>
              </w:rPr>
              <w:t xml:space="preserve"> يعادونك؟</w:t>
            </w:r>
          </w:p>
        </w:tc>
      </w:tr>
      <w:tr w:rsidR="001E2E86" w14:paraId="2A4C77A6" w14:textId="77777777" w:rsidTr="001E2E86">
        <w:trPr>
          <w:trHeight w:val="350"/>
        </w:trPr>
        <w:tc>
          <w:tcPr>
            <w:tcW w:w="4012" w:type="dxa"/>
          </w:tcPr>
          <w:p w14:paraId="7B7B348F" w14:textId="77777777" w:rsidR="001E2E86" w:rsidRDefault="001E2E86" w:rsidP="007C7E40">
            <w:pPr>
              <w:pStyle w:val="libPoem"/>
              <w:jc w:val="center"/>
              <w:rPr>
                <w:rFonts w:cstheme="minorHAnsi"/>
                <w:sz w:val="32"/>
                <w:rtl/>
              </w:rPr>
            </w:pPr>
            <w:r w:rsidRPr="00886399">
              <w:rPr>
                <w:rFonts w:ascii="Calibri" w:hAnsi="Calibri" w:cs="Calibri" w:hint="eastAsia"/>
                <w:sz w:val="32"/>
                <w:rtl/>
              </w:rPr>
              <w:t>لأنك</w:t>
            </w:r>
            <w:r w:rsidRPr="00886399">
              <w:rPr>
                <w:rFonts w:ascii="Calibri" w:hAnsi="Calibri" w:cs="Calibri"/>
                <w:sz w:val="32"/>
                <w:rtl/>
              </w:rPr>
              <w:t xml:space="preserve"> والد الحيد </w:t>
            </w:r>
            <w:proofErr w:type="spellStart"/>
            <w:r w:rsidRPr="00886399">
              <w:rPr>
                <w:rFonts w:ascii="Calibri" w:hAnsi="Calibri" w:cs="Calibri"/>
                <w:sz w:val="32"/>
                <w:rtl/>
              </w:rPr>
              <w:t>الصميـــــــــــــــده</w:t>
            </w:r>
            <w:proofErr w:type="spellEnd"/>
            <w:r w:rsidRPr="00886399">
              <w:rPr>
                <w:rFonts w:ascii="Calibri" w:hAnsi="Calibri" w:cs="Calibri"/>
                <w:sz w:val="32"/>
                <w:rtl/>
              </w:rPr>
              <w:t xml:space="preserve"> الليث</w:t>
            </w:r>
          </w:p>
        </w:tc>
        <w:tc>
          <w:tcPr>
            <w:tcW w:w="275" w:type="dxa"/>
          </w:tcPr>
          <w:p w14:paraId="409C517B" w14:textId="77777777" w:rsidR="001E2E86" w:rsidRDefault="001E2E86" w:rsidP="007C7E40">
            <w:pPr>
              <w:pStyle w:val="libPoem"/>
              <w:jc w:val="center"/>
              <w:rPr>
                <w:rFonts w:ascii="Calibri" w:hAnsi="Calibri" w:cs="Calibri"/>
                <w:rtl/>
              </w:rPr>
            </w:pPr>
          </w:p>
        </w:tc>
        <w:tc>
          <w:tcPr>
            <w:tcW w:w="4009" w:type="dxa"/>
          </w:tcPr>
          <w:p w14:paraId="47EEAC15" w14:textId="77777777" w:rsidR="001E2E86" w:rsidRDefault="001E2E86" w:rsidP="007C7E40">
            <w:pPr>
              <w:jc w:val="center"/>
              <w:rPr>
                <w:rFonts w:cstheme="minorHAnsi"/>
                <w:sz w:val="32"/>
                <w:szCs w:val="32"/>
                <w:rtl/>
              </w:rPr>
            </w:pPr>
            <w:proofErr w:type="gramStart"/>
            <w:r w:rsidRPr="00886399">
              <w:rPr>
                <w:rFonts w:ascii="Calibri" w:hAnsi="Calibri" w:cs="Calibri"/>
                <w:sz w:val="32"/>
                <w:szCs w:val="32"/>
                <w:rtl/>
              </w:rPr>
              <w:t>علي</w:t>
            </w:r>
            <w:proofErr w:type="gramEnd"/>
            <w:r w:rsidRPr="00886399">
              <w:rPr>
                <w:rFonts w:ascii="Calibri" w:hAnsi="Calibri" w:cs="Calibri"/>
                <w:sz w:val="32"/>
                <w:szCs w:val="32"/>
                <w:rtl/>
              </w:rPr>
              <w:t xml:space="preserve"> المرتضى كلهم يطلبونك</w:t>
            </w:r>
          </w:p>
        </w:tc>
      </w:tr>
      <w:tr w:rsidR="001E2E86" w14:paraId="07677BDA" w14:textId="77777777" w:rsidTr="001E2E86">
        <w:trPr>
          <w:trHeight w:val="350"/>
        </w:trPr>
        <w:tc>
          <w:tcPr>
            <w:tcW w:w="4012" w:type="dxa"/>
          </w:tcPr>
          <w:p w14:paraId="5296E2DC" w14:textId="77777777" w:rsidR="001E2E86" w:rsidRDefault="001E2E86" w:rsidP="007C7E40">
            <w:pPr>
              <w:pStyle w:val="libPoem"/>
              <w:jc w:val="center"/>
              <w:rPr>
                <w:rFonts w:cstheme="minorHAnsi"/>
                <w:sz w:val="32"/>
                <w:rtl/>
              </w:rPr>
            </w:pPr>
            <w:proofErr w:type="spellStart"/>
            <w:r w:rsidRPr="00886399">
              <w:rPr>
                <w:rFonts w:ascii="Calibri" w:hAnsi="Calibri" w:cs="Calibri" w:hint="eastAsia"/>
                <w:sz w:val="32"/>
                <w:rtl/>
              </w:rPr>
              <w:t>يبو</w:t>
            </w:r>
            <w:proofErr w:type="spellEnd"/>
            <w:r w:rsidRPr="00886399">
              <w:rPr>
                <w:rFonts w:ascii="Calibri" w:hAnsi="Calibri" w:cs="Calibri"/>
                <w:sz w:val="32"/>
                <w:rtl/>
              </w:rPr>
              <w:t xml:space="preserve"> طالب يوالد جعفر الطــــــــــيار</w:t>
            </w:r>
          </w:p>
        </w:tc>
        <w:tc>
          <w:tcPr>
            <w:tcW w:w="275" w:type="dxa"/>
          </w:tcPr>
          <w:p w14:paraId="0189FDAC" w14:textId="77777777" w:rsidR="001E2E86" w:rsidRDefault="001E2E86" w:rsidP="007C7E40">
            <w:pPr>
              <w:pStyle w:val="libPoem"/>
              <w:jc w:val="center"/>
              <w:rPr>
                <w:rFonts w:ascii="Calibri" w:hAnsi="Calibri" w:cs="Calibri"/>
                <w:rtl/>
              </w:rPr>
            </w:pPr>
          </w:p>
        </w:tc>
        <w:tc>
          <w:tcPr>
            <w:tcW w:w="4009" w:type="dxa"/>
          </w:tcPr>
          <w:p w14:paraId="25D56A9B" w14:textId="77777777" w:rsidR="001E2E86" w:rsidRDefault="001E2E86" w:rsidP="007C7E40">
            <w:pPr>
              <w:jc w:val="center"/>
              <w:rPr>
                <w:rFonts w:cstheme="minorHAnsi"/>
                <w:sz w:val="32"/>
                <w:szCs w:val="32"/>
                <w:rtl/>
              </w:rPr>
            </w:pPr>
            <w:r w:rsidRPr="00886399">
              <w:rPr>
                <w:rFonts w:ascii="Calibri" w:hAnsi="Calibri" w:cs="Calibri" w:hint="cs"/>
                <w:sz w:val="32"/>
                <w:szCs w:val="32"/>
                <w:rtl/>
              </w:rPr>
              <w:t>ابشر</w:t>
            </w:r>
            <w:r w:rsidRPr="00886399">
              <w:rPr>
                <w:rFonts w:ascii="Calibri" w:hAnsi="Calibri" w:cs="Calibri"/>
                <w:sz w:val="32"/>
                <w:szCs w:val="32"/>
                <w:rtl/>
              </w:rPr>
              <w:t xml:space="preserve"> بالجـــــنان وضحـــكة سنونك</w:t>
            </w:r>
          </w:p>
        </w:tc>
      </w:tr>
      <w:tr w:rsidR="001E2E86" w14:paraId="64C9FA54" w14:textId="77777777" w:rsidTr="001E2E86">
        <w:trPr>
          <w:trHeight w:val="350"/>
        </w:trPr>
        <w:tc>
          <w:tcPr>
            <w:tcW w:w="4012" w:type="dxa"/>
          </w:tcPr>
          <w:p w14:paraId="28071A60" w14:textId="77777777" w:rsidR="001E2E86" w:rsidRDefault="001E2E86" w:rsidP="007C7E40">
            <w:pPr>
              <w:pStyle w:val="libPoem"/>
              <w:jc w:val="center"/>
              <w:rPr>
                <w:rFonts w:cstheme="minorHAnsi"/>
                <w:sz w:val="32"/>
                <w:rtl/>
              </w:rPr>
            </w:pPr>
            <w:r w:rsidRPr="00886399">
              <w:rPr>
                <w:rFonts w:ascii="Calibri" w:hAnsi="Calibri" w:cs="Calibri" w:hint="eastAsia"/>
                <w:sz w:val="32"/>
                <w:rtl/>
              </w:rPr>
              <w:t>كهاتين</w:t>
            </w:r>
            <w:r w:rsidRPr="00886399">
              <w:rPr>
                <w:rFonts w:ascii="Calibri" w:hAnsi="Calibri" w:cs="Calibri"/>
                <w:sz w:val="32"/>
                <w:rtl/>
              </w:rPr>
              <w:t xml:space="preserve"> بجنانه </w:t>
            </w:r>
            <w:proofErr w:type="spellStart"/>
            <w:r w:rsidRPr="00886399">
              <w:rPr>
                <w:rFonts w:ascii="Calibri" w:hAnsi="Calibri" w:cs="Calibri" w:hint="cs"/>
                <w:sz w:val="32"/>
                <w:rtl/>
              </w:rPr>
              <w:t>ﮔ</w:t>
            </w:r>
            <w:r w:rsidRPr="00886399">
              <w:rPr>
                <w:rFonts w:ascii="Calibri" w:hAnsi="Calibri" w:cs="Calibri" w:hint="eastAsia"/>
                <w:sz w:val="32"/>
                <w:rtl/>
              </w:rPr>
              <w:t>ـالها</w:t>
            </w:r>
            <w:proofErr w:type="spellEnd"/>
            <w:r w:rsidRPr="00886399">
              <w:rPr>
                <w:rFonts w:ascii="Calibri" w:hAnsi="Calibri" w:cs="Calibri"/>
                <w:sz w:val="32"/>
                <w:rtl/>
              </w:rPr>
              <w:t xml:space="preserve"> المخـــــــتار</w:t>
            </w:r>
          </w:p>
        </w:tc>
        <w:tc>
          <w:tcPr>
            <w:tcW w:w="275" w:type="dxa"/>
          </w:tcPr>
          <w:p w14:paraId="338B8B3D" w14:textId="77777777" w:rsidR="001E2E86" w:rsidRDefault="001E2E86" w:rsidP="007C7E40">
            <w:pPr>
              <w:pStyle w:val="libPoem"/>
              <w:jc w:val="center"/>
              <w:rPr>
                <w:rFonts w:ascii="Calibri" w:hAnsi="Calibri" w:cs="Calibri"/>
                <w:rtl/>
              </w:rPr>
            </w:pPr>
          </w:p>
        </w:tc>
        <w:tc>
          <w:tcPr>
            <w:tcW w:w="4009" w:type="dxa"/>
          </w:tcPr>
          <w:p w14:paraId="0B696164" w14:textId="77777777" w:rsidR="001E2E86" w:rsidRDefault="001E2E86" w:rsidP="007C7E40">
            <w:pPr>
              <w:jc w:val="center"/>
              <w:rPr>
                <w:rFonts w:cstheme="minorHAnsi"/>
                <w:sz w:val="32"/>
                <w:szCs w:val="32"/>
                <w:rtl/>
              </w:rPr>
            </w:pPr>
            <w:r w:rsidRPr="00886399">
              <w:rPr>
                <w:rFonts w:ascii="Calibri" w:hAnsi="Calibri" w:cs="Calibri"/>
                <w:sz w:val="32"/>
                <w:szCs w:val="32"/>
                <w:rtl/>
              </w:rPr>
              <w:t xml:space="preserve">وحاشاه الوفي </w:t>
            </w:r>
            <w:proofErr w:type="spellStart"/>
            <w:r w:rsidRPr="00886399">
              <w:rPr>
                <w:rFonts w:ascii="Calibri" w:hAnsi="Calibri" w:cs="Calibri"/>
                <w:sz w:val="32"/>
                <w:szCs w:val="32"/>
                <w:rtl/>
              </w:rPr>
              <w:t>ميســــــــــــــدد</w:t>
            </w:r>
            <w:proofErr w:type="spellEnd"/>
            <w:r w:rsidRPr="00886399">
              <w:rPr>
                <w:rFonts w:ascii="Calibri" w:hAnsi="Calibri" w:cs="Calibri"/>
                <w:sz w:val="32"/>
                <w:szCs w:val="32"/>
                <w:rtl/>
              </w:rPr>
              <w:t xml:space="preserve"> ديونك</w:t>
            </w:r>
          </w:p>
        </w:tc>
      </w:tr>
    </w:tbl>
    <w:p w14:paraId="3395452A" w14:textId="77777777" w:rsidR="00D86F31" w:rsidRPr="00D86F31" w:rsidRDefault="00D86F31" w:rsidP="00D86F31">
      <w:pPr>
        <w:rPr>
          <w:rFonts w:ascii="Calibri" w:hAnsi="Calibri" w:cs="Calibri"/>
          <w:sz w:val="32"/>
          <w:szCs w:val="32"/>
          <w:rtl/>
        </w:rPr>
      </w:pPr>
    </w:p>
    <w:p w14:paraId="008B39EC" w14:textId="77777777" w:rsidR="00D86F31" w:rsidRPr="00D23293" w:rsidRDefault="00D86F31" w:rsidP="0065050C">
      <w:pPr>
        <w:rPr>
          <w:rFonts w:ascii="Calibri" w:hAnsi="Calibri" w:cs="Calibri"/>
          <w:sz w:val="32"/>
          <w:szCs w:val="32"/>
        </w:rPr>
      </w:pPr>
    </w:p>
    <w:sectPr w:rsidR="00D86F31" w:rsidRPr="00D23293" w:rsidSect="0037356A">
      <w:endnotePr>
        <w:numFmt w:val="decimal"/>
      </w:end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11477E" w14:textId="77777777" w:rsidR="0019531A" w:rsidRDefault="0019531A" w:rsidP="00E766A1">
      <w:pPr>
        <w:spacing w:after="0" w:line="240" w:lineRule="auto"/>
      </w:pPr>
      <w:r>
        <w:separator/>
      </w:r>
    </w:p>
  </w:endnote>
  <w:endnote w:type="continuationSeparator" w:id="0">
    <w:p w14:paraId="237DA855" w14:textId="77777777" w:rsidR="0019531A" w:rsidRDefault="0019531A" w:rsidP="00E766A1">
      <w:pPr>
        <w:spacing w:after="0" w:line="240" w:lineRule="auto"/>
      </w:pPr>
      <w:r>
        <w:continuationSeparator/>
      </w:r>
    </w:p>
  </w:endnote>
  <w:endnote w:id="1">
    <w:p w14:paraId="627FCE52" w14:textId="77777777" w:rsidR="00814683" w:rsidRPr="00814683" w:rsidRDefault="00814683">
      <w:pPr>
        <w:pStyle w:val="Slutkommentar"/>
        <w:rPr>
          <w:rFonts w:cstheme="minorHAnsi"/>
          <w:sz w:val="28"/>
          <w:szCs w:val="28"/>
          <w:rtl/>
        </w:rPr>
      </w:pPr>
      <w:r w:rsidRPr="00814683">
        <w:rPr>
          <w:rStyle w:val="Slutkommentarsreferens"/>
          <w:rFonts w:cstheme="minorHAnsi"/>
          <w:sz w:val="28"/>
          <w:szCs w:val="28"/>
        </w:rPr>
        <w:endnoteRef/>
      </w:r>
      <w:r w:rsidRPr="00814683">
        <w:rPr>
          <w:rFonts w:cstheme="minorHAnsi"/>
          <w:sz w:val="28"/>
          <w:szCs w:val="28"/>
          <w:rtl/>
        </w:rPr>
        <w:t xml:space="preserve"> بحار الأنوار -العلامة المجلسي -ج ٧٥ -ص٦٢.</w:t>
      </w:r>
    </w:p>
  </w:endnote>
  <w:endnote w:id="2">
    <w:p w14:paraId="5C1B016B" w14:textId="77777777" w:rsidR="00814683" w:rsidRPr="00814683" w:rsidRDefault="00814683" w:rsidP="00627F0B">
      <w:pPr>
        <w:pStyle w:val="Slutkommentar"/>
        <w:rPr>
          <w:rFonts w:cstheme="minorHAnsi"/>
          <w:sz w:val="28"/>
          <w:szCs w:val="28"/>
        </w:rPr>
      </w:pPr>
      <w:r w:rsidRPr="00814683">
        <w:rPr>
          <w:rStyle w:val="Slutkommentarsreferens"/>
          <w:rFonts w:cstheme="minorHAnsi"/>
          <w:sz w:val="28"/>
          <w:szCs w:val="28"/>
        </w:rPr>
        <w:endnoteRef/>
      </w:r>
      <w:r w:rsidRPr="00814683">
        <w:rPr>
          <w:rFonts w:cstheme="minorHAnsi"/>
          <w:sz w:val="28"/>
          <w:szCs w:val="28"/>
          <w:rtl/>
        </w:rPr>
        <w:t xml:space="preserve"> راجع: جامع السعادات </w:t>
      </w:r>
      <w:r w:rsidR="00D16F36" w:rsidRPr="00814683">
        <w:rPr>
          <w:rFonts w:cstheme="minorHAnsi" w:hint="cs"/>
          <w:sz w:val="28"/>
          <w:szCs w:val="28"/>
          <w:rtl/>
        </w:rPr>
        <w:t>-محمد</w:t>
      </w:r>
      <w:r w:rsidRPr="00814683">
        <w:rPr>
          <w:rFonts w:cstheme="minorHAnsi"/>
          <w:sz w:val="28"/>
          <w:szCs w:val="28"/>
          <w:rtl/>
        </w:rPr>
        <w:t xml:space="preserve"> مهدي </w:t>
      </w:r>
      <w:proofErr w:type="spellStart"/>
      <w:r w:rsidRPr="00814683">
        <w:rPr>
          <w:rFonts w:cstheme="minorHAnsi"/>
          <w:sz w:val="28"/>
          <w:szCs w:val="28"/>
          <w:rtl/>
        </w:rPr>
        <w:t>النراقي</w:t>
      </w:r>
      <w:proofErr w:type="spellEnd"/>
      <w:r w:rsidRPr="00814683">
        <w:rPr>
          <w:rFonts w:cstheme="minorHAnsi"/>
          <w:sz w:val="28"/>
          <w:szCs w:val="28"/>
          <w:rtl/>
        </w:rPr>
        <w:t xml:space="preserve"> </w:t>
      </w:r>
      <w:r w:rsidR="00D16F36" w:rsidRPr="00814683">
        <w:rPr>
          <w:rFonts w:cstheme="minorHAnsi" w:hint="cs"/>
          <w:sz w:val="28"/>
          <w:szCs w:val="28"/>
          <w:rtl/>
        </w:rPr>
        <w:t>-ج</w:t>
      </w:r>
      <w:r w:rsidRPr="00814683">
        <w:rPr>
          <w:rFonts w:cstheme="minorHAnsi"/>
          <w:sz w:val="28"/>
          <w:szCs w:val="28"/>
          <w:rtl/>
        </w:rPr>
        <w:t xml:space="preserve"> ١ -ص ٢٤٦-بتصرف.</w:t>
      </w:r>
    </w:p>
  </w:endnote>
  <w:endnote w:id="3">
    <w:p w14:paraId="131259B7" w14:textId="77777777" w:rsidR="00814683" w:rsidRPr="00814683" w:rsidRDefault="00814683">
      <w:pPr>
        <w:pStyle w:val="Slutkommentar"/>
        <w:rPr>
          <w:rFonts w:cstheme="minorHAnsi"/>
          <w:sz w:val="28"/>
          <w:szCs w:val="28"/>
        </w:rPr>
      </w:pPr>
      <w:r w:rsidRPr="00814683">
        <w:rPr>
          <w:rStyle w:val="Slutkommentarsreferens"/>
          <w:rFonts w:cstheme="minorHAnsi"/>
          <w:sz w:val="28"/>
          <w:szCs w:val="28"/>
        </w:rPr>
        <w:endnoteRef/>
      </w:r>
      <w:r w:rsidRPr="00814683">
        <w:rPr>
          <w:rFonts w:cstheme="minorHAnsi"/>
          <w:sz w:val="28"/>
          <w:szCs w:val="28"/>
          <w:rtl/>
        </w:rPr>
        <w:t xml:space="preserve"> طه/ 114.</w:t>
      </w:r>
    </w:p>
  </w:endnote>
  <w:endnote w:id="4">
    <w:p w14:paraId="42086DEA" w14:textId="77777777" w:rsidR="00814683" w:rsidRPr="00814683" w:rsidRDefault="00814683">
      <w:pPr>
        <w:pStyle w:val="Slutkommentar"/>
        <w:rPr>
          <w:rFonts w:cstheme="minorHAnsi"/>
          <w:sz w:val="28"/>
          <w:szCs w:val="28"/>
          <w:rtl/>
        </w:rPr>
      </w:pPr>
      <w:r w:rsidRPr="00814683">
        <w:rPr>
          <w:rStyle w:val="Slutkommentarsreferens"/>
          <w:rFonts w:cstheme="minorHAnsi"/>
          <w:sz w:val="28"/>
          <w:szCs w:val="28"/>
        </w:rPr>
        <w:endnoteRef/>
      </w:r>
      <w:r w:rsidRPr="00814683">
        <w:rPr>
          <w:rFonts w:cstheme="minorHAnsi"/>
          <w:sz w:val="28"/>
          <w:szCs w:val="28"/>
          <w:rtl/>
        </w:rPr>
        <w:t xml:space="preserve"> النحل/1.</w:t>
      </w:r>
    </w:p>
  </w:endnote>
  <w:endnote w:id="5">
    <w:p w14:paraId="586D78D5" w14:textId="77777777" w:rsidR="00814683" w:rsidRPr="00814683" w:rsidRDefault="00814683">
      <w:pPr>
        <w:pStyle w:val="Slutkommentar"/>
        <w:rPr>
          <w:rFonts w:cstheme="minorHAnsi"/>
          <w:sz w:val="28"/>
          <w:szCs w:val="28"/>
          <w:rtl/>
        </w:rPr>
      </w:pPr>
      <w:r w:rsidRPr="00814683">
        <w:rPr>
          <w:rStyle w:val="Slutkommentarsreferens"/>
          <w:rFonts w:cstheme="minorHAnsi"/>
          <w:sz w:val="28"/>
          <w:szCs w:val="28"/>
        </w:rPr>
        <w:endnoteRef/>
      </w:r>
      <w:r w:rsidRPr="00814683">
        <w:rPr>
          <w:rFonts w:cstheme="minorHAnsi"/>
          <w:sz w:val="28"/>
          <w:szCs w:val="28"/>
          <w:rtl/>
        </w:rPr>
        <w:t xml:space="preserve"> الإسراء/ 11.</w:t>
      </w:r>
    </w:p>
  </w:endnote>
  <w:endnote w:id="6">
    <w:p w14:paraId="7AC16083" w14:textId="77777777" w:rsidR="00814683" w:rsidRPr="00814683" w:rsidRDefault="00814683">
      <w:pPr>
        <w:pStyle w:val="Slutkommentar"/>
        <w:rPr>
          <w:rFonts w:cstheme="minorHAnsi"/>
          <w:sz w:val="28"/>
          <w:szCs w:val="28"/>
          <w:rtl/>
        </w:rPr>
      </w:pPr>
      <w:r w:rsidRPr="00814683">
        <w:rPr>
          <w:rStyle w:val="Slutkommentarsreferens"/>
          <w:rFonts w:cstheme="minorHAnsi"/>
          <w:sz w:val="28"/>
          <w:szCs w:val="28"/>
        </w:rPr>
        <w:endnoteRef/>
      </w:r>
      <w:r w:rsidRPr="00814683">
        <w:rPr>
          <w:rFonts w:cstheme="minorHAnsi"/>
          <w:sz w:val="28"/>
          <w:szCs w:val="28"/>
          <w:rtl/>
        </w:rPr>
        <w:t xml:space="preserve"> غرر الحكم: ٤٣٢، ٩٧٤٠.</w:t>
      </w:r>
    </w:p>
  </w:endnote>
  <w:endnote w:id="7">
    <w:p w14:paraId="67A07953" w14:textId="77777777" w:rsidR="00814683" w:rsidRPr="00814683" w:rsidRDefault="00814683">
      <w:pPr>
        <w:pStyle w:val="Slutkommentar"/>
        <w:rPr>
          <w:rFonts w:cstheme="minorHAnsi"/>
          <w:sz w:val="28"/>
          <w:szCs w:val="28"/>
          <w:rtl/>
        </w:rPr>
      </w:pPr>
      <w:r w:rsidRPr="00814683">
        <w:rPr>
          <w:rStyle w:val="Slutkommentarsreferens"/>
          <w:rFonts w:cstheme="minorHAnsi"/>
          <w:sz w:val="28"/>
          <w:szCs w:val="28"/>
        </w:rPr>
        <w:endnoteRef/>
      </w:r>
      <w:r w:rsidRPr="00814683">
        <w:rPr>
          <w:rFonts w:cstheme="minorHAnsi"/>
          <w:sz w:val="28"/>
          <w:szCs w:val="28"/>
          <w:rtl/>
        </w:rPr>
        <w:t xml:space="preserve"> غرر الحكم: ٤٣٢، ٩٧٤٠.</w:t>
      </w:r>
    </w:p>
  </w:endnote>
  <w:endnote w:id="8">
    <w:p w14:paraId="125B492F" w14:textId="77777777" w:rsidR="00814683" w:rsidRPr="00814683" w:rsidRDefault="00814683" w:rsidP="008530FE">
      <w:pPr>
        <w:pStyle w:val="Slutkommentar"/>
        <w:rPr>
          <w:rFonts w:cstheme="minorHAnsi"/>
          <w:sz w:val="28"/>
          <w:szCs w:val="28"/>
        </w:rPr>
      </w:pPr>
      <w:r w:rsidRPr="00814683">
        <w:rPr>
          <w:rStyle w:val="Slutkommentarsreferens"/>
          <w:rFonts w:cstheme="minorHAnsi"/>
          <w:sz w:val="28"/>
          <w:szCs w:val="28"/>
        </w:rPr>
        <w:endnoteRef/>
      </w:r>
      <w:r w:rsidRPr="00814683">
        <w:rPr>
          <w:rFonts w:cstheme="minorHAnsi"/>
          <w:sz w:val="28"/>
          <w:szCs w:val="28"/>
          <w:rtl/>
        </w:rPr>
        <w:t xml:space="preserve"> ميزان الحكمة </w:t>
      </w:r>
      <w:r w:rsidR="00D16F36" w:rsidRPr="00814683">
        <w:rPr>
          <w:rFonts w:cstheme="minorHAnsi" w:hint="cs"/>
          <w:sz w:val="28"/>
          <w:szCs w:val="28"/>
          <w:rtl/>
        </w:rPr>
        <w:t>-محمد</w:t>
      </w:r>
      <w:r w:rsidRPr="00814683">
        <w:rPr>
          <w:rFonts w:cstheme="minorHAnsi"/>
          <w:sz w:val="28"/>
          <w:szCs w:val="28"/>
          <w:rtl/>
        </w:rPr>
        <w:t xml:space="preserve"> الريشهري </w:t>
      </w:r>
      <w:r w:rsidR="00D16F36" w:rsidRPr="00814683">
        <w:rPr>
          <w:rFonts w:cstheme="minorHAnsi" w:hint="cs"/>
          <w:sz w:val="28"/>
          <w:szCs w:val="28"/>
          <w:rtl/>
        </w:rPr>
        <w:t>-ج</w:t>
      </w:r>
      <w:r w:rsidRPr="00814683">
        <w:rPr>
          <w:rFonts w:cstheme="minorHAnsi"/>
          <w:sz w:val="28"/>
          <w:szCs w:val="28"/>
          <w:rtl/>
        </w:rPr>
        <w:t xml:space="preserve"> ٣ </w:t>
      </w:r>
      <w:r w:rsidR="00D16F36" w:rsidRPr="00814683">
        <w:rPr>
          <w:rFonts w:cstheme="minorHAnsi" w:hint="cs"/>
          <w:sz w:val="28"/>
          <w:szCs w:val="28"/>
          <w:rtl/>
        </w:rPr>
        <w:t>-ص</w:t>
      </w:r>
      <w:r w:rsidRPr="00814683">
        <w:rPr>
          <w:rFonts w:cstheme="minorHAnsi"/>
          <w:sz w:val="28"/>
          <w:szCs w:val="28"/>
          <w:rtl/>
        </w:rPr>
        <w:t xml:space="preserve"> ١٨٣٤.</w:t>
      </w:r>
    </w:p>
  </w:endnote>
  <w:endnote w:id="9">
    <w:p w14:paraId="5313565B" w14:textId="77777777" w:rsidR="00814683" w:rsidRPr="00814683" w:rsidRDefault="00814683">
      <w:pPr>
        <w:pStyle w:val="Slutkommentar"/>
        <w:rPr>
          <w:rFonts w:cstheme="minorHAnsi"/>
          <w:sz w:val="28"/>
          <w:szCs w:val="28"/>
          <w:rtl/>
        </w:rPr>
      </w:pPr>
      <w:r w:rsidRPr="00814683">
        <w:rPr>
          <w:rStyle w:val="Slutkommentarsreferens"/>
          <w:rFonts w:cstheme="minorHAnsi"/>
          <w:sz w:val="28"/>
          <w:szCs w:val="28"/>
        </w:rPr>
        <w:endnoteRef/>
      </w:r>
      <w:r w:rsidRPr="00814683">
        <w:rPr>
          <w:rFonts w:cstheme="minorHAnsi"/>
          <w:sz w:val="28"/>
          <w:szCs w:val="28"/>
          <w:rtl/>
        </w:rPr>
        <w:t xml:space="preserve"> غرر الحكم: </w:t>
      </w:r>
      <w:r w:rsidRPr="00814683">
        <w:rPr>
          <w:rFonts w:cstheme="minorHAnsi"/>
          <w:sz w:val="28"/>
          <w:szCs w:val="28"/>
          <w:rtl/>
          <w:lang w:bidi="fa-IR"/>
        </w:rPr>
        <w:t>۱۳۳۳.</w:t>
      </w:r>
    </w:p>
  </w:endnote>
  <w:endnote w:id="10">
    <w:p w14:paraId="27E4C96F" w14:textId="77777777" w:rsidR="00814683" w:rsidRPr="00814683" w:rsidRDefault="00814683" w:rsidP="00785806">
      <w:pPr>
        <w:pStyle w:val="Slutkommentar"/>
        <w:rPr>
          <w:rFonts w:cstheme="minorHAnsi"/>
          <w:sz w:val="28"/>
          <w:szCs w:val="28"/>
          <w:rtl/>
        </w:rPr>
      </w:pPr>
      <w:r w:rsidRPr="00814683">
        <w:rPr>
          <w:rStyle w:val="Slutkommentarsreferens"/>
          <w:rFonts w:cstheme="minorHAnsi"/>
          <w:sz w:val="28"/>
          <w:szCs w:val="28"/>
        </w:rPr>
        <w:endnoteRef/>
      </w:r>
      <w:r w:rsidRPr="00814683">
        <w:rPr>
          <w:rFonts w:cstheme="minorHAnsi"/>
          <w:sz w:val="28"/>
          <w:szCs w:val="28"/>
          <w:rtl/>
        </w:rPr>
        <w:t xml:space="preserve"> جامع السعادات -محمد مهدي </w:t>
      </w:r>
      <w:proofErr w:type="spellStart"/>
      <w:r w:rsidRPr="00814683">
        <w:rPr>
          <w:rFonts w:cstheme="minorHAnsi"/>
          <w:sz w:val="28"/>
          <w:szCs w:val="28"/>
          <w:rtl/>
        </w:rPr>
        <w:t>النراقي</w:t>
      </w:r>
      <w:proofErr w:type="spellEnd"/>
      <w:r w:rsidRPr="00814683">
        <w:rPr>
          <w:rFonts w:cstheme="minorHAnsi"/>
          <w:sz w:val="28"/>
          <w:szCs w:val="28"/>
          <w:rtl/>
        </w:rPr>
        <w:t xml:space="preserve"> -ج ١ -ص ٢٤٦.</w:t>
      </w:r>
    </w:p>
  </w:endnote>
  <w:endnote w:id="11">
    <w:p w14:paraId="0F108224" w14:textId="77777777" w:rsidR="00814683" w:rsidRPr="00814683" w:rsidRDefault="00814683" w:rsidP="004209C2">
      <w:pPr>
        <w:pStyle w:val="Slutkommentar"/>
        <w:rPr>
          <w:rFonts w:cstheme="minorHAnsi"/>
          <w:sz w:val="28"/>
          <w:szCs w:val="28"/>
          <w:rtl/>
        </w:rPr>
      </w:pPr>
      <w:r w:rsidRPr="00814683">
        <w:rPr>
          <w:rStyle w:val="Slutkommentarsreferens"/>
          <w:rFonts w:cstheme="minorHAnsi"/>
          <w:sz w:val="28"/>
          <w:szCs w:val="28"/>
        </w:rPr>
        <w:endnoteRef/>
      </w:r>
      <w:r w:rsidRPr="00814683">
        <w:rPr>
          <w:rFonts w:cstheme="minorHAnsi"/>
          <w:sz w:val="28"/>
          <w:szCs w:val="28"/>
          <w:rtl/>
        </w:rPr>
        <w:t xml:space="preserve"> إنّ التثبت والأناة متقاربان في المعنى، لكن بينهما فرق دقيق: فالأناة هي التروي والتفكير وعدم التسرع قبل اتخاذ القرارات، والتصرف بحكمة دون تسرع. وأما التثبت هو التحقق والتأكد من صحة المعلومات أو الأمور قبل الحكم عليها أو العمل بها.</w:t>
      </w:r>
    </w:p>
  </w:endnote>
  <w:endnote w:id="12">
    <w:p w14:paraId="075D5841" w14:textId="77777777" w:rsidR="00814683" w:rsidRPr="00814683" w:rsidRDefault="00814683" w:rsidP="004209C2">
      <w:pPr>
        <w:pStyle w:val="Slutkommentar"/>
        <w:rPr>
          <w:rFonts w:cstheme="minorHAnsi"/>
          <w:sz w:val="28"/>
          <w:szCs w:val="28"/>
          <w:rtl/>
        </w:rPr>
      </w:pPr>
      <w:r w:rsidRPr="00814683">
        <w:rPr>
          <w:rStyle w:val="Slutkommentarsreferens"/>
          <w:rFonts w:cstheme="minorHAnsi"/>
          <w:sz w:val="28"/>
          <w:szCs w:val="28"/>
        </w:rPr>
        <w:endnoteRef/>
      </w:r>
      <w:r w:rsidRPr="00814683">
        <w:rPr>
          <w:rFonts w:cstheme="minorHAnsi"/>
          <w:sz w:val="28"/>
          <w:szCs w:val="28"/>
          <w:rtl/>
        </w:rPr>
        <w:t xml:space="preserve"> بحار الانوار-المجلسي-ج68-ص340.</w:t>
      </w:r>
    </w:p>
  </w:endnote>
  <w:endnote w:id="13">
    <w:p w14:paraId="230F596E" w14:textId="77777777" w:rsidR="00814683" w:rsidRPr="00814683" w:rsidRDefault="00814683" w:rsidP="004209C2">
      <w:pPr>
        <w:pStyle w:val="Slutkommentar"/>
        <w:rPr>
          <w:rFonts w:cstheme="minorHAnsi"/>
          <w:sz w:val="28"/>
          <w:szCs w:val="28"/>
        </w:rPr>
      </w:pPr>
      <w:r w:rsidRPr="00814683">
        <w:rPr>
          <w:rStyle w:val="Slutkommentarsreferens"/>
          <w:rFonts w:cstheme="minorHAnsi"/>
          <w:sz w:val="28"/>
          <w:szCs w:val="28"/>
        </w:rPr>
        <w:endnoteRef/>
      </w:r>
      <w:r w:rsidRPr="00814683">
        <w:rPr>
          <w:rFonts w:cstheme="minorHAnsi"/>
          <w:sz w:val="28"/>
          <w:szCs w:val="28"/>
          <w:rtl/>
        </w:rPr>
        <w:t xml:space="preserve"> بحار الانوار-المجلسي-ج68-ص340.</w:t>
      </w:r>
    </w:p>
  </w:endnote>
  <w:endnote w:id="14">
    <w:p w14:paraId="1EE6A40F" w14:textId="77777777" w:rsidR="00814683" w:rsidRPr="00814683" w:rsidRDefault="00814683" w:rsidP="004209C2">
      <w:pPr>
        <w:pStyle w:val="Slutkommentar"/>
        <w:rPr>
          <w:rFonts w:cstheme="minorHAnsi"/>
          <w:sz w:val="28"/>
          <w:szCs w:val="28"/>
        </w:rPr>
      </w:pPr>
      <w:r w:rsidRPr="00814683">
        <w:rPr>
          <w:rStyle w:val="Slutkommentarsreferens"/>
          <w:rFonts w:cstheme="minorHAnsi"/>
          <w:sz w:val="28"/>
          <w:szCs w:val="28"/>
        </w:rPr>
        <w:endnoteRef/>
      </w:r>
      <w:r w:rsidRPr="00814683">
        <w:rPr>
          <w:rFonts w:cstheme="minorHAnsi"/>
          <w:sz w:val="28"/>
          <w:szCs w:val="28"/>
          <w:rtl/>
        </w:rPr>
        <w:t xml:space="preserve"> البقرة/ 45.</w:t>
      </w:r>
    </w:p>
  </w:endnote>
  <w:endnote w:id="15">
    <w:p w14:paraId="113097C9" w14:textId="77777777" w:rsidR="00814683" w:rsidRPr="00814683" w:rsidRDefault="00814683">
      <w:pPr>
        <w:pStyle w:val="Slutkommentar"/>
        <w:rPr>
          <w:rFonts w:cstheme="minorHAnsi"/>
          <w:sz w:val="28"/>
          <w:szCs w:val="28"/>
          <w:rtl/>
        </w:rPr>
      </w:pPr>
      <w:r w:rsidRPr="00814683">
        <w:rPr>
          <w:rStyle w:val="Slutkommentarsreferens"/>
          <w:rFonts w:cstheme="minorHAnsi"/>
          <w:sz w:val="28"/>
          <w:szCs w:val="28"/>
        </w:rPr>
        <w:endnoteRef/>
      </w:r>
      <w:r w:rsidRPr="00814683">
        <w:rPr>
          <w:rFonts w:cstheme="minorHAnsi"/>
          <w:sz w:val="28"/>
          <w:szCs w:val="28"/>
          <w:rtl/>
        </w:rPr>
        <w:t xml:space="preserve"> آل عمران/ 159</w:t>
      </w:r>
    </w:p>
  </w:endnote>
  <w:endnote w:id="16">
    <w:p w14:paraId="103BC6AD" w14:textId="77777777" w:rsidR="00814683" w:rsidRPr="00814683" w:rsidRDefault="00814683">
      <w:pPr>
        <w:pStyle w:val="Slutkommentar"/>
        <w:rPr>
          <w:rFonts w:cstheme="minorHAnsi"/>
          <w:sz w:val="28"/>
          <w:szCs w:val="28"/>
          <w:rtl/>
        </w:rPr>
      </w:pPr>
      <w:r w:rsidRPr="00814683">
        <w:rPr>
          <w:rStyle w:val="Slutkommentarsreferens"/>
          <w:rFonts w:cstheme="minorHAnsi"/>
          <w:sz w:val="28"/>
          <w:szCs w:val="28"/>
        </w:rPr>
        <w:endnoteRef/>
      </w:r>
      <w:r w:rsidRPr="00814683">
        <w:rPr>
          <w:rFonts w:cstheme="minorHAnsi"/>
          <w:sz w:val="28"/>
          <w:szCs w:val="28"/>
          <w:rtl/>
        </w:rPr>
        <w:t xml:space="preserve"> غرر الحكم: 5755، 3279، 4990.</w:t>
      </w:r>
    </w:p>
  </w:endnote>
  <w:endnote w:id="17">
    <w:p w14:paraId="6041875A" w14:textId="77777777" w:rsidR="00814683" w:rsidRPr="00814683" w:rsidRDefault="00814683" w:rsidP="007651A3">
      <w:pPr>
        <w:pStyle w:val="Slutkommentar"/>
        <w:rPr>
          <w:rFonts w:cstheme="minorHAnsi"/>
          <w:sz w:val="28"/>
          <w:szCs w:val="28"/>
        </w:rPr>
      </w:pPr>
      <w:r w:rsidRPr="00814683">
        <w:rPr>
          <w:rStyle w:val="Slutkommentarsreferens"/>
          <w:rFonts w:cstheme="minorHAnsi"/>
          <w:sz w:val="28"/>
          <w:szCs w:val="28"/>
        </w:rPr>
        <w:endnoteRef/>
      </w:r>
      <w:r w:rsidRPr="00814683">
        <w:rPr>
          <w:rFonts w:cstheme="minorHAnsi"/>
          <w:sz w:val="28"/>
          <w:szCs w:val="28"/>
          <w:rtl/>
        </w:rPr>
        <w:t xml:space="preserve"> ميزان الحكمة </w:t>
      </w:r>
      <w:r w:rsidR="00D16F36" w:rsidRPr="00814683">
        <w:rPr>
          <w:rFonts w:cstheme="minorHAnsi" w:hint="cs"/>
          <w:sz w:val="28"/>
          <w:szCs w:val="28"/>
          <w:rtl/>
        </w:rPr>
        <w:t>-محمد</w:t>
      </w:r>
      <w:r w:rsidRPr="00814683">
        <w:rPr>
          <w:rFonts w:cstheme="minorHAnsi"/>
          <w:sz w:val="28"/>
          <w:szCs w:val="28"/>
          <w:rtl/>
        </w:rPr>
        <w:t xml:space="preserve"> الريشهري </w:t>
      </w:r>
      <w:r w:rsidR="00D16F36" w:rsidRPr="00814683">
        <w:rPr>
          <w:rFonts w:cstheme="minorHAnsi" w:hint="cs"/>
          <w:sz w:val="28"/>
          <w:szCs w:val="28"/>
          <w:rtl/>
        </w:rPr>
        <w:t>-ج</w:t>
      </w:r>
      <w:r w:rsidRPr="00814683">
        <w:rPr>
          <w:rFonts w:cstheme="minorHAnsi"/>
          <w:sz w:val="28"/>
          <w:szCs w:val="28"/>
          <w:rtl/>
        </w:rPr>
        <w:t xml:space="preserve"> ٣ </w:t>
      </w:r>
      <w:r w:rsidR="00D16F36" w:rsidRPr="00814683">
        <w:rPr>
          <w:rFonts w:cstheme="minorHAnsi" w:hint="cs"/>
          <w:sz w:val="28"/>
          <w:szCs w:val="28"/>
          <w:rtl/>
        </w:rPr>
        <w:t>-ص</w:t>
      </w:r>
      <w:r w:rsidRPr="00814683">
        <w:rPr>
          <w:rFonts w:cstheme="minorHAnsi"/>
          <w:sz w:val="28"/>
          <w:szCs w:val="28"/>
          <w:rtl/>
        </w:rPr>
        <w:t xml:space="preserve"> ١٨٣٦.</w:t>
      </w:r>
    </w:p>
  </w:endnote>
  <w:endnote w:id="18">
    <w:p w14:paraId="4CF283DA" w14:textId="77777777" w:rsidR="00814683" w:rsidRPr="00814683" w:rsidRDefault="00814683">
      <w:pPr>
        <w:pStyle w:val="Slutkommentar"/>
        <w:rPr>
          <w:rFonts w:cstheme="minorHAnsi"/>
          <w:sz w:val="28"/>
          <w:szCs w:val="28"/>
          <w:rtl/>
        </w:rPr>
      </w:pPr>
      <w:r w:rsidRPr="00814683">
        <w:rPr>
          <w:rStyle w:val="Slutkommentarsreferens"/>
          <w:rFonts w:cstheme="minorHAnsi"/>
          <w:sz w:val="28"/>
          <w:szCs w:val="28"/>
        </w:rPr>
        <w:endnoteRef/>
      </w:r>
      <w:r w:rsidRPr="00814683">
        <w:rPr>
          <w:rFonts w:cstheme="minorHAnsi"/>
          <w:sz w:val="28"/>
          <w:szCs w:val="28"/>
          <w:rtl/>
        </w:rPr>
        <w:t xml:space="preserve"> طه/83-84.</w:t>
      </w:r>
    </w:p>
  </w:endnote>
  <w:endnote w:id="19">
    <w:p w14:paraId="0EB91B37" w14:textId="77777777" w:rsidR="00814683" w:rsidRPr="00814683" w:rsidRDefault="00814683" w:rsidP="00CE7D8A">
      <w:pPr>
        <w:pStyle w:val="Slutkommentar"/>
        <w:rPr>
          <w:rFonts w:cstheme="minorHAnsi"/>
          <w:sz w:val="28"/>
          <w:szCs w:val="28"/>
          <w:rtl/>
        </w:rPr>
      </w:pPr>
      <w:r w:rsidRPr="00814683">
        <w:rPr>
          <w:rStyle w:val="Slutkommentarsreferens"/>
          <w:rFonts w:cstheme="minorHAnsi"/>
          <w:sz w:val="28"/>
          <w:szCs w:val="28"/>
        </w:rPr>
        <w:endnoteRef/>
      </w:r>
      <w:r w:rsidRPr="00814683">
        <w:rPr>
          <w:rFonts w:cstheme="minorHAnsi"/>
          <w:sz w:val="28"/>
          <w:szCs w:val="28"/>
          <w:rtl/>
        </w:rPr>
        <w:t xml:space="preserve"> راجع: تفسير الميزان -السيد الطباطبائي -ج ١٤ -ص١٩٠.</w:t>
      </w:r>
    </w:p>
  </w:endnote>
  <w:endnote w:id="20">
    <w:p w14:paraId="6E55B85D" w14:textId="77777777" w:rsidR="00814683" w:rsidRPr="00814683" w:rsidRDefault="00814683" w:rsidP="00CE7D8A">
      <w:pPr>
        <w:pStyle w:val="Slutkommentar"/>
        <w:rPr>
          <w:rFonts w:cstheme="minorHAnsi"/>
          <w:sz w:val="28"/>
          <w:szCs w:val="28"/>
          <w:rtl/>
        </w:rPr>
      </w:pPr>
      <w:r w:rsidRPr="00814683">
        <w:rPr>
          <w:rStyle w:val="Slutkommentarsreferens"/>
          <w:rFonts w:cstheme="minorHAnsi"/>
          <w:sz w:val="28"/>
          <w:szCs w:val="28"/>
        </w:rPr>
        <w:endnoteRef/>
      </w:r>
      <w:r w:rsidRPr="00814683">
        <w:rPr>
          <w:rFonts w:cstheme="minorHAnsi"/>
          <w:sz w:val="28"/>
          <w:szCs w:val="28"/>
          <w:rtl/>
        </w:rPr>
        <w:t xml:space="preserve"> ميزان الحكمة -محمد الريشهري -ج ٣ -ص١٨٣٥.</w:t>
      </w:r>
    </w:p>
  </w:endnote>
  <w:endnote w:id="21">
    <w:p w14:paraId="698EA824" w14:textId="77777777" w:rsidR="00814683" w:rsidRPr="00814683" w:rsidRDefault="00814683" w:rsidP="00CE7D8A">
      <w:pPr>
        <w:pStyle w:val="Slutkommentar"/>
        <w:rPr>
          <w:rFonts w:cstheme="minorHAnsi"/>
          <w:sz w:val="28"/>
          <w:szCs w:val="28"/>
          <w:rtl/>
        </w:rPr>
      </w:pPr>
      <w:r w:rsidRPr="00814683">
        <w:rPr>
          <w:rStyle w:val="Slutkommentarsreferens"/>
          <w:rFonts w:cstheme="minorHAnsi"/>
          <w:sz w:val="28"/>
          <w:szCs w:val="28"/>
        </w:rPr>
        <w:endnoteRef/>
      </w:r>
      <w:r w:rsidRPr="00814683">
        <w:rPr>
          <w:rFonts w:cstheme="minorHAnsi"/>
          <w:sz w:val="28"/>
          <w:szCs w:val="28"/>
          <w:rtl/>
        </w:rPr>
        <w:t xml:space="preserve"> ميزان الحكمة -محمد الريشهري -ج ٣ -ص ١٨٣٥.</w:t>
      </w:r>
    </w:p>
  </w:endnote>
  <w:endnote w:id="22">
    <w:p w14:paraId="20D55DB3" w14:textId="77777777" w:rsidR="00814683" w:rsidRPr="00814683" w:rsidRDefault="00814683" w:rsidP="00587553">
      <w:pPr>
        <w:pStyle w:val="Slutkommentar"/>
        <w:rPr>
          <w:rFonts w:cstheme="minorHAnsi"/>
          <w:sz w:val="28"/>
          <w:szCs w:val="28"/>
        </w:rPr>
      </w:pPr>
      <w:r w:rsidRPr="00814683">
        <w:rPr>
          <w:rStyle w:val="Slutkommentarsreferens"/>
          <w:rFonts w:cstheme="minorHAnsi"/>
          <w:sz w:val="28"/>
          <w:szCs w:val="28"/>
        </w:rPr>
        <w:endnoteRef/>
      </w:r>
      <w:r w:rsidRPr="00814683">
        <w:rPr>
          <w:rFonts w:cstheme="minorHAnsi"/>
          <w:sz w:val="28"/>
          <w:szCs w:val="28"/>
          <w:rtl/>
        </w:rPr>
        <w:t xml:space="preserve"> المقصود بالبر: الأعمال الصالحة والخيرات، مثل الصدقة، الإحسان، بر الوالدين، الإصلاح بين الناس، وأداء الواجبات الدينية والاجتماعية.</w:t>
      </w:r>
    </w:p>
  </w:endnote>
  <w:endnote w:id="23">
    <w:p w14:paraId="34784FBB" w14:textId="77777777" w:rsidR="00814683" w:rsidRPr="00814683" w:rsidRDefault="00814683" w:rsidP="00770BE3">
      <w:pPr>
        <w:pStyle w:val="Slutkommentar"/>
        <w:rPr>
          <w:rFonts w:cstheme="minorHAnsi"/>
          <w:sz w:val="28"/>
          <w:szCs w:val="28"/>
        </w:rPr>
      </w:pPr>
      <w:r w:rsidRPr="00814683">
        <w:rPr>
          <w:rStyle w:val="Slutkommentarsreferens"/>
          <w:rFonts w:cstheme="minorHAnsi"/>
          <w:sz w:val="28"/>
          <w:szCs w:val="28"/>
        </w:rPr>
        <w:endnoteRef/>
      </w:r>
      <w:r w:rsidRPr="00814683">
        <w:rPr>
          <w:rFonts w:cstheme="minorHAnsi"/>
          <w:sz w:val="28"/>
          <w:szCs w:val="28"/>
          <w:rtl/>
        </w:rPr>
        <w:t xml:space="preserve"> ميزان الحكمة -محمد الريشهري -ج ١ -ص ٨٤٤.</w:t>
      </w:r>
    </w:p>
  </w:endnote>
  <w:endnote w:id="24">
    <w:p w14:paraId="06977927" w14:textId="77777777" w:rsidR="00814683" w:rsidRPr="00814683" w:rsidRDefault="00814683" w:rsidP="00770BE3">
      <w:pPr>
        <w:pStyle w:val="Slutkommentar"/>
        <w:rPr>
          <w:rFonts w:cstheme="minorHAnsi"/>
          <w:sz w:val="28"/>
          <w:szCs w:val="28"/>
          <w:rtl/>
        </w:rPr>
      </w:pPr>
      <w:r w:rsidRPr="00814683">
        <w:rPr>
          <w:rStyle w:val="Slutkommentarsreferens"/>
          <w:rFonts w:cstheme="minorHAnsi"/>
          <w:sz w:val="28"/>
          <w:szCs w:val="28"/>
        </w:rPr>
        <w:endnoteRef/>
      </w:r>
      <w:r w:rsidRPr="00814683">
        <w:rPr>
          <w:rFonts w:cstheme="minorHAnsi"/>
          <w:sz w:val="28"/>
          <w:szCs w:val="28"/>
          <w:rtl/>
        </w:rPr>
        <w:t xml:space="preserve"> شبكة المعارف الإسلامية/ </w:t>
      </w:r>
      <w:r w:rsidRPr="00814683">
        <w:rPr>
          <w:rFonts w:cstheme="minorHAnsi"/>
          <w:sz w:val="28"/>
          <w:szCs w:val="28"/>
        </w:rPr>
        <w:t>almaaref.org</w:t>
      </w:r>
      <w:r w:rsidRPr="00814683">
        <w:rPr>
          <w:rFonts w:cstheme="minorHAnsi"/>
          <w:sz w:val="28"/>
          <w:szCs w:val="28"/>
          <w:rtl/>
        </w:rPr>
        <w:t>/ أخلاق وسنن/ منهج حياة/ المسلك القرآني/ المسلك القرآني/ أضرار العجلة-بتصرف.</w:t>
      </w:r>
    </w:p>
  </w:endnote>
  <w:endnote w:id="25">
    <w:p w14:paraId="7C0F73D4" w14:textId="77777777" w:rsidR="00814683" w:rsidRPr="00814683" w:rsidRDefault="00814683">
      <w:pPr>
        <w:pStyle w:val="Slutkommentar"/>
        <w:rPr>
          <w:rFonts w:cstheme="minorHAnsi"/>
          <w:sz w:val="28"/>
          <w:szCs w:val="28"/>
        </w:rPr>
      </w:pPr>
      <w:r w:rsidRPr="00814683">
        <w:rPr>
          <w:rStyle w:val="Slutkommentarsreferens"/>
          <w:rFonts w:cstheme="minorHAnsi"/>
          <w:sz w:val="28"/>
          <w:szCs w:val="28"/>
        </w:rPr>
        <w:endnoteRef/>
      </w:r>
      <w:r w:rsidRPr="00814683">
        <w:rPr>
          <w:rFonts w:cstheme="minorHAnsi"/>
          <w:sz w:val="28"/>
          <w:szCs w:val="28"/>
          <w:rtl/>
        </w:rPr>
        <w:t xml:space="preserve"> المعجم الكبير: 17-370-1013 عن عياض.</w:t>
      </w:r>
    </w:p>
  </w:endnote>
  <w:endnote w:id="26">
    <w:p w14:paraId="77DB81BA" w14:textId="77777777" w:rsidR="00814683" w:rsidRPr="00814683" w:rsidRDefault="00814683" w:rsidP="008F5EF0">
      <w:pPr>
        <w:pStyle w:val="Slutkommentar"/>
        <w:rPr>
          <w:rFonts w:cstheme="minorHAnsi"/>
          <w:sz w:val="28"/>
          <w:szCs w:val="28"/>
          <w:rtl/>
        </w:rPr>
      </w:pPr>
      <w:r w:rsidRPr="00814683">
        <w:rPr>
          <w:rStyle w:val="Slutkommentarsreferens"/>
          <w:rFonts w:cstheme="minorHAnsi"/>
          <w:sz w:val="28"/>
          <w:szCs w:val="28"/>
        </w:rPr>
        <w:endnoteRef/>
      </w:r>
      <w:r w:rsidRPr="00814683">
        <w:rPr>
          <w:rFonts w:cstheme="minorHAnsi"/>
          <w:sz w:val="28"/>
          <w:szCs w:val="28"/>
          <w:rtl/>
        </w:rPr>
        <w:t xml:space="preserve"> نهج البلاغة -خطب الإمام علي (ع) -ج ٤ -ص ٣٨.</w:t>
      </w:r>
    </w:p>
  </w:endnote>
  <w:endnote w:id="27">
    <w:p w14:paraId="3B0CA432" w14:textId="77777777" w:rsidR="00814683" w:rsidRPr="00814683" w:rsidRDefault="00814683">
      <w:pPr>
        <w:pStyle w:val="Slutkommentar"/>
        <w:rPr>
          <w:rFonts w:cstheme="minorHAnsi"/>
          <w:sz w:val="28"/>
          <w:szCs w:val="28"/>
          <w:rtl/>
        </w:rPr>
      </w:pPr>
      <w:r w:rsidRPr="00814683">
        <w:rPr>
          <w:rStyle w:val="Slutkommentarsreferens"/>
          <w:rFonts w:cstheme="minorHAnsi"/>
          <w:sz w:val="28"/>
          <w:szCs w:val="28"/>
        </w:rPr>
        <w:endnoteRef/>
      </w:r>
      <w:r w:rsidRPr="00814683">
        <w:rPr>
          <w:rFonts w:cstheme="minorHAnsi"/>
          <w:sz w:val="28"/>
          <w:szCs w:val="28"/>
          <w:rtl/>
        </w:rPr>
        <w:t xml:space="preserve"> بحار الأنوار -العلامة المجلسي -ج ٧٢ -ص ١٨٩.</w:t>
      </w:r>
    </w:p>
  </w:endnote>
  <w:endnote w:id="28">
    <w:p w14:paraId="6F03F418" w14:textId="77777777" w:rsidR="00814683" w:rsidRPr="00814683" w:rsidRDefault="00814683" w:rsidP="00D16F36">
      <w:pPr>
        <w:pStyle w:val="Slutkommentar"/>
        <w:rPr>
          <w:rFonts w:cstheme="minorHAnsi"/>
          <w:sz w:val="28"/>
          <w:szCs w:val="28"/>
          <w:rtl/>
        </w:rPr>
      </w:pPr>
      <w:r w:rsidRPr="00814683">
        <w:rPr>
          <w:rStyle w:val="Slutkommentarsreferens"/>
          <w:rFonts w:cstheme="minorHAnsi"/>
          <w:sz w:val="28"/>
          <w:szCs w:val="28"/>
        </w:rPr>
        <w:endnoteRef/>
      </w:r>
      <w:r w:rsidRPr="00814683">
        <w:rPr>
          <w:rFonts w:cstheme="minorHAnsi"/>
          <w:sz w:val="28"/>
          <w:szCs w:val="28"/>
          <w:rtl/>
        </w:rPr>
        <w:t xml:space="preserve"> ميزان الحكمة </w:t>
      </w:r>
      <w:r w:rsidR="00D16F36" w:rsidRPr="00814683">
        <w:rPr>
          <w:rFonts w:cstheme="minorHAnsi" w:hint="cs"/>
          <w:sz w:val="28"/>
          <w:szCs w:val="28"/>
          <w:rtl/>
        </w:rPr>
        <w:t>-محمد</w:t>
      </w:r>
      <w:r w:rsidRPr="00814683">
        <w:rPr>
          <w:rFonts w:cstheme="minorHAnsi"/>
          <w:sz w:val="28"/>
          <w:szCs w:val="28"/>
          <w:rtl/>
        </w:rPr>
        <w:t xml:space="preserve"> الريشهري </w:t>
      </w:r>
      <w:r w:rsidR="00D16F36" w:rsidRPr="00814683">
        <w:rPr>
          <w:rFonts w:cstheme="minorHAnsi" w:hint="cs"/>
          <w:sz w:val="28"/>
          <w:szCs w:val="28"/>
          <w:rtl/>
        </w:rPr>
        <w:t>-ج</w:t>
      </w:r>
      <w:r w:rsidRPr="00814683">
        <w:rPr>
          <w:rFonts w:cstheme="minorHAnsi"/>
          <w:sz w:val="28"/>
          <w:szCs w:val="28"/>
          <w:rtl/>
        </w:rPr>
        <w:t xml:space="preserve"> ٣ </w:t>
      </w:r>
      <w:r w:rsidR="00D16F36" w:rsidRPr="00814683">
        <w:rPr>
          <w:rFonts w:cstheme="minorHAnsi" w:hint="cs"/>
          <w:sz w:val="28"/>
          <w:szCs w:val="28"/>
          <w:rtl/>
        </w:rPr>
        <w:t>-ص</w:t>
      </w:r>
      <w:r w:rsidRPr="00814683">
        <w:rPr>
          <w:rFonts w:cstheme="minorHAnsi"/>
          <w:sz w:val="28"/>
          <w:szCs w:val="28"/>
          <w:rtl/>
        </w:rPr>
        <w:t xml:space="preserve"> ١٨٣٥.</w:t>
      </w:r>
    </w:p>
  </w:endnote>
  <w:endnote w:id="29">
    <w:p w14:paraId="05B82612" w14:textId="77777777" w:rsidR="00814683" w:rsidRPr="00814683" w:rsidRDefault="00814683">
      <w:pPr>
        <w:pStyle w:val="Slutkommentar"/>
        <w:rPr>
          <w:rFonts w:cstheme="minorHAnsi"/>
          <w:sz w:val="28"/>
          <w:szCs w:val="28"/>
          <w:rtl/>
        </w:rPr>
      </w:pPr>
      <w:r w:rsidRPr="00814683">
        <w:rPr>
          <w:rStyle w:val="Slutkommentarsreferens"/>
          <w:rFonts w:cstheme="minorHAnsi"/>
          <w:sz w:val="28"/>
          <w:szCs w:val="28"/>
        </w:rPr>
        <w:endnoteRef/>
      </w:r>
      <w:r w:rsidRPr="00814683">
        <w:rPr>
          <w:rFonts w:cstheme="minorHAnsi"/>
          <w:sz w:val="28"/>
          <w:szCs w:val="28"/>
          <w:rtl/>
        </w:rPr>
        <w:t xml:space="preserve"> شبكة المعارف الإسلامية/ </w:t>
      </w:r>
      <w:r w:rsidRPr="00814683">
        <w:rPr>
          <w:rFonts w:cstheme="minorHAnsi"/>
          <w:sz w:val="28"/>
          <w:szCs w:val="28"/>
        </w:rPr>
        <w:t>almaaref.org</w:t>
      </w:r>
      <w:r w:rsidRPr="00814683">
        <w:rPr>
          <w:rFonts w:cstheme="minorHAnsi"/>
          <w:sz w:val="28"/>
          <w:szCs w:val="28"/>
          <w:rtl/>
        </w:rPr>
        <w:t>/ أخلاق وسنن/ منهج حياة/ المسلك القرآني/ المسلك القرآني/ أضرار العجلة-بتصرف.</w:t>
      </w:r>
    </w:p>
  </w:endnote>
  <w:endnote w:id="30">
    <w:p w14:paraId="04994301" w14:textId="77777777" w:rsidR="00814683" w:rsidRPr="00814683" w:rsidRDefault="00814683" w:rsidP="00E41ED1">
      <w:pPr>
        <w:pStyle w:val="Slutkommentar"/>
        <w:rPr>
          <w:rFonts w:cstheme="minorHAnsi"/>
          <w:sz w:val="28"/>
          <w:szCs w:val="28"/>
          <w:rtl/>
        </w:rPr>
      </w:pPr>
      <w:r w:rsidRPr="00814683">
        <w:rPr>
          <w:rStyle w:val="Slutkommentarsreferens"/>
          <w:rFonts w:cstheme="minorHAnsi"/>
          <w:sz w:val="28"/>
          <w:szCs w:val="28"/>
        </w:rPr>
        <w:endnoteRef/>
      </w:r>
      <w:r w:rsidRPr="00814683">
        <w:rPr>
          <w:rFonts w:cstheme="minorHAnsi"/>
          <w:sz w:val="28"/>
          <w:szCs w:val="28"/>
          <w:rtl/>
        </w:rPr>
        <w:t xml:space="preserve"> قيل أنّ اللَّجَاجَةُ لها أكثر من تعريف: </w:t>
      </w:r>
    </w:p>
    <w:p w14:paraId="06AC3543" w14:textId="77777777" w:rsidR="00814683" w:rsidRPr="00814683" w:rsidRDefault="00814683" w:rsidP="00E41ED1">
      <w:pPr>
        <w:pStyle w:val="Slutkommentar"/>
        <w:rPr>
          <w:rFonts w:cstheme="minorHAnsi"/>
          <w:sz w:val="28"/>
          <w:szCs w:val="28"/>
          <w:rtl/>
        </w:rPr>
      </w:pPr>
      <w:r w:rsidRPr="00814683">
        <w:rPr>
          <w:rFonts w:cstheme="minorHAnsi"/>
          <w:sz w:val="28"/>
          <w:szCs w:val="28"/>
          <w:rtl/>
        </w:rPr>
        <w:t>التعريف الأول: الخصومة أو الاستمرار على المعارضة في الخصام، أو التمادي في الأمر ولو تبيَّن الخطأ.</w:t>
      </w:r>
    </w:p>
    <w:p w14:paraId="17841226" w14:textId="77777777" w:rsidR="00814683" w:rsidRPr="00814683" w:rsidRDefault="00814683" w:rsidP="00E41ED1">
      <w:pPr>
        <w:pStyle w:val="Slutkommentar"/>
        <w:rPr>
          <w:rFonts w:cstheme="minorHAnsi"/>
          <w:sz w:val="28"/>
          <w:szCs w:val="28"/>
        </w:rPr>
      </w:pPr>
      <w:r w:rsidRPr="00814683">
        <w:rPr>
          <w:rFonts w:cstheme="minorHAnsi"/>
          <w:sz w:val="28"/>
          <w:szCs w:val="28"/>
          <w:rtl/>
        </w:rPr>
        <w:t>التعريف الثاني: المواظبة على الطلب بإصرار وعناد وإلحاح من دون دليل شرعي على الفعل. المصدر: نشرة الكفيل/ نشرة أُسبوعيةٌ ثقافيةٌ (مجانية) تصدر عن العتبة العباسية المقدسة/ العدد 961. السيد صباح الصافي.</w:t>
      </w:r>
    </w:p>
  </w:endnote>
  <w:endnote w:id="31">
    <w:p w14:paraId="40B9083B" w14:textId="77777777" w:rsidR="00814683" w:rsidRPr="00814683" w:rsidRDefault="00814683">
      <w:pPr>
        <w:pStyle w:val="Slutkommentar"/>
        <w:rPr>
          <w:rFonts w:cstheme="minorHAnsi"/>
          <w:sz w:val="28"/>
          <w:szCs w:val="28"/>
        </w:rPr>
      </w:pPr>
      <w:r w:rsidRPr="00814683">
        <w:rPr>
          <w:rStyle w:val="Slutkommentarsreferens"/>
          <w:rFonts w:cstheme="minorHAnsi"/>
          <w:sz w:val="28"/>
          <w:szCs w:val="28"/>
        </w:rPr>
        <w:endnoteRef/>
      </w:r>
      <w:r w:rsidRPr="00814683">
        <w:rPr>
          <w:rFonts w:cstheme="minorHAnsi"/>
          <w:sz w:val="28"/>
          <w:szCs w:val="28"/>
          <w:rtl/>
        </w:rPr>
        <w:t xml:space="preserve"> العناد يُعتبر مفهومًا أعمّ من اللجاجة. فالعناد يشمل الإصرار والثبات على الرأي أو الموقف، سواء كان ذلك في الحق أو الباطل. أما اللجاجة، فهي نوع خاص من العناد، حيث يُصرّ الشخص على موقفه أو رأيه الخاطئ، مع علمه بخطئه، ويستمر في ذلك بدافع من الكبر أو الجهل.</w:t>
      </w:r>
    </w:p>
  </w:endnote>
  <w:endnote w:id="32">
    <w:p w14:paraId="157DA3C4" w14:textId="77777777" w:rsidR="00814683" w:rsidRPr="00814683" w:rsidRDefault="00814683">
      <w:pPr>
        <w:pStyle w:val="Slutkommentar"/>
        <w:rPr>
          <w:rFonts w:cstheme="minorHAnsi"/>
          <w:sz w:val="28"/>
          <w:szCs w:val="28"/>
          <w:rtl/>
        </w:rPr>
      </w:pPr>
      <w:r w:rsidRPr="00814683">
        <w:rPr>
          <w:rStyle w:val="Slutkommentarsreferens"/>
          <w:rFonts w:cstheme="minorHAnsi"/>
          <w:sz w:val="28"/>
          <w:szCs w:val="28"/>
        </w:rPr>
        <w:endnoteRef/>
      </w:r>
      <w:r w:rsidRPr="00814683">
        <w:rPr>
          <w:rFonts w:cstheme="minorHAnsi"/>
          <w:sz w:val="28"/>
          <w:szCs w:val="28"/>
          <w:rtl/>
        </w:rPr>
        <w:t xml:space="preserve"> بحار الأنوار-المجلسي-ج٧٤-ص٦٧.</w:t>
      </w:r>
    </w:p>
  </w:endnote>
  <w:endnote w:id="33">
    <w:p w14:paraId="10005200" w14:textId="77777777" w:rsidR="00814683" w:rsidRPr="00814683" w:rsidRDefault="00814683">
      <w:pPr>
        <w:pStyle w:val="Slutkommentar"/>
        <w:rPr>
          <w:rFonts w:cstheme="minorHAnsi"/>
          <w:sz w:val="28"/>
          <w:szCs w:val="28"/>
        </w:rPr>
      </w:pPr>
      <w:r w:rsidRPr="00814683">
        <w:rPr>
          <w:rStyle w:val="Slutkommentarsreferens"/>
          <w:rFonts w:cstheme="minorHAnsi"/>
          <w:sz w:val="28"/>
          <w:szCs w:val="28"/>
        </w:rPr>
        <w:endnoteRef/>
      </w:r>
      <w:r w:rsidRPr="00814683">
        <w:rPr>
          <w:rFonts w:cstheme="minorHAnsi"/>
          <w:sz w:val="28"/>
          <w:szCs w:val="28"/>
          <w:rtl/>
        </w:rPr>
        <w:t xml:space="preserve"> النمل/14.</w:t>
      </w:r>
    </w:p>
  </w:endnote>
  <w:endnote w:id="34">
    <w:p w14:paraId="77567B86" w14:textId="77777777" w:rsidR="00814683" w:rsidRPr="00814683" w:rsidRDefault="00814683">
      <w:pPr>
        <w:pStyle w:val="Slutkommentar"/>
        <w:rPr>
          <w:rFonts w:cstheme="minorHAnsi"/>
          <w:sz w:val="28"/>
          <w:szCs w:val="28"/>
          <w:rtl/>
        </w:rPr>
      </w:pPr>
      <w:r w:rsidRPr="00814683">
        <w:rPr>
          <w:rStyle w:val="Slutkommentarsreferens"/>
          <w:rFonts w:cstheme="minorHAnsi"/>
          <w:sz w:val="28"/>
          <w:szCs w:val="28"/>
        </w:rPr>
        <w:endnoteRef/>
      </w:r>
      <w:r w:rsidRPr="00814683">
        <w:rPr>
          <w:rFonts w:cstheme="minorHAnsi"/>
          <w:sz w:val="28"/>
          <w:szCs w:val="28"/>
          <w:rtl/>
        </w:rPr>
        <w:t xml:space="preserve"> غرر الحكم: ح 358.</w:t>
      </w:r>
    </w:p>
  </w:endnote>
  <w:endnote w:id="35">
    <w:p w14:paraId="4BCDC65B" w14:textId="77777777" w:rsidR="00814683" w:rsidRPr="00814683" w:rsidRDefault="00814683">
      <w:pPr>
        <w:pStyle w:val="Slutkommentar"/>
        <w:rPr>
          <w:rFonts w:cstheme="minorHAnsi"/>
          <w:sz w:val="28"/>
          <w:szCs w:val="28"/>
          <w:rtl/>
        </w:rPr>
      </w:pPr>
      <w:r w:rsidRPr="00814683">
        <w:rPr>
          <w:rStyle w:val="Slutkommentarsreferens"/>
          <w:rFonts w:cstheme="minorHAnsi"/>
          <w:sz w:val="28"/>
          <w:szCs w:val="28"/>
        </w:rPr>
        <w:endnoteRef/>
      </w:r>
      <w:r w:rsidRPr="00814683">
        <w:rPr>
          <w:rFonts w:cstheme="minorHAnsi"/>
          <w:sz w:val="28"/>
          <w:szCs w:val="28"/>
          <w:rtl/>
        </w:rPr>
        <w:t xml:space="preserve"> غرر الحكم: ح 358.</w:t>
      </w:r>
    </w:p>
  </w:endnote>
  <w:endnote w:id="36">
    <w:p w14:paraId="303F6282" w14:textId="77777777" w:rsidR="00814683" w:rsidRPr="00814683" w:rsidRDefault="00814683">
      <w:pPr>
        <w:pStyle w:val="Slutkommentar"/>
        <w:rPr>
          <w:rFonts w:cstheme="minorHAnsi"/>
          <w:sz w:val="28"/>
          <w:szCs w:val="28"/>
        </w:rPr>
      </w:pPr>
      <w:r w:rsidRPr="00814683">
        <w:rPr>
          <w:rStyle w:val="Slutkommentarsreferens"/>
          <w:rFonts w:cstheme="minorHAnsi"/>
          <w:sz w:val="28"/>
          <w:szCs w:val="28"/>
        </w:rPr>
        <w:endnoteRef/>
      </w:r>
      <w:r w:rsidRPr="00814683">
        <w:rPr>
          <w:rFonts w:cstheme="minorHAnsi"/>
          <w:sz w:val="28"/>
          <w:szCs w:val="28"/>
          <w:rtl/>
        </w:rPr>
        <w:t xml:space="preserve"> غرر الحكم: ح 358.</w:t>
      </w:r>
    </w:p>
  </w:endnote>
  <w:endnote w:id="37">
    <w:p w14:paraId="0AB2D9B7" w14:textId="77777777" w:rsidR="00814683" w:rsidRPr="00814683" w:rsidRDefault="00814683">
      <w:pPr>
        <w:pStyle w:val="Slutkommentar"/>
        <w:rPr>
          <w:rFonts w:cstheme="minorHAnsi"/>
          <w:sz w:val="28"/>
          <w:szCs w:val="28"/>
          <w:rtl/>
        </w:rPr>
      </w:pPr>
      <w:r w:rsidRPr="00814683">
        <w:rPr>
          <w:rStyle w:val="Slutkommentarsreferens"/>
          <w:rFonts w:cstheme="minorHAnsi"/>
          <w:sz w:val="28"/>
          <w:szCs w:val="28"/>
        </w:rPr>
        <w:endnoteRef/>
      </w:r>
      <w:r w:rsidRPr="00814683">
        <w:rPr>
          <w:rFonts w:cstheme="minorHAnsi"/>
          <w:sz w:val="28"/>
          <w:szCs w:val="28"/>
          <w:rtl/>
        </w:rPr>
        <w:t xml:space="preserve"> نزهة الناظر وتنبيه الخاطر –الحلواني-ص140.</w:t>
      </w:r>
    </w:p>
  </w:endnote>
  <w:endnote w:id="38">
    <w:p w14:paraId="0A56F5B6" w14:textId="77777777" w:rsidR="00814683" w:rsidRPr="00814683" w:rsidRDefault="00814683">
      <w:pPr>
        <w:pStyle w:val="Slutkommentar"/>
        <w:rPr>
          <w:rFonts w:cstheme="minorHAnsi"/>
          <w:sz w:val="28"/>
          <w:szCs w:val="28"/>
          <w:rtl/>
        </w:rPr>
      </w:pPr>
      <w:r w:rsidRPr="00814683">
        <w:rPr>
          <w:rStyle w:val="Slutkommentarsreferens"/>
          <w:rFonts w:cstheme="minorHAnsi"/>
          <w:sz w:val="28"/>
          <w:szCs w:val="28"/>
        </w:rPr>
        <w:endnoteRef/>
      </w:r>
      <w:r w:rsidRPr="00814683">
        <w:rPr>
          <w:rFonts w:cstheme="minorHAnsi"/>
          <w:sz w:val="28"/>
          <w:szCs w:val="28"/>
          <w:rtl/>
        </w:rPr>
        <w:t xml:space="preserve"> من أحاديث الإمام علي عليه السلام. المصدر: غرر الحكم: ح 358.</w:t>
      </w:r>
    </w:p>
  </w:endnote>
  <w:endnote w:id="39">
    <w:p w14:paraId="451CEB62" w14:textId="77777777" w:rsidR="00814683" w:rsidRPr="00814683" w:rsidRDefault="00814683">
      <w:pPr>
        <w:pStyle w:val="Slutkommentar"/>
        <w:rPr>
          <w:rFonts w:cstheme="minorHAnsi"/>
          <w:sz w:val="28"/>
          <w:szCs w:val="28"/>
        </w:rPr>
      </w:pPr>
      <w:r w:rsidRPr="00814683">
        <w:rPr>
          <w:rStyle w:val="Slutkommentarsreferens"/>
          <w:rFonts w:cstheme="minorHAnsi"/>
          <w:sz w:val="28"/>
          <w:szCs w:val="28"/>
        </w:rPr>
        <w:endnoteRef/>
      </w:r>
      <w:r w:rsidRPr="00814683">
        <w:rPr>
          <w:rFonts w:cstheme="minorHAnsi"/>
          <w:sz w:val="28"/>
          <w:szCs w:val="28"/>
          <w:rtl/>
        </w:rPr>
        <w:t xml:space="preserve"> غرر الحكم: ح 358.</w:t>
      </w:r>
    </w:p>
  </w:endnote>
  <w:endnote w:id="40">
    <w:p w14:paraId="017EE526" w14:textId="77777777" w:rsidR="00814683" w:rsidRPr="00814683" w:rsidRDefault="00814683">
      <w:pPr>
        <w:pStyle w:val="Slutkommentar"/>
        <w:rPr>
          <w:rFonts w:cstheme="minorHAnsi"/>
          <w:sz w:val="28"/>
          <w:szCs w:val="28"/>
        </w:rPr>
      </w:pPr>
      <w:r w:rsidRPr="00814683">
        <w:rPr>
          <w:rStyle w:val="Slutkommentarsreferens"/>
          <w:rFonts w:cstheme="minorHAnsi"/>
          <w:sz w:val="28"/>
          <w:szCs w:val="28"/>
        </w:rPr>
        <w:endnoteRef/>
      </w:r>
      <w:r w:rsidRPr="00814683">
        <w:rPr>
          <w:rFonts w:cstheme="minorHAnsi"/>
          <w:sz w:val="28"/>
          <w:szCs w:val="28"/>
          <w:rtl/>
        </w:rPr>
        <w:t xml:space="preserve"> الرعد/11.</w:t>
      </w:r>
    </w:p>
  </w:endnote>
  <w:endnote w:id="41">
    <w:p w14:paraId="7C298E69" w14:textId="77777777" w:rsidR="00814683" w:rsidRPr="00814683" w:rsidRDefault="00814683">
      <w:pPr>
        <w:pStyle w:val="Slutkommentar"/>
        <w:rPr>
          <w:rFonts w:cstheme="minorHAnsi"/>
          <w:sz w:val="28"/>
          <w:szCs w:val="28"/>
          <w:rtl/>
        </w:rPr>
      </w:pPr>
      <w:r w:rsidRPr="00814683">
        <w:rPr>
          <w:rStyle w:val="Slutkommentarsreferens"/>
          <w:rFonts w:cstheme="minorHAnsi"/>
          <w:sz w:val="28"/>
          <w:szCs w:val="28"/>
        </w:rPr>
        <w:endnoteRef/>
      </w:r>
      <w:r w:rsidRPr="00814683">
        <w:rPr>
          <w:rFonts w:cstheme="minorHAnsi"/>
          <w:sz w:val="28"/>
          <w:szCs w:val="28"/>
          <w:rtl/>
        </w:rPr>
        <w:t xml:space="preserve"> غرر الحكم: 2472.</w:t>
      </w:r>
    </w:p>
  </w:endnote>
  <w:endnote w:id="42">
    <w:p w14:paraId="61494768" w14:textId="77777777" w:rsidR="00814683" w:rsidRPr="00814683" w:rsidRDefault="00814683">
      <w:pPr>
        <w:pStyle w:val="Slutkommentar"/>
        <w:rPr>
          <w:rFonts w:cstheme="minorHAnsi"/>
          <w:sz w:val="28"/>
          <w:szCs w:val="28"/>
        </w:rPr>
      </w:pPr>
      <w:r w:rsidRPr="00814683">
        <w:rPr>
          <w:rStyle w:val="Slutkommentarsreferens"/>
          <w:rFonts w:cstheme="minorHAnsi"/>
          <w:sz w:val="28"/>
          <w:szCs w:val="28"/>
        </w:rPr>
        <w:endnoteRef/>
      </w:r>
      <w:r w:rsidRPr="00814683">
        <w:rPr>
          <w:rFonts w:cstheme="minorHAnsi"/>
          <w:sz w:val="28"/>
          <w:szCs w:val="28"/>
          <w:rtl/>
        </w:rPr>
        <w:t xml:space="preserve"> غرر الحكم: ٧١٦، ٥٤٨.</w:t>
      </w:r>
    </w:p>
  </w:endnote>
  <w:endnote w:id="43">
    <w:p w14:paraId="53455080" w14:textId="77777777" w:rsidR="00814683" w:rsidRPr="00814683" w:rsidRDefault="00814683" w:rsidP="00284C41">
      <w:pPr>
        <w:pStyle w:val="Slutkommentar"/>
        <w:rPr>
          <w:rFonts w:cstheme="minorHAnsi"/>
          <w:sz w:val="28"/>
          <w:szCs w:val="28"/>
          <w:rtl/>
        </w:rPr>
      </w:pPr>
      <w:r w:rsidRPr="00814683">
        <w:rPr>
          <w:rStyle w:val="Slutkommentarsreferens"/>
          <w:rFonts w:cstheme="minorHAnsi"/>
          <w:sz w:val="28"/>
          <w:szCs w:val="28"/>
        </w:rPr>
        <w:endnoteRef/>
      </w:r>
      <w:r w:rsidRPr="00814683">
        <w:rPr>
          <w:rFonts w:cstheme="minorHAnsi"/>
          <w:sz w:val="28"/>
          <w:szCs w:val="28"/>
          <w:rtl/>
        </w:rPr>
        <w:t xml:space="preserve"> بحار الأنوار -العلامة المجلسي -ج ٧٢ -ص ١٠٤.</w:t>
      </w:r>
    </w:p>
  </w:endnote>
  <w:endnote w:id="44">
    <w:p w14:paraId="252E11AC" w14:textId="77777777" w:rsidR="00814683" w:rsidRPr="00814683" w:rsidRDefault="00814683">
      <w:pPr>
        <w:pStyle w:val="Slutkommentar"/>
        <w:rPr>
          <w:rFonts w:cstheme="minorHAnsi"/>
          <w:sz w:val="28"/>
          <w:szCs w:val="28"/>
          <w:rtl/>
        </w:rPr>
      </w:pPr>
      <w:r w:rsidRPr="00814683">
        <w:rPr>
          <w:rStyle w:val="Slutkommentarsreferens"/>
          <w:rFonts w:cstheme="minorHAnsi"/>
          <w:sz w:val="28"/>
          <w:szCs w:val="28"/>
        </w:rPr>
        <w:endnoteRef/>
      </w:r>
      <w:r w:rsidRPr="00814683">
        <w:rPr>
          <w:rFonts w:cstheme="minorHAnsi"/>
          <w:sz w:val="28"/>
          <w:szCs w:val="28"/>
          <w:rtl/>
        </w:rPr>
        <w:t xml:space="preserve"> بحار الأنوار -العلامة المجلسي -ج ٩٩ -ص ٧٧.</w:t>
      </w:r>
    </w:p>
  </w:endnote>
  <w:endnote w:id="45">
    <w:p w14:paraId="7368BEC9" w14:textId="77777777" w:rsidR="00814683" w:rsidRPr="00814683" w:rsidRDefault="00814683">
      <w:pPr>
        <w:pStyle w:val="Slutkommentar"/>
        <w:rPr>
          <w:rFonts w:cstheme="minorHAnsi"/>
          <w:sz w:val="28"/>
          <w:szCs w:val="28"/>
          <w:rtl/>
        </w:rPr>
      </w:pPr>
      <w:r w:rsidRPr="00814683">
        <w:rPr>
          <w:rStyle w:val="Slutkommentarsreferens"/>
          <w:rFonts w:cstheme="minorHAnsi"/>
          <w:sz w:val="28"/>
          <w:szCs w:val="28"/>
        </w:rPr>
        <w:endnoteRef/>
      </w:r>
      <w:r w:rsidRPr="00814683">
        <w:rPr>
          <w:rFonts w:cstheme="minorHAnsi"/>
          <w:sz w:val="28"/>
          <w:szCs w:val="28"/>
          <w:rtl/>
        </w:rPr>
        <w:t>مثال: شخص متفوق في دراسته، لكنه يرى نفسه أعلم من الجميع، ويرفض الاستماع إلى آراء الآخرين.</w:t>
      </w:r>
    </w:p>
  </w:endnote>
  <w:endnote w:id="46">
    <w:p w14:paraId="146C13EB" w14:textId="77777777" w:rsidR="00814683" w:rsidRPr="00814683" w:rsidRDefault="00814683">
      <w:pPr>
        <w:pStyle w:val="Slutkommentar"/>
        <w:rPr>
          <w:rFonts w:cstheme="minorHAnsi"/>
          <w:sz w:val="28"/>
          <w:szCs w:val="28"/>
        </w:rPr>
      </w:pPr>
      <w:r w:rsidRPr="00814683">
        <w:rPr>
          <w:rStyle w:val="Slutkommentarsreferens"/>
          <w:rFonts w:cstheme="minorHAnsi"/>
          <w:sz w:val="28"/>
          <w:szCs w:val="28"/>
        </w:rPr>
        <w:endnoteRef/>
      </w:r>
      <w:r w:rsidRPr="00814683">
        <w:rPr>
          <w:rFonts w:cstheme="minorHAnsi"/>
          <w:sz w:val="28"/>
          <w:szCs w:val="28"/>
          <w:rtl/>
        </w:rPr>
        <w:t xml:space="preserve"> مثال: رجل يكثر من الصلاة والصيام ويُحسن للناس، فهذه صفات كمال حقيقية.</w:t>
      </w:r>
    </w:p>
  </w:endnote>
  <w:endnote w:id="47">
    <w:p w14:paraId="1144CB42" w14:textId="77777777" w:rsidR="00814683" w:rsidRPr="00814683" w:rsidRDefault="00814683">
      <w:pPr>
        <w:pStyle w:val="Slutkommentar"/>
        <w:rPr>
          <w:rFonts w:cstheme="minorHAnsi"/>
          <w:sz w:val="28"/>
          <w:szCs w:val="28"/>
          <w:rtl/>
        </w:rPr>
      </w:pPr>
      <w:r w:rsidRPr="00814683">
        <w:rPr>
          <w:rStyle w:val="Slutkommentarsreferens"/>
          <w:rFonts w:cstheme="minorHAnsi"/>
          <w:sz w:val="28"/>
          <w:szCs w:val="28"/>
        </w:rPr>
        <w:endnoteRef/>
      </w:r>
      <w:r w:rsidRPr="00814683">
        <w:rPr>
          <w:rFonts w:cstheme="minorHAnsi"/>
          <w:sz w:val="28"/>
          <w:szCs w:val="28"/>
          <w:rtl/>
        </w:rPr>
        <w:t xml:space="preserve"> مثال: شخص يعتقد أنه ذكي جدًا، لكنه في الحقيقة محدود التفكير ويرفض الاعتراف بذلك.</w:t>
      </w:r>
    </w:p>
  </w:endnote>
  <w:endnote w:id="48">
    <w:p w14:paraId="17364EE3" w14:textId="77777777" w:rsidR="00814683" w:rsidRPr="00814683" w:rsidRDefault="00814683">
      <w:pPr>
        <w:pStyle w:val="Slutkommentar"/>
        <w:rPr>
          <w:rFonts w:cstheme="minorHAnsi"/>
          <w:sz w:val="28"/>
          <w:szCs w:val="28"/>
          <w:rtl/>
        </w:rPr>
      </w:pPr>
      <w:r w:rsidRPr="00814683">
        <w:rPr>
          <w:rStyle w:val="Slutkommentarsreferens"/>
          <w:rFonts w:cstheme="minorHAnsi"/>
          <w:sz w:val="28"/>
          <w:szCs w:val="28"/>
        </w:rPr>
        <w:endnoteRef/>
      </w:r>
      <w:r w:rsidRPr="00814683">
        <w:rPr>
          <w:rFonts w:cstheme="minorHAnsi"/>
          <w:sz w:val="28"/>
          <w:szCs w:val="28"/>
          <w:rtl/>
        </w:rPr>
        <w:t xml:space="preserve"> مثال: العلم والتقوى من صفات الكمال الحقيقية، لكن العُجب بهما قد يُفسدهما.</w:t>
      </w:r>
    </w:p>
  </w:endnote>
  <w:endnote w:id="49">
    <w:p w14:paraId="197D1EE1" w14:textId="77777777" w:rsidR="00814683" w:rsidRPr="00814683" w:rsidRDefault="00814683" w:rsidP="00AA7017">
      <w:pPr>
        <w:pStyle w:val="Slutkommentar"/>
        <w:rPr>
          <w:rFonts w:cstheme="minorHAnsi"/>
          <w:sz w:val="28"/>
          <w:szCs w:val="28"/>
          <w:rtl/>
        </w:rPr>
      </w:pPr>
      <w:r w:rsidRPr="00814683">
        <w:rPr>
          <w:rStyle w:val="Slutkommentarsreferens"/>
          <w:rFonts w:cstheme="minorHAnsi"/>
          <w:sz w:val="28"/>
          <w:szCs w:val="28"/>
        </w:rPr>
        <w:endnoteRef/>
      </w:r>
      <w:r w:rsidRPr="00814683">
        <w:rPr>
          <w:rFonts w:cstheme="minorHAnsi"/>
          <w:sz w:val="28"/>
          <w:szCs w:val="28"/>
          <w:rtl/>
        </w:rPr>
        <w:t xml:space="preserve"> مثال: شخص يفتخر بماله أو نسبه، معتقدًا أن ذلك يجعله أفضل من غيره، رغم أن المال والنسب ليسا مقياسًا حقيقيًا للكمال.</w:t>
      </w:r>
    </w:p>
  </w:endnote>
  <w:endnote w:id="50">
    <w:p w14:paraId="70164AFE" w14:textId="77777777" w:rsidR="00814683" w:rsidRPr="00814683" w:rsidRDefault="00814683" w:rsidP="00AA7017">
      <w:pPr>
        <w:pStyle w:val="Slutkommentar"/>
        <w:rPr>
          <w:rFonts w:cstheme="minorHAnsi"/>
          <w:sz w:val="28"/>
          <w:szCs w:val="28"/>
          <w:rtl/>
        </w:rPr>
      </w:pPr>
      <w:r w:rsidRPr="00814683">
        <w:rPr>
          <w:rStyle w:val="Slutkommentarsreferens"/>
          <w:rFonts w:cstheme="minorHAnsi"/>
          <w:sz w:val="28"/>
          <w:szCs w:val="28"/>
        </w:rPr>
        <w:endnoteRef/>
      </w:r>
      <w:r w:rsidRPr="00814683">
        <w:rPr>
          <w:rFonts w:cstheme="minorHAnsi"/>
          <w:sz w:val="28"/>
          <w:szCs w:val="28"/>
          <w:rtl/>
        </w:rPr>
        <w:t xml:space="preserve"> جامع السعادات -محمد مهدي </w:t>
      </w:r>
      <w:proofErr w:type="spellStart"/>
      <w:r w:rsidRPr="00814683">
        <w:rPr>
          <w:rFonts w:cstheme="minorHAnsi"/>
          <w:sz w:val="28"/>
          <w:szCs w:val="28"/>
          <w:rtl/>
        </w:rPr>
        <w:t>النراقي</w:t>
      </w:r>
      <w:proofErr w:type="spellEnd"/>
      <w:r w:rsidRPr="00814683">
        <w:rPr>
          <w:rFonts w:cstheme="minorHAnsi"/>
          <w:sz w:val="28"/>
          <w:szCs w:val="28"/>
          <w:rtl/>
        </w:rPr>
        <w:t xml:space="preserve"> -ج ١ -ص ٢٨٢.</w:t>
      </w:r>
    </w:p>
  </w:endnote>
  <w:endnote w:id="51">
    <w:p w14:paraId="2247E763" w14:textId="77777777" w:rsidR="00814683" w:rsidRPr="00814683" w:rsidRDefault="00814683">
      <w:pPr>
        <w:pStyle w:val="Slutkommentar"/>
        <w:rPr>
          <w:rFonts w:cstheme="minorHAnsi"/>
          <w:sz w:val="28"/>
          <w:szCs w:val="28"/>
          <w:rtl/>
        </w:rPr>
      </w:pPr>
      <w:r w:rsidRPr="00814683">
        <w:rPr>
          <w:rStyle w:val="Slutkommentarsreferens"/>
          <w:rFonts w:cstheme="minorHAnsi"/>
          <w:sz w:val="28"/>
          <w:szCs w:val="28"/>
        </w:rPr>
        <w:endnoteRef/>
      </w:r>
      <w:r w:rsidRPr="00814683">
        <w:rPr>
          <w:rFonts w:cstheme="minorHAnsi"/>
          <w:sz w:val="28"/>
          <w:szCs w:val="28"/>
          <w:rtl/>
        </w:rPr>
        <w:t xml:space="preserve"> الكافي-الكليني-ج٢ -ص٣١٣.</w:t>
      </w:r>
    </w:p>
  </w:endnote>
  <w:endnote w:id="52">
    <w:p w14:paraId="3B849735" w14:textId="77777777" w:rsidR="00814683" w:rsidRPr="00814683" w:rsidRDefault="00814683">
      <w:pPr>
        <w:pStyle w:val="Slutkommentar"/>
        <w:rPr>
          <w:rFonts w:cstheme="minorHAnsi"/>
          <w:sz w:val="28"/>
          <w:szCs w:val="28"/>
        </w:rPr>
      </w:pPr>
      <w:r w:rsidRPr="00814683">
        <w:rPr>
          <w:rStyle w:val="Slutkommentarsreferens"/>
          <w:rFonts w:cstheme="minorHAnsi"/>
          <w:sz w:val="28"/>
          <w:szCs w:val="28"/>
        </w:rPr>
        <w:endnoteRef/>
      </w:r>
      <w:r w:rsidRPr="00814683">
        <w:rPr>
          <w:rFonts w:cstheme="minorHAnsi"/>
          <w:sz w:val="28"/>
          <w:szCs w:val="28"/>
          <w:rtl/>
        </w:rPr>
        <w:t xml:space="preserve"> الكافي-الكليني-ج 2 -ص 314.</w:t>
      </w:r>
    </w:p>
  </w:endnote>
  <w:endnote w:id="53">
    <w:p w14:paraId="68A9A8B7" w14:textId="77777777" w:rsidR="00814683" w:rsidRPr="00814683" w:rsidRDefault="00814683">
      <w:pPr>
        <w:pStyle w:val="Slutkommentar"/>
        <w:rPr>
          <w:rFonts w:cstheme="minorHAnsi"/>
          <w:sz w:val="28"/>
          <w:szCs w:val="28"/>
          <w:rtl/>
        </w:rPr>
      </w:pPr>
      <w:r w:rsidRPr="00814683">
        <w:rPr>
          <w:rStyle w:val="Slutkommentarsreferens"/>
          <w:rFonts w:cstheme="minorHAnsi"/>
          <w:sz w:val="28"/>
          <w:szCs w:val="28"/>
        </w:rPr>
        <w:endnoteRef/>
      </w:r>
      <w:r w:rsidRPr="00814683">
        <w:rPr>
          <w:rFonts w:cstheme="minorHAnsi"/>
          <w:sz w:val="28"/>
          <w:szCs w:val="28"/>
          <w:rtl/>
        </w:rPr>
        <w:t xml:space="preserve"> أخلاق أهل البيت-السيد مهدي الصدر-ص139-140.</w:t>
      </w:r>
    </w:p>
  </w:endnote>
  <w:endnote w:id="54">
    <w:p w14:paraId="4FBA53DD" w14:textId="77777777" w:rsidR="00814683" w:rsidRPr="00814683" w:rsidRDefault="00814683">
      <w:pPr>
        <w:pStyle w:val="Slutkommentar"/>
        <w:rPr>
          <w:rFonts w:cstheme="minorHAnsi"/>
          <w:sz w:val="28"/>
          <w:szCs w:val="28"/>
          <w:rtl/>
        </w:rPr>
      </w:pPr>
      <w:r w:rsidRPr="00814683">
        <w:rPr>
          <w:rStyle w:val="Slutkommentarsreferens"/>
          <w:rFonts w:cstheme="minorHAnsi"/>
          <w:sz w:val="28"/>
          <w:szCs w:val="28"/>
        </w:rPr>
        <w:endnoteRef/>
      </w:r>
      <w:r w:rsidRPr="00814683">
        <w:rPr>
          <w:rFonts w:cstheme="minorHAnsi"/>
          <w:sz w:val="28"/>
          <w:szCs w:val="28"/>
          <w:rtl/>
        </w:rPr>
        <w:t xml:space="preserve"> أخلاق أهل البيت-السيد مهدي الصدر-ص139-140-بتصرف.</w:t>
      </w:r>
    </w:p>
  </w:endnote>
  <w:endnote w:id="55">
    <w:p w14:paraId="3A3027E4" w14:textId="77777777" w:rsidR="00814683" w:rsidRPr="00814683" w:rsidRDefault="00814683">
      <w:pPr>
        <w:pStyle w:val="Slutkommentar"/>
        <w:rPr>
          <w:rFonts w:cstheme="minorHAnsi"/>
          <w:sz w:val="28"/>
          <w:szCs w:val="28"/>
        </w:rPr>
      </w:pPr>
      <w:r w:rsidRPr="00814683">
        <w:rPr>
          <w:rStyle w:val="Slutkommentarsreferens"/>
          <w:rFonts w:cstheme="minorHAnsi"/>
          <w:sz w:val="28"/>
          <w:szCs w:val="28"/>
        </w:rPr>
        <w:endnoteRef/>
      </w:r>
      <w:r w:rsidRPr="00814683">
        <w:rPr>
          <w:rFonts w:cstheme="minorHAnsi"/>
          <w:sz w:val="28"/>
          <w:szCs w:val="28"/>
          <w:rtl/>
        </w:rPr>
        <w:t xml:space="preserve"> كشف الغطاء عن وجوه مراسم الاهتداء-القزويني-ج1-ص157-164-بتصرف.</w:t>
      </w:r>
    </w:p>
  </w:endnote>
  <w:endnote w:id="56">
    <w:p w14:paraId="6477312A" w14:textId="77777777" w:rsidR="00814683" w:rsidRPr="00814683" w:rsidRDefault="00814683">
      <w:pPr>
        <w:pStyle w:val="Slutkommentar"/>
        <w:rPr>
          <w:rFonts w:cstheme="minorHAnsi"/>
          <w:sz w:val="28"/>
          <w:szCs w:val="28"/>
        </w:rPr>
      </w:pPr>
      <w:r w:rsidRPr="00814683">
        <w:rPr>
          <w:rStyle w:val="Slutkommentarsreferens"/>
          <w:rFonts w:cstheme="minorHAnsi"/>
          <w:sz w:val="28"/>
          <w:szCs w:val="28"/>
        </w:rPr>
        <w:endnoteRef/>
      </w:r>
      <w:r w:rsidRPr="00814683">
        <w:rPr>
          <w:rFonts w:cstheme="minorHAnsi"/>
          <w:sz w:val="28"/>
          <w:szCs w:val="28"/>
          <w:rtl/>
        </w:rPr>
        <w:t xml:space="preserve"> فاطر/28.</w:t>
      </w:r>
    </w:p>
  </w:endnote>
  <w:endnote w:id="57">
    <w:p w14:paraId="4BA60235" w14:textId="77777777" w:rsidR="00814683" w:rsidRPr="00814683" w:rsidRDefault="00814683">
      <w:pPr>
        <w:pStyle w:val="Slutkommentar"/>
        <w:rPr>
          <w:rFonts w:cstheme="minorHAnsi"/>
          <w:sz w:val="28"/>
          <w:szCs w:val="28"/>
        </w:rPr>
      </w:pPr>
      <w:r w:rsidRPr="00814683">
        <w:rPr>
          <w:rStyle w:val="Slutkommentarsreferens"/>
          <w:rFonts w:cstheme="minorHAnsi"/>
          <w:sz w:val="28"/>
          <w:szCs w:val="28"/>
        </w:rPr>
        <w:endnoteRef/>
      </w:r>
      <w:r w:rsidRPr="00814683">
        <w:rPr>
          <w:rFonts w:cstheme="minorHAnsi"/>
          <w:sz w:val="28"/>
          <w:szCs w:val="28"/>
          <w:rtl/>
        </w:rPr>
        <w:t xml:space="preserve"> الإسراء/85.</w:t>
      </w:r>
    </w:p>
  </w:endnote>
  <w:endnote w:id="58">
    <w:p w14:paraId="3AAF7EF3" w14:textId="77777777" w:rsidR="00814683" w:rsidRPr="00814683" w:rsidRDefault="00814683">
      <w:pPr>
        <w:pStyle w:val="Slutkommentar"/>
        <w:rPr>
          <w:rFonts w:cstheme="minorHAnsi"/>
          <w:sz w:val="28"/>
          <w:szCs w:val="28"/>
        </w:rPr>
      </w:pPr>
      <w:r w:rsidRPr="00814683">
        <w:rPr>
          <w:rStyle w:val="Slutkommentarsreferens"/>
          <w:rFonts w:cstheme="minorHAnsi"/>
          <w:sz w:val="28"/>
          <w:szCs w:val="28"/>
        </w:rPr>
        <w:endnoteRef/>
      </w:r>
      <w:r w:rsidRPr="00814683">
        <w:rPr>
          <w:rFonts w:cstheme="minorHAnsi"/>
          <w:sz w:val="28"/>
          <w:szCs w:val="28"/>
          <w:rtl/>
        </w:rPr>
        <w:t xml:space="preserve"> الكافي-الكليني-ج ٤ -ص ١٥٤ -ح ١.</w:t>
      </w:r>
    </w:p>
  </w:endnote>
  <w:endnote w:id="59">
    <w:p w14:paraId="79A605FE" w14:textId="77777777" w:rsidR="00814683" w:rsidRPr="00814683" w:rsidRDefault="00814683">
      <w:pPr>
        <w:pStyle w:val="Slutkommentar"/>
        <w:rPr>
          <w:rFonts w:cstheme="minorHAnsi"/>
          <w:sz w:val="28"/>
          <w:szCs w:val="28"/>
          <w:rtl/>
        </w:rPr>
      </w:pPr>
      <w:r w:rsidRPr="00814683">
        <w:rPr>
          <w:rStyle w:val="Slutkommentarsreferens"/>
          <w:rFonts w:cstheme="minorHAnsi"/>
          <w:sz w:val="28"/>
          <w:szCs w:val="28"/>
        </w:rPr>
        <w:endnoteRef/>
      </w:r>
      <w:r w:rsidRPr="00814683">
        <w:rPr>
          <w:rFonts w:cstheme="minorHAnsi"/>
          <w:sz w:val="28"/>
          <w:szCs w:val="28"/>
          <w:rtl/>
        </w:rPr>
        <w:t xml:space="preserve"> المحجة البيضاء-الفيض الكاشاني-ج ٦ -ص ٢٤٣.</w:t>
      </w:r>
    </w:p>
  </w:endnote>
  <w:endnote w:id="60">
    <w:p w14:paraId="7140D9AE" w14:textId="77777777" w:rsidR="00814683" w:rsidRPr="00814683" w:rsidRDefault="00814683" w:rsidP="006C09CD">
      <w:pPr>
        <w:pStyle w:val="Slutkommentar"/>
        <w:rPr>
          <w:rFonts w:cstheme="minorHAnsi"/>
          <w:sz w:val="28"/>
          <w:szCs w:val="28"/>
        </w:rPr>
      </w:pPr>
      <w:r w:rsidRPr="00814683">
        <w:rPr>
          <w:rStyle w:val="Slutkommentarsreferens"/>
          <w:rFonts w:cstheme="minorHAnsi"/>
          <w:sz w:val="28"/>
          <w:szCs w:val="28"/>
        </w:rPr>
        <w:endnoteRef/>
      </w:r>
      <w:r w:rsidRPr="00814683">
        <w:rPr>
          <w:rFonts w:cstheme="minorHAnsi"/>
          <w:sz w:val="28"/>
          <w:szCs w:val="28"/>
          <w:rtl/>
        </w:rPr>
        <w:t xml:space="preserve"> الكافي -الشيخ الكليني -ج ٢ – هامش صفحة ٣٢٩.</w:t>
      </w:r>
    </w:p>
  </w:endnote>
  <w:endnote w:id="61">
    <w:p w14:paraId="5FEBE484" w14:textId="77777777" w:rsidR="00814683" w:rsidRPr="00814683" w:rsidRDefault="00814683" w:rsidP="00E65B84">
      <w:pPr>
        <w:pStyle w:val="Slutkommentar"/>
        <w:rPr>
          <w:rFonts w:cstheme="minorHAnsi"/>
          <w:sz w:val="28"/>
          <w:szCs w:val="28"/>
          <w:rtl/>
        </w:rPr>
      </w:pPr>
      <w:r w:rsidRPr="00814683">
        <w:rPr>
          <w:rStyle w:val="Slutkommentarsreferens"/>
          <w:rFonts w:cstheme="minorHAnsi"/>
          <w:sz w:val="28"/>
          <w:szCs w:val="28"/>
        </w:rPr>
        <w:endnoteRef/>
      </w:r>
      <w:r w:rsidRPr="00814683">
        <w:rPr>
          <w:rFonts w:cstheme="minorHAnsi"/>
          <w:sz w:val="28"/>
          <w:szCs w:val="28"/>
          <w:rtl/>
        </w:rPr>
        <w:t xml:space="preserve"> كشف الغطاء عن وجوه مراسم الاهتداء-القزويني-ج1-صض62.</w:t>
      </w:r>
    </w:p>
  </w:endnote>
  <w:endnote w:id="62">
    <w:p w14:paraId="77AA82FA" w14:textId="77777777" w:rsidR="00814683" w:rsidRPr="00814683" w:rsidRDefault="00814683">
      <w:pPr>
        <w:pStyle w:val="Slutkommentar"/>
        <w:rPr>
          <w:rFonts w:cstheme="minorHAnsi"/>
          <w:sz w:val="28"/>
          <w:szCs w:val="28"/>
        </w:rPr>
      </w:pPr>
      <w:r w:rsidRPr="00814683">
        <w:rPr>
          <w:rStyle w:val="Slutkommentarsreferens"/>
          <w:rFonts w:cstheme="minorHAnsi"/>
          <w:sz w:val="28"/>
          <w:szCs w:val="28"/>
        </w:rPr>
        <w:endnoteRef/>
      </w:r>
      <w:r w:rsidRPr="00814683">
        <w:rPr>
          <w:rFonts w:cstheme="minorHAnsi"/>
          <w:sz w:val="28"/>
          <w:szCs w:val="28"/>
          <w:rtl/>
        </w:rPr>
        <w:t xml:space="preserve"> موقع أخبار غادي/ </w:t>
      </w:r>
      <w:proofErr w:type="spellStart"/>
      <w:r w:rsidRPr="00814683">
        <w:rPr>
          <w:rFonts w:cstheme="minorHAnsi"/>
          <w:sz w:val="28"/>
          <w:szCs w:val="28"/>
        </w:rPr>
        <w:t>ghadinews</w:t>
      </w:r>
      <w:proofErr w:type="spellEnd"/>
      <w:r w:rsidRPr="00814683">
        <w:rPr>
          <w:rFonts w:cstheme="minorHAnsi"/>
          <w:sz w:val="28"/>
          <w:szCs w:val="28"/>
          <w:rtl/>
        </w:rPr>
        <w:t>/ صور مذهلة تظهر تفوق النمل على الإنسان في رفع الاثقال وأمور عدة.</w:t>
      </w:r>
    </w:p>
  </w:endnote>
  <w:endnote w:id="63">
    <w:p w14:paraId="636FA7A8" w14:textId="77777777" w:rsidR="00814683" w:rsidRPr="00814683" w:rsidRDefault="00814683" w:rsidP="00073315">
      <w:pPr>
        <w:pStyle w:val="Slutkommentar"/>
        <w:rPr>
          <w:rFonts w:cstheme="minorHAnsi"/>
          <w:sz w:val="28"/>
          <w:szCs w:val="28"/>
          <w:rtl/>
        </w:rPr>
      </w:pPr>
      <w:r w:rsidRPr="00814683">
        <w:rPr>
          <w:rStyle w:val="Slutkommentarsreferens"/>
          <w:rFonts w:cstheme="minorHAnsi"/>
          <w:sz w:val="28"/>
          <w:szCs w:val="28"/>
        </w:rPr>
        <w:endnoteRef/>
      </w:r>
      <w:r w:rsidRPr="00814683">
        <w:rPr>
          <w:rFonts w:cstheme="minorHAnsi"/>
          <w:sz w:val="28"/>
          <w:szCs w:val="28"/>
          <w:rtl/>
        </w:rPr>
        <w:t xml:space="preserve"> تحف العقول-بان شعبة الحراني-ص ٣٢٦.</w:t>
      </w:r>
    </w:p>
  </w:endnote>
  <w:endnote w:id="64">
    <w:p w14:paraId="4D7FB52B" w14:textId="77777777" w:rsidR="00814683" w:rsidRPr="00814683" w:rsidRDefault="00814683">
      <w:pPr>
        <w:pStyle w:val="Slutkommentar"/>
        <w:rPr>
          <w:rFonts w:cstheme="minorHAnsi"/>
          <w:sz w:val="28"/>
          <w:szCs w:val="28"/>
          <w:rtl/>
        </w:rPr>
      </w:pPr>
      <w:r w:rsidRPr="00814683">
        <w:rPr>
          <w:rStyle w:val="Slutkommentarsreferens"/>
          <w:rFonts w:cstheme="minorHAnsi"/>
          <w:sz w:val="28"/>
          <w:szCs w:val="28"/>
        </w:rPr>
        <w:endnoteRef/>
      </w:r>
      <w:r w:rsidRPr="00814683">
        <w:rPr>
          <w:rFonts w:cstheme="minorHAnsi"/>
          <w:sz w:val="28"/>
          <w:szCs w:val="28"/>
          <w:rtl/>
        </w:rPr>
        <w:t xml:space="preserve"> غرر الحكم: ١٠٠٨٨.</w:t>
      </w:r>
    </w:p>
  </w:endnote>
  <w:endnote w:id="65">
    <w:p w14:paraId="375603FE" w14:textId="77777777" w:rsidR="00814683" w:rsidRPr="00814683" w:rsidRDefault="00814683" w:rsidP="00F72103">
      <w:pPr>
        <w:pStyle w:val="Slutkommentar"/>
        <w:rPr>
          <w:rFonts w:cstheme="minorHAnsi"/>
          <w:sz w:val="28"/>
          <w:szCs w:val="28"/>
        </w:rPr>
      </w:pPr>
      <w:r w:rsidRPr="00814683">
        <w:rPr>
          <w:rStyle w:val="Slutkommentarsreferens"/>
          <w:rFonts w:cstheme="minorHAnsi"/>
          <w:sz w:val="28"/>
          <w:szCs w:val="28"/>
        </w:rPr>
        <w:endnoteRef/>
      </w:r>
      <w:r w:rsidRPr="00814683">
        <w:rPr>
          <w:rFonts w:cstheme="minorHAnsi"/>
          <w:sz w:val="28"/>
          <w:szCs w:val="28"/>
          <w:rtl/>
        </w:rPr>
        <w:t xml:space="preserve"> </w:t>
      </w:r>
      <w:r w:rsidR="00F72103" w:rsidRPr="00F72103">
        <w:rPr>
          <w:rFonts w:cs="Calibri"/>
          <w:sz w:val="28"/>
          <w:szCs w:val="28"/>
          <w:rtl/>
        </w:rPr>
        <w:t xml:space="preserve">ميزان الحكمة </w:t>
      </w:r>
      <w:r w:rsidR="00F72103" w:rsidRPr="00F72103">
        <w:rPr>
          <w:rFonts w:cs="Calibri" w:hint="cs"/>
          <w:sz w:val="28"/>
          <w:szCs w:val="28"/>
          <w:rtl/>
        </w:rPr>
        <w:t>-محمد</w:t>
      </w:r>
      <w:r w:rsidR="00F72103" w:rsidRPr="00F72103">
        <w:rPr>
          <w:rFonts w:cs="Calibri"/>
          <w:sz w:val="28"/>
          <w:szCs w:val="28"/>
          <w:rtl/>
        </w:rPr>
        <w:t xml:space="preserve"> الريشهري </w:t>
      </w:r>
      <w:r w:rsidR="00F72103" w:rsidRPr="00F72103">
        <w:rPr>
          <w:rFonts w:cs="Calibri" w:hint="cs"/>
          <w:sz w:val="28"/>
          <w:szCs w:val="28"/>
          <w:rtl/>
        </w:rPr>
        <w:t>-ج</w:t>
      </w:r>
      <w:r w:rsidR="00F72103" w:rsidRPr="00F72103">
        <w:rPr>
          <w:rFonts w:cs="Calibri"/>
          <w:sz w:val="28"/>
          <w:szCs w:val="28"/>
          <w:rtl/>
        </w:rPr>
        <w:t xml:space="preserve"> ٣ </w:t>
      </w:r>
      <w:r w:rsidR="00F72103" w:rsidRPr="00F72103">
        <w:rPr>
          <w:rFonts w:cs="Calibri" w:hint="cs"/>
          <w:sz w:val="28"/>
          <w:szCs w:val="28"/>
          <w:rtl/>
        </w:rPr>
        <w:t>-ص</w:t>
      </w:r>
      <w:r w:rsidR="00F72103" w:rsidRPr="00F72103">
        <w:rPr>
          <w:rFonts w:cs="Calibri"/>
          <w:sz w:val="28"/>
          <w:szCs w:val="28"/>
          <w:rtl/>
        </w:rPr>
        <w:t>٢٧٠٥</w:t>
      </w:r>
      <w:r w:rsidR="00F72103">
        <w:rPr>
          <w:rFonts w:cstheme="minorHAnsi" w:hint="cs"/>
          <w:sz w:val="28"/>
          <w:szCs w:val="28"/>
          <w:rtl/>
        </w:rPr>
        <w:t>.</w:t>
      </w:r>
    </w:p>
  </w:endnote>
  <w:endnote w:id="66">
    <w:p w14:paraId="79E40B26" w14:textId="77777777" w:rsidR="00814683" w:rsidRPr="00814683" w:rsidRDefault="00814683" w:rsidP="00305662">
      <w:pPr>
        <w:pStyle w:val="Slutkommentar"/>
        <w:rPr>
          <w:rFonts w:cstheme="minorHAnsi"/>
          <w:sz w:val="28"/>
          <w:szCs w:val="28"/>
          <w:rtl/>
        </w:rPr>
      </w:pPr>
      <w:r w:rsidRPr="00814683">
        <w:rPr>
          <w:rStyle w:val="Slutkommentarsreferens"/>
          <w:rFonts w:cstheme="minorHAnsi"/>
          <w:sz w:val="28"/>
          <w:szCs w:val="28"/>
        </w:rPr>
        <w:endnoteRef/>
      </w:r>
      <w:r w:rsidRPr="00814683">
        <w:rPr>
          <w:rFonts w:cstheme="minorHAnsi"/>
          <w:sz w:val="28"/>
          <w:szCs w:val="28"/>
          <w:rtl/>
        </w:rPr>
        <w:t xml:space="preserve"> بحار الأنوار -العلامة المجلسي -ج ٦٧ -ص ٧٧.</w:t>
      </w:r>
    </w:p>
  </w:endnote>
  <w:endnote w:id="67">
    <w:p w14:paraId="3C8CB5E1" w14:textId="77777777" w:rsidR="00814683" w:rsidRPr="00814683" w:rsidRDefault="00814683" w:rsidP="00305662">
      <w:pPr>
        <w:pStyle w:val="Slutkommentar"/>
        <w:rPr>
          <w:rFonts w:cstheme="minorHAnsi"/>
          <w:sz w:val="28"/>
          <w:szCs w:val="28"/>
          <w:rtl/>
        </w:rPr>
      </w:pPr>
      <w:r w:rsidRPr="00814683">
        <w:rPr>
          <w:rStyle w:val="Slutkommentarsreferens"/>
          <w:rFonts w:cstheme="minorHAnsi"/>
          <w:sz w:val="28"/>
          <w:szCs w:val="28"/>
        </w:rPr>
        <w:endnoteRef/>
      </w:r>
      <w:r w:rsidRPr="00814683">
        <w:rPr>
          <w:rFonts w:cstheme="minorHAnsi"/>
          <w:sz w:val="28"/>
          <w:szCs w:val="28"/>
          <w:rtl/>
        </w:rPr>
        <w:t xml:space="preserve"> بحار الأنوار -العلامة المجلسي -ج ٦٨ -ص ٣٣٧.</w:t>
      </w:r>
    </w:p>
  </w:endnote>
  <w:endnote w:id="68">
    <w:p w14:paraId="7D2A42FD" w14:textId="77777777" w:rsidR="00814683" w:rsidRPr="00814683" w:rsidRDefault="00814683" w:rsidP="00305662">
      <w:pPr>
        <w:pStyle w:val="Slutkommentar"/>
        <w:rPr>
          <w:rFonts w:cstheme="minorHAnsi"/>
          <w:sz w:val="28"/>
          <w:szCs w:val="28"/>
          <w:rtl/>
        </w:rPr>
      </w:pPr>
      <w:r w:rsidRPr="00814683">
        <w:rPr>
          <w:rStyle w:val="Slutkommentarsreferens"/>
          <w:rFonts w:cstheme="minorHAnsi"/>
          <w:sz w:val="28"/>
          <w:szCs w:val="28"/>
        </w:rPr>
        <w:endnoteRef/>
      </w:r>
      <w:r w:rsidRPr="00814683">
        <w:rPr>
          <w:rFonts w:cstheme="minorHAnsi"/>
          <w:sz w:val="28"/>
          <w:szCs w:val="28"/>
          <w:rtl/>
        </w:rPr>
        <w:t xml:space="preserve"> ميزان الحكمة -محمد الريشهري -ج ٣ -ص ٢٣٩٩.</w:t>
      </w:r>
    </w:p>
  </w:endnote>
  <w:endnote w:id="69">
    <w:p w14:paraId="5958E456" w14:textId="77777777" w:rsidR="00814683" w:rsidRPr="00814683" w:rsidRDefault="00814683" w:rsidP="00305662">
      <w:pPr>
        <w:pStyle w:val="Slutkommentar"/>
        <w:rPr>
          <w:rFonts w:cstheme="minorHAnsi"/>
          <w:sz w:val="28"/>
          <w:szCs w:val="28"/>
          <w:rtl/>
        </w:rPr>
      </w:pPr>
      <w:r w:rsidRPr="00814683">
        <w:rPr>
          <w:rStyle w:val="Slutkommentarsreferens"/>
          <w:rFonts w:cstheme="minorHAnsi"/>
          <w:sz w:val="28"/>
          <w:szCs w:val="28"/>
        </w:rPr>
        <w:endnoteRef/>
      </w:r>
      <w:r w:rsidRPr="00814683">
        <w:rPr>
          <w:rFonts w:cstheme="minorHAnsi"/>
          <w:sz w:val="28"/>
          <w:szCs w:val="28"/>
          <w:rtl/>
        </w:rPr>
        <w:t xml:space="preserve"> نهج البلاغة: الحكمة 48.</w:t>
      </w:r>
    </w:p>
  </w:endnote>
  <w:endnote w:id="70">
    <w:p w14:paraId="423C9DF8" w14:textId="77777777" w:rsidR="00814683" w:rsidRPr="00814683" w:rsidRDefault="00814683" w:rsidP="00305662">
      <w:pPr>
        <w:pStyle w:val="Slutkommentar"/>
        <w:rPr>
          <w:rFonts w:cstheme="minorHAnsi"/>
          <w:sz w:val="28"/>
          <w:szCs w:val="28"/>
          <w:rtl/>
        </w:rPr>
      </w:pPr>
      <w:r w:rsidRPr="00814683">
        <w:rPr>
          <w:rStyle w:val="Slutkommentarsreferens"/>
          <w:rFonts w:cstheme="minorHAnsi"/>
          <w:sz w:val="28"/>
          <w:szCs w:val="28"/>
        </w:rPr>
        <w:endnoteRef/>
      </w:r>
      <w:r w:rsidRPr="00814683">
        <w:rPr>
          <w:rFonts w:cstheme="minorHAnsi"/>
          <w:sz w:val="28"/>
          <w:szCs w:val="28"/>
          <w:rtl/>
        </w:rPr>
        <w:t xml:space="preserve"> ميزان الحكمة -محمد الريشهري -ج ٣ -ص٢٧٠٦.</w:t>
      </w:r>
    </w:p>
  </w:endnote>
  <w:endnote w:id="71">
    <w:p w14:paraId="2A850E0F" w14:textId="77777777" w:rsidR="00814683" w:rsidRPr="00814683" w:rsidRDefault="00814683" w:rsidP="00F326DA">
      <w:pPr>
        <w:pStyle w:val="Slutkommentar"/>
        <w:rPr>
          <w:rFonts w:cstheme="minorHAnsi"/>
          <w:sz w:val="28"/>
          <w:szCs w:val="28"/>
        </w:rPr>
      </w:pPr>
      <w:r w:rsidRPr="00814683">
        <w:rPr>
          <w:rStyle w:val="Slutkommentarsreferens"/>
          <w:rFonts w:cstheme="minorHAnsi"/>
          <w:sz w:val="28"/>
          <w:szCs w:val="28"/>
        </w:rPr>
        <w:endnoteRef/>
      </w:r>
      <w:r w:rsidRPr="00814683">
        <w:rPr>
          <w:rFonts w:cstheme="minorHAnsi"/>
          <w:sz w:val="28"/>
          <w:szCs w:val="28"/>
          <w:rtl/>
        </w:rPr>
        <w:t xml:space="preserve"> شرح نهج البلاغة -ابن أبي الحديد -ج ١٤ -ص٥٤.</w:t>
      </w:r>
    </w:p>
  </w:endnote>
  <w:endnote w:id="72">
    <w:p w14:paraId="4D791C8E" w14:textId="77777777" w:rsidR="00814683" w:rsidRPr="00814683" w:rsidRDefault="00814683" w:rsidP="00FF070C">
      <w:pPr>
        <w:pStyle w:val="Slutkommentar"/>
        <w:rPr>
          <w:rFonts w:cstheme="minorHAnsi"/>
          <w:sz w:val="28"/>
          <w:szCs w:val="28"/>
        </w:rPr>
      </w:pPr>
      <w:r w:rsidRPr="00814683">
        <w:rPr>
          <w:rStyle w:val="Slutkommentarsreferens"/>
          <w:rFonts w:cstheme="minorHAnsi"/>
          <w:sz w:val="28"/>
          <w:szCs w:val="28"/>
        </w:rPr>
        <w:endnoteRef/>
      </w:r>
      <w:r w:rsidRPr="00814683">
        <w:rPr>
          <w:rFonts w:cstheme="minorHAnsi"/>
          <w:sz w:val="28"/>
          <w:szCs w:val="28"/>
          <w:rtl/>
        </w:rPr>
        <w:t xml:space="preserve"> الغدير-العلاّمة الأميني -ج7 -ص334.</w:t>
      </w:r>
    </w:p>
  </w:endnote>
  <w:endnote w:id="73">
    <w:p w14:paraId="3A495BE3" w14:textId="77777777" w:rsidR="00814683" w:rsidRPr="00814683" w:rsidRDefault="00814683" w:rsidP="00B6539B">
      <w:pPr>
        <w:pStyle w:val="Slutkommentar"/>
        <w:rPr>
          <w:rFonts w:cstheme="minorHAnsi"/>
          <w:sz w:val="28"/>
          <w:szCs w:val="28"/>
        </w:rPr>
      </w:pPr>
      <w:r w:rsidRPr="00814683">
        <w:rPr>
          <w:rStyle w:val="Slutkommentarsreferens"/>
          <w:rFonts w:cstheme="minorHAnsi"/>
          <w:sz w:val="28"/>
          <w:szCs w:val="28"/>
        </w:rPr>
        <w:endnoteRef/>
      </w:r>
      <w:r w:rsidRPr="00814683">
        <w:rPr>
          <w:rFonts w:cstheme="minorHAnsi"/>
          <w:sz w:val="28"/>
          <w:szCs w:val="28"/>
          <w:rtl/>
        </w:rPr>
        <w:t xml:space="preserve"> </w:t>
      </w:r>
      <w:r w:rsidR="00F72103" w:rsidRPr="00814683">
        <w:rPr>
          <w:rFonts w:cstheme="minorHAnsi" w:hint="cs"/>
          <w:sz w:val="28"/>
          <w:szCs w:val="28"/>
          <w:rtl/>
        </w:rPr>
        <w:t>راجع:</w:t>
      </w:r>
      <w:r w:rsidRPr="00814683">
        <w:rPr>
          <w:rFonts w:cstheme="minorHAnsi"/>
          <w:sz w:val="28"/>
          <w:szCs w:val="28"/>
          <w:rtl/>
        </w:rPr>
        <w:t xml:space="preserve"> بحار الأنوار-المجلسي -ج 35 -ص125.</w:t>
      </w:r>
    </w:p>
  </w:endnote>
  <w:endnote w:id="74">
    <w:p w14:paraId="2B56E750" w14:textId="77777777" w:rsidR="00814683" w:rsidRPr="00814683" w:rsidRDefault="00814683">
      <w:pPr>
        <w:pStyle w:val="Slutkommentar"/>
        <w:rPr>
          <w:rFonts w:cstheme="minorHAnsi"/>
          <w:sz w:val="28"/>
          <w:szCs w:val="28"/>
          <w:rtl/>
        </w:rPr>
      </w:pPr>
      <w:r w:rsidRPr="00814683">
        <w:rPr>
          <w:rStyle w:val="Slutkommentarsreferens"/>
          <w:rFonts w:cstheme="minorHAnsi"/>
          <w:sz w:val="28"/>
          <w:szCs w:val="28"/>
        </w:rPr>
        <w:endnoteRef/>
      </w:r>
      <w:r w:rsidRPr="00814683">
        <w:rPr>
          <w:rFonts w:cstheme="minorHAnsi"/>
          <w:sz w:val="28"/>
          <w:szCs w:val="28"/>
          <w:rtl/>
        </w:rPr>
        <w:t xml:space="preserve"> بحار الأنوار-المجلسي-ج19-ص24-25. وفي رواية أخرى أن وفاته عليه السلام في السادس والعشرين من شهر رجب من السنة العاشرة للبعثة. المصدر: مصباح المتهجد-الطوسي -ص 812.</w:t>
      </w:r>
    </w:p>
  </w:endnote>
  <w:endnote w:id="75">
    <w:p w14:paraId="3FF4A55B" w14:textId="77777777" w:rsidR="00814683" w:rsidRPr="00814683" w:rsidRDefault="00814683">
      <w:pPr>
        <w:pStyle w:val="Slutkommentar"/>
        <w:rPr>
          <w:rFonts w:cstheme="minorHAnsi"/>
          <w:sz w:val="28"/>
          <w:szCs w:val="28"/>
        </w:rPr>
      </w:pPr>
      <w:r w:rsidRPr="00814683">
        <w:rPr>
          <w:rStyle w:val="Slutkommentarsreferens"/>
          <w:rFonts w:cstheme="minorHAnsi"/>
          <w:sz w:val="28"/>
          <w:szCs w:val="28"/>
        </w:rPr>
        <w:endnoteRef/>
      </w:r>
      <w:r w:rsidRPr="00814683">
        <w:rPr>
          <w:rFonts w:cstheme="minorHAnsi"/>
          <w:sz w:val="28"/>
          <w:szCs w:val="28"/>
          <w:rtl/>
        </w:rPr>
        <w:t xml:space="preserve"> الشاعر: بشار العالي البحراني.</w:t>
      </w:r>
    </w:p>
  </w:endnote>
  <w:endnote w:id="76">
    <w:p w14:paraId="27785DDD" w14:textId="77777777" w:rsidR="00814683" w:rsidRPr="00814683" w:rsidRDefault="00814683" w:rsidP="00B6539B">
      <w:pPr>
        <w:pStyle w:val="Slutkommentar"/>
        <w:rPr>
          <w:rFonts w:cstheme="minorHAnsi"/>
          <w:sz w:val="28"/>
          <w:szCs w:val="28"/>
        </w:rPr>
      </w:pPr>
      <w:r w:rsidRPr="00814683">
        <w:rPr>
          <w:rStyle w:val="Slutkommentarsreferens"/>
          <w:rFonts w:cstheme="minorHAnsi"/>
          <w:sz w:val="28"/>
          <w:szCs w:val="28"/>
        </w:rPr>
        <w:endnoteRef/>
      </w:r>
      <w:r w:rsidRPr="00814683">
        <w:rPr>
          <w:rFonts w:cstheme="minorHAnsi"/>
          <w:sz w:val="28"/>
          <w:szCs w:val="28"/>
          <w:rtl/>
        </w:rPr>
        <w:t xml:space="preserve"> بحار الأنوار -العلامة المجلسي -ج ٣٥ -ص ١٥٦.</w:t>
      </w:r>
    </w:p>
  </w:endnote>
  <w:endnote w:id="77">
    <w:p w14:paraId="4FB5BDE7" w14:textId="77777777" w:rsidR="00814683" w:rsidRPr="00814683" w:rsidRDefault="00814683">
      <w:pPr>
        <w:pStyle w:val="Slutkommentar"/>
        <w:rPr>
          <w:rFonts w:cstheme="minorHAnsi"/>
          <w:sz w:val="28"/>
          <w:szCs w:val="28"/>
        </w:rPr>
      </w:pPr>
      <w:r w:rsidRPr="00814683">
        <w:rPr>
          <w:rStyle w:val="Slutkommentarsreferens"/>
          <w:rFonts w:cstheme="minorHAnsi"/>
          <w:sz w:val="28"/>
          <w:szCs w:val="28"/>
        </w:rPr>
        <w:endnoteRef/>
      </w:r>
      <w:r w:rsidRPr="00814683">
        <w:rPr>
          <w:rFonts w:cstheme="minorHAnsi"/>
          <w:sz w:val="28"/>
          <w:szCs w:val="28"/>
          <w:rtl/>
        </w:rPr>
        <w:t xml:space="preserve"> م.ن-ص156-157.</w:t>
      </w:r>
    </w:p>
  </w:endnote>
  <w:endnote w:id="78">
    <w:p w14:paraId="0A431FDD" w14:textId="77777777" w:rsidR="00814683" w:rsidRPr="00814683" w:rsidRDefault="00814683" w:rsidP="00B6539B">
      <w:pPr>
        <w:pStyle w:val="Slutkommentar"/>
        <w:rPr>
          <w:rFonts w:cstheme="minorHAnsi"/>
          <w:sz w:val="28"/>
          <w:szCs w:val="28"/>
          <w:rtl/>
        </w:rPr>
      </w:pPr>
      <w:r w:rsidRPr="00814683">
        <w:rPr>
          <w:rStyle w:val="Slutkommentarsreferens"/>
          <w:rFonts w:cstheme="minorHAnsi"/>
          <w:sz w:val="28"/>
          <w:szCs w:val="28"/>
        </w:rPr>
        <w:endnoteRef/>
      </w:r>
      <w:r w:rsidRPr="00814683">
        <w:rPr>
          <w:rFonts w:cstheme="minorHAnsi"/>
          <w:sz w:val="28"/>
          <w:szCs w:val="28"/>
          <w:rtl/>
        </w:rPr>
        <w:t xml:space="preserve"> راجع: ظلامة أبي طالب عليه السلام-السيد جعفر مرتضى العاملي-ص140.</w:t>
      </w:r>
    </w:p>
  </w:endnote>
  <w:endnote w:id="79">
    <w:p w14:paraId="4C2A05B3" w14:textId="77777777" w:rsidR="00814683" w:rsidRPr="00814683" w:rsidRDefault="00814683" w:rsidP="000D0E50">
      <w:pPr>
        <w:pStyle w:val="Slutkommentar"/>
        <w:rPr>
          <w:rFonts w:cstheme="minorHAnsi"/>
          <w:sz w:val="28"/>
          <w:szCs w:val="28"/>
          <w:rtl/>
        </w:rPr>
      </w:pPr>
      <w:r w:rsidRPr="00814683">
        <w:rPr>
          <w:rStyle w:val="Slutkommentarsreferens"/>
          <w:rFonts w:cstheme="minorHAnsi"/>
          <w:sz w:val="28"/>
          <w:szCs w:val="28"/>
        </w:rPr>
        <w:endnoteRef/>
      </w:r>
      <w:r w:rsidRPr="00814683">
        <w:rPr>
          <w:rFonts w:cstheme="minorHAnsi"/>
          <w:sz w:val="28"/>
          <w:szCs w:val="28"/>
          <w:rtl/>
        </w:rPr>
        <w:t xml:space="preserve"> بحار الأنوار -العلامة المجلسي -ج ٣٥ -ص١١٤.</w:t>
      </w:r>
    </w:p>
  </w:endnote>
  <w:endnote w:id="80">
    <w:p w14:paraId="03298883" w14:textId="77777777" w:rsidR="00814683" w:rsidRPr="00814683" w:rsidRDefault="00814683">
      <w:pPr>
        <w:pStyle w:val="Slutkommentar"/>
        <w:rPr>
          <w:rFonts w:cstheme="minorHAnsi"/>
          <w:sz w:val="28"/>
          <w:szCs w:val="28"/>
        </w:rPr>
      </w:pPr>
      <w:r w:rsidRPr="00814683">
        <w:rPr>
          <w:rStyle w:val="Slutkommentarsreferens"/>
          <w:rFonts w:cstheme="minorHAnsi"/>
          <w:sz w:val="28"/>
          <w:szCs w:val="28"/>
        </w:rPr>
        <w:endnoteRef/>
      </w:r>
      <w:r w:rsidRPr="00814683">
        <w:rPr>
          <w:rFonts w:cstheme="minorHAnsi"/>
          <w:sz w:val="28"/>
          <w:szCs w:val="28"/>
          <w:rtl/>
        </w:rPr>
        <w:t xml:space="preserve"> بقلم: خليل علي الزبيدي، نقلا عن منتدى الكفيل.</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1E5BCD" w14:textId="77777777" w:rsidR="0019531A" w:rsidRDefault="0019531A" w:rsidP="00E766A1">
      <w:pPr>
        <w:spacing w:after="0" w:line="240" w:lineRule="auto"/>
      </w:pPr>
      <w:r>
        <w:separator/>
      </w:r>
    </w:p>
  </w:footnote>
  <w:footnote w:type="continuationSeparator" w:id="0">
    <w:p w14:paraId="629149B8" w14:textId="77777777" w:rsidR="0019531A" w:rsidRDefault="0019531A" w:rsidP="00E766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C47944"/>
    <w:multiLevelType w:val="multilevel"/>
    <w:tmpl w:val="F4A87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280121"/>
    <w:multiLevelType w:val="hybridMultilevel"/>
    <w:tmpl w:val="9E4068A2"/>
    <w:lvl w:ilvl="0" w:tplc="7F822556">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2B60B2"/>
    <w:multiLevelType w:val="multilevel"/>
    <w:tmpl w:val="9850A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CC50AAF"/>
    <w:multiLevelType w:val="multilevel"/>
    <w:tmpl w:val="0158C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10B76E6"/>
    <w:multiLevelType w:val="multilevel"/>
    <w:tmpl w:val="54640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853EF9"/>
    <w:multiLevelType w:val="multilevel"/>
    <w:tmpl w:val="3DF66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3845361"/>
    <w:multiLevelType w:val="multilevel"/>
    <w:tmpl w:val="0BD89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5BA4144"/>
    <w:multiLevelType w:val="multilevel"/>
    <w:tmpl w:val="40044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DEF061B"/>
    <w:multiLevelType w:val="multilevel"/>
    <w:tmpl w:val="3DF66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EA734DA"/>
    <w:multiLevelType w:val="multilevel"/>
    <w:tmpl w:val="A34AE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8C1B52"/>
    <w:multiLevelType w:val="multilevel"/>
    <w:tmpl w:val="86E43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CF6B3C"/>
    <w:multiLevelType w:val="multilevel"/>
    <w:tmpl w:val="40905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6A1A0A"/>
    <w:multiLevelType w:val="multilevel"/>
    <w:tmpl w:val="30CA3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6396EE3"/>
    <w:multiLevelType w:val="multilevel"/>
    <w:tmpl w:val="A7888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D7B4831"/>
    <w:multiLevelType w:val="multilevel"/>
    <w:tmpl w:val="6D247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E546307"/>
    <w:multiLevelType w:val="multilevel"/>
    <w:tmpl w:val="92460C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A3D4DF8"/>
    <w:multiLevelType w:val="multilevel"/>
    <w:tmpl w:val="DA208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CB2066E"/>
    <w:multiLevelType w:val="multilevel"/>
    <w:tmpl w:val="8E446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547544A"/>
    <w:multiLevelType w:val="multilevel"/>
    <w:tmpl w:val="3DF66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7D12E47"/>
    <w:multiLevelType w:val="multilevel"/>
    <w:tmpl w:val="4AC0F4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B49439D"/>
    <w:multiLevelType w:val="multilevel"/>
    <w:tmpl w:val="319A5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E9257D0"/>
    <w:multiLevelType w:val="multilevel"/>
    <w:tmpl w:val="28EEA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FD36712"/>
    <w:multiLevelType w:val="multilevel"/>
    <w:tmpl w:val="3DF66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42946E1"/>
    <w:multiLevelType w:val="multilevel"/>
    <w:tmpl w:val="AD1C8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662C722D"/>
    <w:multiLevelType w:val="multilevel"/>
    <w:tmpl w:val="E2E4D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EFC0E8A"/>
    <w:multiLevelType w:val="multilevel"/>
    <w:tmpl w:val="ECC4D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F782F5A"/>
    <w:multiLevelType w:val="multilevel"/>
    <w:tmpl w:val="AF585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08F5DD9"/>
    <w:multiLevelType w:val="hybridMultilevel"/>
    <w:tmpl w:val="0E6CB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2340E34"/>
    <w:multiLevelType w:val="multilevel"/>
    <w:tmpl w:val="3DF66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272448F"/>
    <w:multiLevelType w:val="multilevel"/>
    <w:tmpl w:val="CD62A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3FA11D9"/>
    <w:multiLevelType w:val="hybridMultilevel"/>
    <w:tmpl w:val="55AAD0B2"/>
    <w:lvl w:ilvl="0" w:tplc="7548AB70">
      <w:start w:val="1"/>
      <w:numFmt w:val="decimal"/>
      <w:lvlText w:val="%1."/>
      <w:lvlJc w:val="left"/>
      <w:pPr>
        <w:ind w:left="720" w:hanging="360"/>
      </w:pPr>
      <w:rPr>
        <w:rFonts w:ascii="Segoe UI Symbol" w:hAnsi="Segoe UI Symbol" w:cs="Segoe UI 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44678F2"/>
    <w:multiLevelType w:val="multilevel"/>
    <w:tmpl w:val="3DF66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63D5EA1"/>
    <w:multiLevelType w:val="multilevel"/>
    <w:tmpl w:val="FF8AD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3"/>
  </w:num>
  <w:num w:numId="3">
    <w:abstractNumId w:val="3"/>
  </w:num>
  <w:num w:numId="4">
    <w:abstractNumId w:val="1"/>
  </w:num>
  <w:num w:numId="5">
    <w:abstractNumId w:val="30"/>
  </w:num>
  <w:num w:numId="6">
    <w:abstractNumId w:val="14"/>
  </w:num>
  <w:num w:numId="7">
    <w:abstractNumId w:val="2"/>
  </w:num>
  <w:num w:numId="8">
    <w:abstractNumId w:val="6"/>
  </w:num>
  <w:num w:numId="9">
    <w:abstractNumId w:val="7"/>
  </w:num>
  <w:num w:numId="10">
    <w:abstractNumId w:val="23"/>
  </w:num>
  <w:num w:numId="11">
    <w:abstractNumId w:val="15"/>
  </w:num>
  <w:num w:numId="12">
    <w:abstractNumId w:val="19"/>
  </w:num>
  <w:num w:numId="13">
    <w:abstractNumId w:val="11"/>
  </w:num>
  <w:num w:numId="14">
    <w:abstractNumId w:val="17"/>
  </w:num>
  <w:num w:numId="15">
    <w:abstractNumId w:val="0"/>
  </w:num>
  <w:num w:numId="16">
    <w:abstractNumId w:val="16"/>
  </w:num>
  <w:num w:numId="17">
    <w:abstractNumId w:val="24"/>
  </w:num>
  <w:num w:numId="18">
    <w:abstractNumId w:val="25"/>
  </w:num>
  <w:num w:numId="19">
    <w:abstractNumId w:val="20"/>
  </w:num>
  <w:num w:numId="20">
    <w:abstractNumId w:val="28"/>
  </w:num>
  <w:num w:numId="21">
    <w:abstractNumId w:val="5"/>
  </w:num>
  <w:num w:numId="22">
    <w:abstractNumId w:val="18"/>
  </w:num>
  <w:num w:numId="23">
    <w:abstractNumId w:val="31"/>
  </w:num>
  <w:num w:numId="24">
    <w:abstractNumId w:val="8"/>
  </w:num>
  <w:num w:numId="25">
    <w:abstractNumId w:val="32"/>
  </w:num>
  <w:num w:numId="26">
    <w:abstractNumId w:val="10"/>
  </w:num>
  <w:num w:numId="27">
    <w:abstractNumId w:val="4"/>
  </w:num>
  <w:num w:numId="28">
    <w:abstractNumId w:val="29"/>
  </w:num>
  <w:num w:numId="29">
    <w:abstractNumId w:val="21"/>
  </w:num>
  <w:num w:numId="30">
    <w:abstractNumId w:val="9"/>
  </w:num>
  <w:num w:numId="31">
    <w:abstractNumId w:val="26"/>
  </w:num>
  <w:num w:numId="32">
    <w:abstractNumId w:val="22"/>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proofState w:spelling="clean" w:grammar="clean"/>
  <w:defaultTabStop w:val="720"/>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08D"/>
    <w:rsid w:val="00001ACD"/>
    <w:rsid w:val="0000230E"/>
    <w:rsid w:val="00016C33"/>
    <w:rsid w:val="00020C56"/>
    <w:rsid w:val="00027CB9"/>
    <w:rsid w:val="00033E5D"/>
    <w:rsid w:val="00035470"/>
    <w:rsid w:val="000441BA"/>
    <w:rsid w:val="00054C4E"/>
    <w:rsid w:val="00065514"/>
    <w:rsid w:val="00071964"/>
    <w:rsid w:val="00073315"/>
    <w:rsid w:val="00097344"/>
    <w:rsid w:val="000B10FB"/>
    <w:rsid w:val="000B3BF3"/>
    <w:rsid w:val="000C459B"/>
    <w:rsid w:val="000D0E50"/>
    <w:rsid w:val="000D157E"/>
    <w:rsid w:val="000D512F"/>
    <w:rsid w:val="000E51E9"/>
    <w:rsid w:val="000F2C42"/>
    <w:rsid w:val="00117795"/>
    <w:rsid w:val="00121290"/>
    <w:rsid w:val="00123106"/>
    <w:rsid w:val="00127552"/>
    <w:rsid w:val="00133298"/>
    <w:rsid w:val="0016381A"/>
    <w:rsid w:val="001666E0"/>
    <w:rsid w:val="00166C7D"/>
    <w:rsid w:val="001676C0"/>
    <w:rsid w:val="00173220"/>
    <w:rsid w:val="00181FFE"/>
    <w:rsid w:val="00182A00"/>
    <w:rsid w:val="0019531A"/>
    <w:rsid w:val="001B069E"/>
    <w:rsid w:val="001E2E86"/>
    <w:rsid w:val="001F1113"/>
    <w:rsid w:val="001F4C3F"/>
    <w:rsid w:val="002218D1"/>
    <w:rsid w:val="00221D96"/>
    <w:rsid w:val="002233B7"/>
    <w:rsid w:val="00225C12"/>
    <w:rsid w:val="002276FF"/>
    <w:rsid w:val="002324C8"/>
    <w:rsid w:val="0023408D"/>
    <w:rsid w:val="002415C1"/>
    <w:rsid w:val="002507EA"/>
    <w:rsid w:val="00255B3D"/>
    <w:rsid w:val="002615C2"/>
    <w:rsid w:val="002713B5"/>
    <w:rsid w:val="00284C41"/>
    <w:rsid w:val="00287E82"/>
    <w:rsid w:val="002973B2"/>
    <w:rsid w:val="002B6124"/>
    <w:rsid w:val="002B695D"/>
    <w:rsid w:val="002C1CE6"/>
    <w:rsid w:val="002D38A3"/>
    <w:rsid w:val="002E2D3E"/>
    <w:rsid w:val="002F006C"/>
    <w:rsid w:val="002F585E"/>
    <w:rsid w:val="00305662"/>
    <w:rsid w:val="003065CF"/>
    <w:rsid w:val="00314372"/>
    <w:rsid w:val="00327913"/>
    <w:rsid w:val="00343C00"/>
    <w:rsid w:val="00353E5D"/>
    <w:rsid w:val="00365991"/>
    <w:rsid w:val="0037356A"/>
    <w:rsid w:val="00377C4C"/>
    <w:rsid w:val="00384485"/>
    <w:rsid w:val="0038590B"/>
    <w:rsid w:val="003923B0"/>
    <w:rsid w:val="00395C5C"/>
    <w:rsid w:val="003B770F"/>
    <w:rsid w:val="003C22E6"/>
    <w:rsid w:val="003C271F"/>
    <w:rsid w:val="003C3ADE"/>
    <w:rsid w:val="003C4D98"/>
    <w:rsid w:val="003E7856"/>
    <w:rsid w:val="003F18D4"/>
    <w:rsid w:val="004070CF"/>
    <w:rsid w:val="004209C2"/>
    <w:rsid w:val="00423EAF"/>
    <w:rsid w:val="00433953"/>
    <w:rsid w:val="00446D56"/>
    <w:rsid w:val="00452403"/>
    <w:rsid w:val="004712EF"/>
    <w:rsid w:val="00480B01"/>
    <w:rsid w:val="00482110"/>
    <w:rsid w:val="00490CA6"/>
    <w:rsid w:val="004A090A"/>
    <w:rsid w:val="004B2B4E"/>
    <w:rsid w:val="004B3121"/>
    <w:rsid w:val="004B5D7C"/>
    <w:rsid w:val="004C0109"/>
    <w:rsid w:val="004E37E5"/>
    <w:rsid w:val="0050163D"/>
    <w:rsid w:val="005030FE"/>
    <w:rsid w:val="005138F4"/>
    <w:rsid w:val="00516063"/>
    <w:rsid w:val="00532450"/>
    <w:rsid w:val="00532996"/>
    <w:rsid w:val="00543F1F"/>
    <w:rsid w:val="0054715F"/>
    <w:rsid w:val="00556748"/>
    <w:rsid w:val="00560D9F"/>
    <w:rsid w:val="00576FA6"/>
    <w:rsid w:val="00587553"/>
    <w:rsid w:val="005967ED"/>
    <w:rsid w:val="00597B1D"/>
    <w:rsid w:val="005A4947"/>
    <w:rsid w:val="005E0A8A"/>
    <w:rsid w:val="005E5CFE"/>
    <w:rsid w:val="005F6408"/>
    <w:rsid w:val="00606BAA"/>
    <w:rsid w:val="006209F0"/>
    <w:rsid w:val="00627F0B"/>
    <w:rsid w:val="0063162B"/>
    <w:rsid w:val="006318BC"/>
    <w:rsid w:val="00632F3E"/>
    <w:rsid w:val="00637FA3"/>
    <w:rsid w:val="006472E6"/>
    <w:rsid w:val="0065050C"/>
    <w:rsid w:val="00660703"/>
    <w:rsid w:val="006679CF"/>
    <w:rsid w:val="0067117B"/>
    <w:rsid w:val="0067272D"/>
    <w:rsid w:val="00672A3F"/>
    <w:rsid w:val="00676105"/>
    <w:rsid w:val="0068345F"/>
    <w:rsid w:val="006920FB"/>
    <w:rsid w:val="006A110A"/>
    <w:rsid w:val="006B092D"/>
    <w:rsid w:val="006C09CD"/>
    <w:rsid w:val="006C2E74"/>
    <w:rsid w:val="006C7D85"/>
    <w:rsid w:val="006E48E2"/>
    <w:rsid w:val="006E5978"/>
    <w:rsid w:val="007023F4"/>
    <w:rsid w:val="007024E7"/>
    <w:rsid w:val="007152D7"/>
    <w:rsid w:val="00742021"/>
    <w:rsid w:val="00743508"/>
    <w:rsid w:val="00746A8B"/>
    <w:rsid w:val="00747315"/>
    <w:rsid w:val="007651A3"/>
    <w:rsid w:val="00770BE3"/>
    <w:rsid w:val="00783FF0"/>
    <w:rsid w:val="00785806"/>
    <w:rsid w:val="007A5E96"/>
    <w:rsid w:val="007A6DD5"/>
    <w:rsid w:val="007C02A1"/>
    <w:rsid w:val="007C7E40"/>
    <w:rsid w:val="007D56DE"/>
    <w:rsid w:val="007E62C8"/>
    <w:rsid w:val="007F4664"/>
    <w:rsid w:val="00810603"/>
    <w:rsid w:val="00812697"/>
    <w:rsid w:val="00814683"/>
    <w:rsid w:val="00830FF5"/>
    <w:rsid w:val="00837696"/>
    <w:rsid w:val="008530FE"/>
    <w:rsid w:val="0086101B"/>
    <w:rsid w:val="00865631"/>
    <w:rsid w:val="008859D7"/>
    <w:rsid w:val="00886399"/>
    <w:rsid w:val="00892191"/>
    <w:rsid w:val="008936AA"/>
    <w:rsid w:val="008965B7"/>
    <w:rsid w:val="008B7ADF"/>
    <w:rsid w:val="008D195E"/>
    <w:rsid w:val="008D2F8B"/>
    <w:rsid w:val="008D3D42"/>
    <w:rsid w:val="008F5EF0"/>
    <w:rsid w:val="009174AB"/>
    <w:rsid w:val="00917DF0"/>
    <w:rsid w:val="00935B41"/>
    <w:rsid w:val="00936582"/>
    <w:rsid w:val="009373E7"/>
    <w:rsid w:val="00975500"/>
    <w:rsid w:val="00980A19"/>
    <w:rsid w:val="00982C28"/>
    <w:rsid w:val="00984442"/>
    <w:rsid w:val="00996717"/>
    <w:rsid w:val="009C307C"/>
    <w:rsid w:val="009C3D90"/>
    <w:rsid w:val="009D07C3"/>
    <w:rsid w:val="009E0922"/>
    <w:rsid w:val="009E208C"/>
    <w:rsid w:val="009F58A4"/>
    <w:rsid w:val="00A10816"/>
    <w:rsid w:val="00A11410"/>
    <w:rsid w:val="00A26C6C"/>
    <w:rsid w:val="00A33267"/>
    <w:rsid w:val="00A47D97"/>
    <w:rsid w:val="00A6000B"/>
    <w:rsid w:val="00A65C6E"/>
    <w:rsid w:val="00A730A0"/>
    <w:rsid w:val="00A9110B"/>
    <w:rsid w:val="00A91FAA"/>
    <w:rsid w:val="00A975F9"/>
    <w:rsid w:val="00AA5B5D"/>
    <w:rsid w:val="00AA7017"/>
    <w:rsid w:val="00AF75CB"/>
    <w:rsid w:val="00B04705"/>
    <w:rsid w:val="00B05C88"/>
    <w:rsid w:val="00B3304E"/>
    <w:rsid w:val="00B37D22"/>
    <w:rsid w:val="00B430BB"/>
    <w:rsid w:val="00B50E8F"/>
    <w:rsid w:val="00B57E5D"/>
    <w:rsid w:val="00B6539B"/>
    <w:rsid w:val="00B7690A"/>
    <w:rsid w:val="00B8409B"/>
    <w:rsid w:val="00B867A8"/>
    <w:rsid w:val="00B90E61"/>
    <w:rsid w:val="00B96C88"/>
    <w:rsid w:val="00BA2873"/>
    <w:rsid w:val="00BE1E36"/>
    <w:rsid w:val="00BE7498"/>
    <w:rsid w:val="00BE79B6"/>
    <w:rsid w:val="00BF1014"/>
    <w:rsid w:val="00BF3A9D"/>
    <w:rsid w:val="00BF5011"/>
    <w:rsid w:val="00C00066"/>
    <w:rsid w:val="00C021CD"/>
    <w:rsid w:val="00C06696"/>
    <w:rsid w:val="00C10AE3"/>
    <w:rsid w:val="00C114EA"/>
    <w:rsid w:val="00C45EE1"/>
    <w:rsid w:val="00C50AC7"/>
    <w:rsid w:val="00C7698D"/>
    <w:rsid w:val="00C95497"/>
    <w:rsid w:val="00CD1CE8"/>
    <w:rsid w:val="00CD7136"/>
    <w:rsid w:val="00CE7D8A"/>
    <w:rsid w:val="00D02426"/>
    <w:rsid w:val="00D12990"/>
    <w:rsid w:val="00D16F36"/>
    <w:rsid w:val="00D1780D"/>
    <w:rsid w:val="00D21A40"/>
    <w:rsid w:val="00D23293"/>
    <w:rsid w:val="00D268EA"/>
    <w:rsid w:val="00D311D3"/>
    <w:rsid w:val="00D356D0"/>
    <w:rsid w:val="00D361AF"/>
    <w:rsid w:val="00D412DD"/>
    <w:rsid w:val="00D4297C"/>
    <w:rsid w:val="00D43E8A"/>
    <w:rsid w:val="00D4485E"/>
    <w:rsid w:val="00D552FB"/>
    <w:rsid w:val="00D72F17"/>
    <w:rsid w:val="00D80ABA"/>
    <w:rsid w:val="00D8694D"/>
    <w:rsid w:val="00D86F31"/>
    <w:rsid w:val="00D91506"/>
    <w:rsid w:val="00DA22F6"/>
    <w:rsid w:val="00DC1855"/>
    <w:rsid w:val="00DD25C9"/>
    <w:rsid w:val="00DD6BFB"/>
    <w:rsid w:val="00DE1185"/>
    <w:rsid w:val="00DE1643"/>
    <w:rsid w:val="00DE49A7"/>
    <w:rsid w:val="00DF3DF8"/>
    <w:rsid w:val="00E3143F"/>
    <w:rsid w:val="00E41ED1"/>
    <w:rsid w:val="00E432ED"/>
    <w:rsid w:val="00E46B92"/>
    <w:rsid w:val="00E50070"/>
    <w:rsid w:val="00E65B84"/>
    <w:rsid w:val="00E76099"/>
    <w:rsid w:val="00E766A1"/>
    <w:rsid w:val="00E92504"/>
    <w:rsid w:val="00E95B51"/>
    <w:rsid w:val="00EA0D60"/>
    <w:rsid w:val="00EC78A2"/>
    <w:rsid w:val="00ED09C6"/>
    <w:rsid w:val="00EE298A"/>
    <w:rsid w:val="00EF1F54"/>
    <w:rsid w:val="00F12D71"/>
    <w:rsid w:val="00F1405D"/>
    <w:rsid w:val="00F158F8"/>
    <w:rsid w:val="00F2728A"/>
    <w:rsid w:val="00F326DA"/>
    <w:rsid w:val="00F35713"/>
    <w:rsid w:val="00F35BA9"/>
    <w:rsid w:val="00F36EBC"/>
    <w:rsid w:val="00F378F2"/>
    <w:rsid w:val="00F45B0C"/>
    <w:rsid w:val="00F50E21"/>
    <w:rsid w:val="00F56DA3"/>
    <w:rsid w:val="00F60433"/>
    <w:rsid w:val="00F6217E"/>
    <w:rsid w:val="00F6327F"/>
    <w:rsid w:val="00F71323"/>
    <w:rsid w:val="00F72103"/>
    <w:rsid w:val="00F82134"/>
    <w:rsid w:val="00F91033"/>
    <w:rsid w:val="00FA22E5"/>
    <w:rsid w:val="00FB0962"/>
    <w:rsid w:val="00FB62A3"/>
    <w:rsid w:val="00FC1E79"/>
    <w:rsid w:val="00FC7A73"/>
    <w:rsid w:val="00FD1269"/>
    <w:rsid w:val="00FD240B"/>
    <w:rsid w:val="00FE400E"/>
    <w:rsid w:val="00FF070C"/>
    <w:rsid w:val="00FF27A7"/>
    <w:rsid w:val="00FF483E"/>
    <w:rsid w:val="00FF497A"/>
    <w:rsid w:val="00FF51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0B4BB"/>
  <w15:chartTrackingRefBased/>
  <w15:docId w15:val="{69C62B75-A7B0-4F03-8F95-59E7143F3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2403"/>
    <w:pPr>
      <w:bidi/>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812697"/>
    <w:pPr>
      <w:ind w:left="720"/>
      <w:contextualSpacing/>
    </w:pPr>
  </w:style>
  <w:style w:type="paragraph" w:styleId="Fotnotstext">
    <w:name w:val="footnote text"/>
    <w:basedOn w:val="Normal"/>
    <w:link w:val="FotnotstextChar"/>
    <w:uiPriority w:val="99"/>
    <w:semiHidden/>
    <w:unhideWhenUsed/>
    <w:rsid w:val="00E766A1"/>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E766A1"/>
    <w:rPr>
      <w:sz w:val="20"/>
      <w:szCs w:val="20"/>
    </w:rPr>
  </w:style>
  <w:style w:type="character" w:styleId="Fotnotsreferens">
    <w:name w:val="footnote reference"/>
    <w:basedOn w:val="Standardstycketeckensnitt"/>
    <w:uiPriority w:val="99"/>
    <w:semiHidden/>
    <w:unhideWhenUsed/>
    <w:rsid w:val="00E766A1"/>
    <w:rPr>
      <w:vertAlign w:val="superscript"/>
    </w:rPr>
  </w:style>
  <w:style w:type="character" w:styleId="Hyperlnk">
    <w:name w:val="Hyperlink"/>
    <w:basedOn w:val="Standardstycketeckensnitt"/>
    <w:uiPriority w:val="99"/>
    <w:unhideWhenUsed/>
    <w:rsid w:val="00F12D71"/>
    <w:rPr>
      <w:color w:val="0563C1" w:themeColor="hyperlink"/>
      <w:u w:val="single"/>
    </w:rPr>
  </w:style>
  <w:style w:type="paragraph" w:styleId="Normalwebb">
    <w:name w:val="Normal (Web)"/>
    <w:basedOn w:val="Normal"/>
    <w:uiPriority w:val="99"/>
    <w:semiHidden/>
    <w:unhideWhenUsed/>
    <w:rsid w:val="005E5CFE"/>
    <w:rPr>
      <w:rFonts w:ascii="Times New Roman" w:hAnsi="Times New Roman" w:cs="Times New Roman"/>
      <w:sz w:val="24"/>
      <w:szCs w:val="24"/>
    </w:rPr>
  </w:style>
  <w:style w:type="character" w:styleId="AnvndHyperlnk">
    <w:name w:val="FollowedHyperlink"/>
    <w:basedOn w:val="Standardstycketeckensnitt"/>
    <w:uiPriority w:val="99"/>
    <w:semiHidden/>
    <w:unhideWhenUsed/>
    <w:rsid w:val="00996717"/>
    <w:rPr>
      <w:color w:val="954F72" w:themeColor="followedHyperlink"/>
      <w:u w:val="single"/>
    </w:rPr>
  </w:style>
  <w:style w:type="table" w:styleId="Tabellrutnt">
    <w:name w:val="Table Grid"/>
    <w:basedOn w:val="Normaltabell"/>
    <w:qFormat/>
    <w:rsid w:val="00FB0962"/>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bPoem">
    <w:name w:val="libPoem"/>
    <w:basedOn w:val="Normal"/>
    <w:next w:val="Normal"/>
    <w:link w:val="libPoemChar"/>
    <w:qFormat/>
    <w:rsid w:val="00FB0962"/>
    <w:pPr>
      <w:spacing w:after="0" w:line="240" w:lineRule="auto"/>
      <w:jc w:val="lowKashida"/>
    </w:pPr>
    <w:rPr>
      <w:rFonts w:ascii="Times New Roman" w:eastAsia="Times New Roman" w:hAnsi="Times New Roman" w:cs="Traditional Arabic"/>
      <w:color w:val="000000"/>
      <w:sz w:val="24"/>
      <w:szCs w:val="32"/>
    </w:rPr>
  </w:style>
  <w:style w:type="character" w:customStyle="1" w:styleId="libPoemChar">
    <w:name w:val="libPoem Char"/>
    <w:basedOn w:val="Standardstycketeckensnitt"/>
    <w:link w:val="libPoem"/>
    <w:qFormat/>
    <w:rsid w:val="00FB0962"/>
    <w:rPr>
      <w:rFonts w:ascii="Times New Roman" w:eastAsia="Times New Roman" w:hAnsi="Times New Roman" w:cs="Traditional Arabic"/>
      <w:color w:val="000000"/>
      <w:sz w:val="24"/>
      <w:szCs w:val="32"/>
    </w:rPr>
  </w:style>
  <w:style w:type="paragraph" w:styleId="Slutkommentar">
    <w:name w:val="endnote text"/>
    <w:basedOn w:val="Normal"/>
    <w:link w:val="SlutkommentarChar"/>
    <w:uiPriority w:val="99"/>
    <w:semiHidden/>
    <w:unhideWhenUsed/>
    <w:rsid w:val="00814683"/>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814683"/>
    <w:rPr>
      <w:sz w:val="20"/>
      <w:szCs w:val="20"/>
    </w:rPr>
  </w:style>
  <w:style w:type="character" w:styleId="Slutkommentarsreferens">
    <w:name w:val="endnote reference"/>
    <w:basedOn w:val="Standardstycketeckensnitt"/>
    <w:uiPriority w:val="99"/>
    <w:semiHidden/>
    <w:unhideWhenUsed/>
    <w:rsid w:val="008146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900293">
      <w:bodyDiv w:val="1"/>
      <w:marLeft w:val="0"/>
      <w:marRight w:val="0"/>
      <w:marTop w:val="0"/>
      <w:marBottom w:val="0"/>
      <w:divBdr>
        <w:top w:val="none" w:sz="0" w:space="0" w:color="auto"/>
        <w:left w:val="none" w:sz="0" w:space="0" w:color="auto"/>
        <w:bottom w:val="none" w:sz="0" w:space="0" w:color="auto"/>
        <w:right w:val="none" w:sz="0" w:space="0" w:color="auto"/>
      </w:divBdr>
    </w:div>
    <w:div w:id="223837516">
      <w:bodyDiv w:val="1"/>
      <w:marLeft w:val="0"/>
      <w:marRight w:val="0"/>
      <w:marTop w:val="0"/>
      <w:marBottom w:val="0"/>
      <w:divBdr>
        <w:top w:val="none" w:sz="0" w:space="0" w:color="auto"/>
        <w:left w:val="none" w:sz="0" w:space="0" w:color="auto"/>
        <w:bottom w:val="none" w:sz="0" w:space="0" w:color="auto"/>
        <w:right w:val="none" w:sz="0" w:space="0" w:color="auto"/>
      </w:divBdr>
    </w:div>
    <w:div w:id="382602093">
      <w:bodyDiv w:val="1"/>
      <w:marLeft w:val="0"/>
      <w:marRight w:val="0"/>
      <w:marTop w:val="0"/>
      <w:marBottom w:val="0"/>
      <w:divBdr>
        <w:top w:val="none" w:sz="0" w:space="0" w:color="auto"/>
        <w:left w:val="none" w:sz="0" w:space="0" w:color="auto"/>
        <w:bottom w:val="none" w:sz="0" w:space="0" w:color="auto"/>
        <w:right w:val="none" w:sz="0" w:space="0" w:color="auto"/>
      </w:divBdr>
    </w:div>
    <w:div w:id="457727191">
      <w:bodyDiv w:val="1"/>
      <w:marLeft w:val="0"/>
      <w:marRight w:val="0"/>
      <w:marTop w:val="0"/>
      <w:marBottom w:val="0"/>
      <w:divBdr>
        <w:top w:val="none" w:sz="0" w:space="0" w:color="auto"/>
        <w:left w:val="none" w:sz="0" w:space="0" w:color="auto"/>
        <w:bottom w:val="none" w:sz="0" w:space="0" w:color="auto"/>
        <w:right w:val="none" w:sz="0" w:space="0" w:color="auto"/>
      </w:divBdr>
    </w:div>
    <w:div w:id="484050320">
      <w:bodyDiv w:val="1"/>
      <w:marLeft w:val="0"/>
      <w:marRight w:val="0"/>
      <w:marTop w:val="0"/>
      <w:marBottom w:val="0"/>
      <w:divBdr>
        <w:top w:val="none" w:sz="0" w:space="0" w:color="auto"/>
        <w:left w:val="none" w:sz="0" w:space="0" w:color="auto"/>
        <w:bottom w:val="none" w:sz="0" w:space="0" w:color="auto"/>
        <w:right w:val="none" w:sz="0" w:space="0" w:color="auto"/>
      </w:divBdr>
    </w:div>
    <w:div w:id="490565489">
      <w:bodyDiv w:val="1"/>
      <w:marLeft w:val="0"/>
      <w:marRight w:val="0"/>
      <w:marTop w:val="0"/>
      <w:marBottom w:val="0"/>
      <w:divBdr>
        <w:top w:val="none" w:sz="0" w:space="0" w:color="auto"/>
        <w:left w:val="none" w:sz="0" w:space="0" w:color="auto"/>
        <w:bottom w:val="none" w:sz="0" w:space="0" w:color="auto"/>
        <w:right w:val="none" w:sz="0" w:space="0" w:color="auto"/>
      </w:divBdr>
    </w:div>
    <w:div w:id="597299844">
      <w:bodyDiv w:val="1"/>
      <w:marLeft w:val="0"/>
      <w:marRight w:val="0"/>
      <w:marTop w:val="0"/>
      <w:marBottom w:val="0"/>
      <w:divBdr>
        <w:top w:val="none" w:sz="0" w:space="0" w:color="auto"/>
        <w:left w:val="none" w:sz="0" w:space="0" w:color="auto"/>
        <w:bottom w:val="none" w:sz="0" w:space="0" w:color="auto"/>
        <w:right w:val="none" w:sz="0" w:space="0" w:color="auto"/>
      </w:divBdr>
    </w:div>
    <w:div w:id="1043411331">
      <w:bodyDiv w:val="1"/>
      <w:marLeft w:val="0"/>
      <w:marRight w:val="0"/>
      <w:marTop w:val="0"/>
      <w:marBottom w:val="0"/>
      <w:divBdr>
        <w:top w:val="none" w:sz="0" w:space="0" w:color="auto"/>
        <w:left w:val="none" w:sz="0" w:space="0" w:color="auto"/>
        <w:bottom w:val="none" w:sz="0" w:space="0" w:color="auto"/>
        <w:right w:val="none" w:sz="0" w:space="0" w:color="auto"/>
      </w:divBdr>
    </w:div>
    <w:div w:id="1165631457">
      <w:bodyDiv w:val="1"/>
      <w:marLeft w:val="0"/>
      <w:marRight w:val="0"/>
      <w:marTop w:val="0"/>
      <w:marBottom w:val="0"/>
      <w:divBdr>
        <w:top w:val="none" w:sz="0" w:space="0" w:color="auto"/>
        <w:left w:val="none" w:sz="0" w:space="0" w:color="auto"/>
        <w:bottom w:val="none" w:sz="0" w:space="0" w:color="auto"/>
        <w:right w:val="none" w:sz="0" w:space="0" w:color="auto"/>
      </w:divBdr>
    </w:div>
    <w:div w:id="1655790935">
      <w:bodyDiv w:val="1"/>
      <w:marLeft w:val="0"/>
      <w:marRight w:val="0"/>
      <w:marTop w:val="0"/>
      <w:marBottom w:val="0"/>
      <w:divBdr>
        <w:top w:val="none" w:sz="0" w:space="0" w:color="auto"/>
        <w:left w:val="none" w:sz="0" w:space="0" w:color="auto"/>
        <w:bottom w:val="none" w:sz="0" w:space="0" w:color="auto"/>
        <w:right w:val="none" w:sz="0" w:space="0" w:color="auto"/>
      </w:divBdr>
    </w:div>
    <w:div w:id="1678455820">
      <w:bodyDiv w:val="1"/>
      <w:marLeft w:val="0"/>
      <w:marRight w:val="0"/>
      <w:marTop w:val="0"/>
      <w:marBottom w:val="0"/>
      <w:divBdr>
        <w:top w:val="none" w:sz="0" w:space="0" w:color="auto"/>
        <w:left w:val="none" w:sz="0" w:space="0" w:color="auto"/>
        <w:bottom w:val="none" w:sz="0" w:space="0" w:color="auto"/>
        <w:right w:val="none" w:sz="0" w:space="0" w:color="auto"/>
      </w:divBdr>
    </w:div>
    <w:div w:id="1744981959">
      <w:bodyDiv w:val="1"/>
      <w:marLeft w:val="0"/>
      <w:marRight w:val="0"/>
      <w:marTop w:val="0"/>
      <w:marBottom w:val="0"/>
      <w:divBdr>
        <w:top w:val="none" w:sz="0" w:space="0" w:color="auto"/>
        <w:left w:val="none" w:sz="0" w:space="0" w:color="auto"/>
        <w:bottom w:val="none" w:sz="0" w:space="0" w:color="auto"/>
        <w:right w:val="none" w:sz="0" w:space="0" w:color="auto"/>
      </w:divBdr>
    </w:div>
    <w:div w:id="1834370791">
      <w:bodyDiv w:val="1"/>
      <w:marLeft w:val="0"/>
      <w:marRight w:val="0"/>
      <w:marTop w:val="0"/>
      <w:marBottom w:val="0"/>
      <w:divBdr>
        <w:top w:val="none" w:sz="0" w:space="0" w:color="auto"/>
        <w:left w:val="none" w:sz="0" w:space="0" w:color="auto"/>
        <w:bottom w:val="none" w:sz="0" w:space="0" w:color="auto"/>
        <w:right w:val="none" w:sz="0" w:space="0" w:color="auto"/>
      </w:divBdr>
    </w:div>
    <w:div w:id="1943025445">
      <w:bodyDiv w:val="1"/>
      <w:marLeft w:val="0"/>
      <w:marRight w:val="0"/>
      <w:marTop w:val="0"/>
      <w:marBottom w:val="0"/>
      <w:divBdr>
        <w:top w:val="none" w:sz="0" w:space="0" w:color="auto"/>
        <w:left w:val="none" w:sz="0" w:space="0" w:color="auto"/>
        <w:bottom w:val="none" w:sz="0" w:space="0" w:color="auto"/>
        <w:right w:val="none" w:sz="0" w:space="0" w:color="auto"/>
      </w:divBdr>
    </w:div>
    <w:div w:id="2077045324">
      <w:bodyDiv w:val="1"/>
      <w:marLeft w:val="0"/>
      <w:marRight w:val="0"/>
      <w:marTop w:val="0"/>
      <w:marBottom w:val="0"/>
      <w:divBdr>
        <w:top w:val="none" w:sz="0" w:space="0" w:color="auto"/>
        <w:left w:val="none" w:sz="0" w:space="0" w:color="auto"/>
        <w:bottom w:val="none" w:sz="0" w:space="0" w:color="auto"/>
        <w:right w:val="none" w:sz="0" w:space="0" w:color="auto"/>
      </w:divBdr>
    </w:div>
    <w:div w:id="2087530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1C0C2-02EF-452C-9312-E7D9D0A7B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4611</TotalTime>
  <Pages>26</Pages>
  <Words>5391</Words>
  <Characters>30732</Characters>
  <Application>Microsoft Office Word</Application>
  <DocSecurity>0</DocSecurity>
  <Lines>256</Lines>
  <Paragraphs>72</Paragraphs>
  <ScaleCrop>false</ScaleCrop>
  <HeadingPairs>
    <vt:vector size="4" baseType="variant">
      <vt:variant>
        <vt:lpstr>العنوان</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36051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ommuhammed shabaa</dc:creator>
  <cp:keywords/>
  <dc:description/>
  <cp:lastModifiedBy>ommuhammed shabaa</cp:lastModifiedBy>
  <cp:revision>380</cp:revision>
  <dcterms:created xsi:type="dcterms:W3CDTF">2025-02-04T08:28:00Z</dcterms:created>
  <dcterms:modified xsi:type="dcterms:W3CDTF">2025-03-25T21:07:00Z</dcterms:modified>
</cp:coreProperties>
</file>