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61895E" w14:textId="271E8C5B" w:rsidR="001D2883" w:rsidRPr="00D02C7F" w:rsidRDefault="00D02C7F" w:rsidP="00D02C7F">
      <w:pPr>
        <w:jc w:val="center"/>
        <w:rPr>
          <w:rFonts w:ascii="Calibri" w:hAnsi="Calibri" w:cs="Calibri"/>
          <w:b/>
          <w:bCs/>
          <w:sz w:val="32"/>
          <w:szCs w:val="32"/>
          <w:rtl/>
        </w:rPr>
      </w:pPr>
      <w:r w:rsidRPr="00D02C7F">
        <w:rPr>
          <w:rFonts w:ascii="Calibri" w:hAnsi="Calibri" w:cs="Calibri" w:hint="cs"/>
          <w:b/>
          <w:bCs/>
          <w:sz w:val="32"/>
          <w:szCs w:val="32"/>
          <w:rtl/>
        </w:rPr>
        <w:t>عنوان المُحَاضَرَةُ: رَمَضَانُ</w:t>
      </w:r>
      <w:r w:rsidR="00672BC1" w:rsidRPr="00D02C7F">
        <w:rPr>
          <w:rFonts w:ascii="Calibri" w:hAnsi="Calibri" w:cs="Calibri"/>
          <w:b/>
          <w:bCs/>
          <w:sz w:val="32"/>
          <w:szCs w:val="32"/>
          <w:rtl/>
        </w:rPr>
        <w:t xml:space="preserve"> شَهْرُ البَرَكَةِ</w:t>
      </w:r>
    </w:p>
    <w:p w14:paraId="018A14A7" w14:textId="552CAF41" w:rsidR="00D02C7F" w:rsidRDefault="00D02C7F" w:rsidP="00D02C7F">
      <w:pPr>
        <w:jc w:val="center"/>
        <w:rPr>
          <w:rFonts w:ascii="Calibri" w:hAnsi="Calibri" w:cs="Calibri"/>
          <w:sz w:val="32"/>
          <w:szCs w:val="32"/>
          <w:rtl/>
        </w:rPr>
      </w:pPr>
      <w:r w:rsidRPr="00D02C7F">
        <w:rPr>
          <w:rFonts w:ascii="Calibri" w:hAnsi="Calibri" w:cs="Calibri"/>
          <w:sz w:val="32"/>
          <w:szCs w:val="32"/>
          <w:rtl/>
        </w:rPr>
        <w:t>تأليف الباحثة والمستشارة التربوية ميّاسة شبع</w:t>
      </w:r>
    </w:p>
    <w:p w14:paraId="2E4C3CA9" w14:textId="77777777" w:rsidR="00D02C7F" w:rsidRPr="00D02C7F" w:rsidRDefault="00D02C7F" w:rsidP="00D02C7F">
      <w:pPr>
        <w:jc w:val="center"/>
        <w:rPr>
          <w:rFonts w:ascii="Calibri" w:hAnsi="Calibri" w:cs="Calibri"/>
          <w:sz w:val="32"/>
          <w:szCs w:val="32"/>
          <w:rtl/>
        </w:rPr>
      </w:pPr>
      <w:bookmarkStart w:id="0" w:name="_GoBack"/>
      <w:bookmarkEnd w:id="0"/>
    </w:p>
    <w:p w14:paraId="0EDFC241" w14:textId="342296A8" w:rsidR="00AD13BC" w:rsidRPr="00D02C7F" w:rsidRDefault="007953CE" w:rsidP="007953CE">
      <w:pPr>
        <w:jc w:val="center"/>
        <w:rPr>
          <w:rFonts w:cstheme="minorHAnsi"/>
          <w:b/>
          <w:bCs/>
          <w:sz w:val="32"/>
          <w:szCs w:val="32"/>
          <w:rtl/>
        </w:rPr>
      </w:pPr>
      <w:r w:rsidRPr="00D02C7F">
        <w:rPr>
          <w:rFonts w:ascii="Calibri" w:hAnsi="Calibri" w:cs="Calibri" w:hint="cs"/>
          <w:b/>
          <w:bCs/>
          <w:sz w:val="32"/>
          <w:szCs w:val="32"/>
          <w:rtl/>
          <w:lang w:eastAsia="en-GB"/>
        </w:rPr>
        <w:t xml:space="preserve">روي </w:t>
      </w:r>
      <w:r w:rsidR="001D2883" w:rsidRPr="00D02C7F">
        <w:rPr>
          <w:rFonts w:ascii="Calibri" w:hAnsi="Calibri" w:cs="Calibri"/>
          <w:b/>
          <w:bCs/>
          <w:sz w:val="32"/>
          <w:szCs w:val="32"/>
          <w:rtl/>
          <w:lang w:eastAsia="en-GB"/>
        </w:rPr>
        <w:t xml:space="preserve">عن أميرِ المؤمنين عليه السَّلامُ </w:t>
      </w:r>
      <w:r w:rsidR="0021327D" w:rsidRPr="00D02C7F">
        <w:rPr>
          <w:rFonts w:ascii="Calibri" w:hAnsi="Calibri" w:cs="Calibri" w:hint="cs"/>
          <w:b/>
          <w:bCs/>
          <w:sz w:val="32"/>
          <w:szCs w:val="32"/>
          <w:rtl/>
          <w:lang w:eastAsia="en-GB"/>
        </w:rPr>
        <w:t xml:space="preserve">أنه </w:t>
      </w:r>
      <w:r w:rsidR="001D2883" w:rsidRPr="00D02C7F">
        <w:rPr>
          <w:rFonts w:ascii="Calibri" w:hAnsi="Calibri" w:cs="Calibri"/>
          <w:b/>
          <w:bCs/>
          <w:sz w:val="32"/>
          <w:szCs w:val="32"/>
          <w:rtl/>
          <w:lang w:eastAsia="en-GB"/>
        </w:rPr>
        <w:t xml:space="preserve">قال: إنّ رسولَ اللهِ صلّى اللهُ عليه وآله خطبنا ذاتَ يومٍ فقال: </w:t>
      </w:r>
      <w:r w:rsidR="00E81D1B" w:rsidRPr="00D02C7F">
        <w:rPr>
          <w:rFonts w:ascii="Calibri" w:hAnsi="Calibri" w:cs="Calibri" w:hint="cs"/>
          <w:b/>
          <w:bCs/>
          <w:sz w:val="32"/>
          <w:szCs w:val="32"/>
          <w:rtl/>
          <w:lang w:eastAsia="en-GB"/>
        </w:rPr>
        <w:t>"</w:t>
      </w:r>
      <w:r w:rsidR="001D2883" w:rsidRPr="00D02C7F">
        <w:rPr>
          <w:rFonts w:ascii="Calibri" w:hAnsi="Calibri" w:cs="Calibri"/>
          <w:b/>
          <w:bCs/>
          <w:sz w:val="32"/>
          <w:szCs w:val="32"/>
          <w:rtl/>
          <w:lang w:eastAsia="en-GB"/>
        </w:rPr>
        <w:t xml:space="preserve">أَيُّهَا النَّاسُ! إِنَّهُ قَدْ أَقْبَلَ </w:t>
      </w:r>
      <w:r w:rsidR="001D2883" w:rsidRPr="00D02C7F">
        <w:rPr>
          <w:rFonts w:ascii="Calibri" w:hAnsi="Calibri" w:cs="Calibri"/>
          <w:b/>
          <w:bCs/>
          <w:color w:val="373737"/>
          <w:sz w:val="32"/>
          <w:szCs w:val="32"/>
          <w:rtl/>
          <w:lang w:eastAsia="en-GB"/>
        </w:rPr>
        <w:t>إِلَيْكُمْ شَهْرُ اللهِ بِالْبَرَكَةِ</w:t>
      </w:r>
      <w:r w:rsidR="00E81D1B" w:rsidRPr="00D02C7F">
        <w:rPr>
          <w:rFonts w:ascii="Calibri" w:hAnsi="Calibri" w:cs="Calibri"/>
          <w:b/>
          <w:bCs/>
          <w:color w:val="373737"/>
          <w:sz w:val="32"/>
          <w:szCs w:val="32"/>
          <w:rtl/>
          <w:lang w:eastAsia="en-GB"/>
        </w:rPr>
        <w:t xml:space="preserve"> وَالرَّحْمَةِ وَالْمَغْفِرَةِ.</w:t>
      </w:r>
      <w:r w:rsidR="00E81D1B" w:rsidRPr="00D02C7F">
        <w:rPr>
          <w:rFonts w:ascii="Calibri" w:hAnsi="Calibri" w:cs="Calibri" w:hint="cs"/>
          <w:b/>
          <w:bCs/>
          <w:color w:val="373737"/>
          <w:sz w:val="32"/>
          <w:szCs w:val="32"/>
          <w:rtl/>
          <w:lang w:eastAsia="en-GB"/>
        </w:rPr>
        <w:t>.."</w:t>
      </w:r>
      <w:r w:rsidRPr="00D02C7F">
        <w:rPr>
          <w:rFonts w:cstheme="minorHAnsi" w:hint="cs"/>
          <w:b/>
          <w:bCs/>
          <w:sz w:val="32"/>
          <w:szCs w:val="32"/>
          <w:rtl/>
        </w:rPr>
        <w:t>.</w:t>
      </w:r>
      <w:r w:rsidR="00AD13BC" w:rsidRPr="00D02C7F">
        <w:rPr>
          <w:rStyle w:val="Slutkommentarsreferens"/>
          <w:rFonts w:cstheme="minorHAnsi"/>
          <w:b/>
          <w:bCs/>
          <w:sz w:val="32"/>
          <w:szCs w:val="32"/>
          <w:rtl/>
        </w:rPr>
        <w:endnoteReference w:id="1"/>
      </w:r>
    </w:p>
    <w:p w14:paraId="2946FDD9" w14:textId="77777777" w:rsidR="00D02C7F" w:rsidRDefault="00D02C7F" w:rsidP="007953CE">
      <w:pPr>
        <w:jc w:val="center"/>
        <w:rPr>
          <w:rFonts w:cstheme="minorHAnsi"/>
          <w:sz w:val="32"/>
          <w:szCs w:val="32"/>
          <w:rtl/>
        </w:rPr>
      </w:pPr>
    </w:p>
    <w:p w14:paraId="56E3905E" w14:textId="77777777" w:rsidR="00D02C7F" w:rsidRPr="00303EBE" w:rsidRDefault="00D02C7F" w:rsidP="007953CE">
      <w:pPr>
        <w:jc w:val="center"/>
        <w:rPr>
          <w:rFonts w:cstheme="minorHAnsi"/>
          <w:sz w:val="32"/>
          <w:szCs w:val="32"/>
          <w:rtl/>
        </w:rPr>
      </w:pPr>
    </w:p>
    <w:p w14:paraId="392BE8B1" w14:textId="15592E68" w:rsidR="00AD13BC" w:rsidRPr="00E17B1B" w:rsidRDefault="00AD13BC" w:rsidP="00B662A7">
      <w:pPr>
        <w:rPr>
          <w:rFonts w:cstheme="minorHAnsi"/>
          <w:sz w:val="32"/>
          <w:szCs w:val="32"/>
          <w:rtl/>
        </w:rPr>
      </w:pPr>
      <w:r w:rsidRPr="00E17B1B">
        <w:rPr>
          <w:rFonts w:cs="Calibri"/>
          <w:sz w:val="32"/>
          <w:szCs w:val="32"/>
          <w:rtl/>
        </w:rPr>
        <w:t>هذا ال</w:t>
      </w:r>
      <w:r>
        <w:rPr>
          <w:rFonts w:cs="Calibri"/>
          <w:sz w:val="32"/>
          <w:szCs w:val="32"/>
          <w:rtl/>
        </w:rPr>
        <w:t>مقطع هو جزء من خطبة النبي محمد صلى الله عليه وآله</w:t>
      </w:r>
      <w:r w:rsidRPr="00E17B1B">
        <w:rPr>
          <w:rFonts w:cs="Calibri"/>
          <w:sz w:val="32"/>
          <w:szCs w:val="32"/>
          <w:rtl/>
        </w:rPr>
        <w:t>، ألقاها في أواخر شهر شعبان بمناسبة استقبال شهر رمضان المبارك. في هذه الخطبة، ي</w:t>
      </w:r>
      <w:r>
        <w:rPr>
          <w:rFonts w:cs="Calibri"/>
          <w:sz w:val="32"/>
          <w:szCs w:val="32"/>
          <w:rtl/>
        </w:rPr>
        <w:t>خبرنا النبي صلى الله عليه وآله</w:t>
      </w:r>
      <w:r w:rsidRPr="00E17B1B">
        <w:rPr>
          <w:rFonts w:cs="Calibri"/>
          <w:sz w:val="32"/>
          <w:szCs w:val="32"/>
          <w:rtl/>
        </w:rPr>
        <w:t>، الذي</w:t>
      </w:r>
      <w:r w:rsidR="0021327D">
        <w:rPr>
          <w:rFonts w:cs="Calibri" w:hint="cs"/>
          <w:sz w:val="32"/>
          <w:szCs w:val="32"/>
          <w:rtl/>
        </w:rPr>
        <w:t xml:space="preserve"> </w:t>
      </w:r>
      <w:r w:rsidRPr="00913BDB">
        <w:rPr>
          <w:rFonts w:cs="Calibri"/>
          <w:sz w:val="32"/>
          <w:szCs w:val="32"/>
          <w:rtl/>
        </w:rPr>
        <w:t>مَا يَنطِقُ عَنِ الْهَوَىٰ إِنْ هُوَ إِلَّا وَحْيٌ يُوحَىٰ</w:t>
      </w:r>
      <w:r w:rsidRPr="00E17B1B">
        <w:rPr>
          <w:rFonts w:cs="Calibri"/>
          <w:sz w:val="32"/>
          <w:szCs w:val="32"/>
          <w:rtl/>
        </w:rPr>
        <w:t>، بأن شهر رمضان حين يُقبل علينا، يأتي بثلاث</w:t>
      </w:r>
      <w:r w:rsidR="00482546">
        <w:rPr>
          <w:rFonts w:cs="Calibri" w:hint="cs"/>
          <w:sz w:val="32"/>
          <w:szCs w:val="32"/>
          <w:rtl/>
        </w:rPr>
        <w:t>ة</w:t>
      </w:r>
      <w:r w:rsidRPr="00E17B1B">
        <w:rPr>
          <w:rFonts w:cs="Calibri"/>
          <w:sz w:val="32"/>
          <w:szCs w:val="32"/>
          <w:rtl/>
        </w:rPr>
        <w:t xml:space="preserve"> هدايا عظيمة.</w:t>
      </w:r>
    </w:p>
    <w:p w14:paraId="648AA72A" w14:textId="77777777" w:rsidR="00AD13BC" w:rsidRPr="00E17B1B" w:rsidRDefault="00AD13BC" w:rsidP="00E17B1B">
      <w:pPr>
        <w:rPr>
          <w:rFonts w:cstheme="minorHAnsi"/>
          <w:sz w:val="32"/>
          <w:szCs w:val="32"/>
          <w:rtl/>
        </w:rPr>
      </w:pPr>
      <w:r w:rsidRPr="00E17B1B">
        <w:rPr>
          <w:rFonts w:cs="Calibri"/>
          <w:sz w:val="32"/>
          <w:szCs w:val="32"/>
          <w:rtl/>
        </w:rPr>
        <w:t>هدايا شهر رمضان ليست من جنس الهدايا المادية التي يجلبها بعضنا للآخرين، مثل الزهور أو الحلويات، بل هي هدايا أعمق وأوسع أثرًا بكثير. إنها: (البركة)، و(الرحمة)، و(المغفرة).</w:t>
      </w:r>
    </w:p>
    <w:p w14:paraId="363BE06F" w14:textId="77777777" w:rsidR="00AD13BC" w:rsidRPr="00E17B1B" w:rsidRDefault="00AD13BC" w:rsidP="00E17B1B">
      <w:pPr>
        <w:rPr>
          <w:rFonts w:cstheme="minorHAnsi"/>
          <w:sz w:val="32"/>
          <w:szCs w:val="32"/>
          <w:rtl/>
        </w:rPr>
      </w:pPr>
      <w:r w:rsidRPr="00E17B1B">
        <w:rPr>
          <w:rFonts w:cs="Calibri"/>
          <w:sz w:val="32"/>
          <w:szCs w:val="32"/>
          <w:rtl/>
        </w:rPr>
        <w:t>الهدية الأولى: "البركة"، وهي من أعظم النعم التي يقدمها الله لعباده، إذ تضفي الخير والنماء على كل جوانب الحياة.</w:t>
      </w:r>
    </w:p>
    <w:p w14:paraId="321DC490" w14:textId="77777777" w:rsidR="00AD13BC" w:rsidRPr="00E17B1B" w:rsidRDefault="00AD13BC" w:rsidP="00E17B1B">
      <w:pPr>
        <w:rPr>
          <w:rFonts w:cstheme="minorHAnsi"/>
          <w:sz w:val="32"/>
          <w:szCs w:val="32"/>
          <w:rtl/>
        </w:rPr>
      </w:pPr>
      <w:r w:rsidRPr="00E17B1B">
        <w:rPr>
          <w:rFonts w:cs="Calibri"/>
          <w:sz w:val="32"/>
          <w:szCs w:val="32"/>
          <w:rtl/>
        </w:rPr>
        <w:t>الهدية الثانية: الرحمة الإلهية، حيث تُفتح في هذا الشهر أبواب الرحمة، فيكون العبد أقرب ما يكون لنيل عفو الله ولطفه.</w:t>
      </w:r>
    </w:p>
    <w:p w14:paraId="3B0A91AB" w14:textId="32AA1FAB" w:rsidR="00AD13BC" w:rsidRPr="00E17B1B" w:rsidRDefault="00AD13BC" w:rsidP="00E17B1B">
      <w:pPr>
        <w:rPr>
          <w:rFonts w:cstheme="minorHAnsi"/>
          <w:sz w:val="32"/>
          <w:szCs w:val="32"/>
          <w:rtl/>
        </w:rPr>
      </w:pPr>
      <w:r w:rsidRPr="00E17B1B">
        <w:rPr>
          <w:rFonts w:cs="Calibri"/>
          <w:sz w:val="32"/>
          <w:szCs w:val="32"/>
          <w:rtl/>
        </w:rPr>
        <w:t>الهدية الثالثة: المغفرة الشاملة، التي تجعل هذا الشهر فرصة عظيمة للتطهر من الذنوب، عبر وسائل عديدة مثل</w:t>
      </w:r>
      <w:r w:rsidR="00482546">
        <w:rPr>
          <w:rFonts w:cs="Calibri" w:hint="cs"/>
          <w:sz w:val="32"/>
          <w:szCs w:val="32"/>
          <w:rtl/>
        </w:rPr>
        <w:t>:</w:t>
      </w:r>
      <w:r w:rsidRPr="00E17B1B">
        <w:rPr>
          <w:rFonts w:cs="Calibri"/>
          <w:sz w:val="32"/>
          <w:szCs w:val="32"/>
          <w:rtl/>
        </w:rPr>
        <w:t xml:space="preserve"> الصيام، التلاوة، والدعاء.</w:t>
      </w:r>
    </w:p>
    <w:p w14:paraId="1F83204B" w14:textId="77777777" w:rsidR="00AD13BC" w:rsidRPr="00435EB4" w:rsidRDefault="00AD13BC" w:rsidP="00E17B1B">
      <w:pPr>
        <w:rPr>
          <w:rFonts w:cs="Calibri"/>
          <w:sz w:val="32"/>
          <w:szCs w:val="32"/>
          <w:rtl/>
        </w:rPr>
      </w:pPr>
      <w:r w:rsidRPr="00E17B1B">
        <w:rPr>
          <w:rFonts w:cs="Calibri"/>
          <w:sz w:val="32"/>
          <w:szCs w:val="32"/>
          <w:rtl/>
        </w:rPr>
        <w:t xml:space="preserve">في هذه المحاضرة، سنسلط الضوء على الهدية الأولى، وهي البركة، لما لها من أهمية كبيرة في حياتنا اليومية. فكثيرًا ما نردد كلمة "البركة" في دعائنا وكلامنا، مثل قولنا: "اللهم بارك لنا في أرزاقنا"، أو "بارك الله فيك"، أو "نبارك لكم حلول شهر رمضان المبارك"، وغيرها. وقد ورد ذكر البركة في القرآن الكريم 32 مرة بصيغ مختلفة، مثل: </w:t>
      </w:r>
      <w:r w:rsidRPr="00435EB4">
        <w:rPr>
          <w:rFonts w:cs="Calibri"/>
          <w:sz w:val="32"/>
          <w:szCs w:val="32"/>
          <w:rtl/>
        </w:rPr>
        <w:t>"بركات"</w:t>
      </w:r>
      <w:r w:rsidRPr="00435EB4">
        <w:rPr>
          <w:rStyle w:val="Slutkommentarsreferens"/>
          <w:rFonts w:cs="Calibri"/>
          <w:sz w:val="32"/>
          <w:szCs w:val="32"/>
          <w:rtl/>
        </w:rPr>
        <w:endnoteReference w:id="2"/>
      </w:r>
      <w:r w:rsidRPr="00435EB4">
        <w:rPr>
          <w:rFonts w:cs="Calibri"/>
          <w:sz w:val="32"/>
          <w:szCs w:val="32"/>
          <w:rtl/>
        </w:rPr>
        <w:t>، و"باركَ"</w:t>
      </w:r>
      <w:r w:rsidRPr="00435EB4">
        <w:rPr>
          <w:rStyle w:val="Slutkommentarsreferens"/>
          <w:rFonts w:cs="Calibri"/>
          <w:sz w:val="32"/>
          <w:szCs w:val="32"/>
          <w:rtl/>
        </w:rPr>
        <w:endnoteReference w:id="3"/>
      </w:r>
      <w:r w:rsidRPr="00435EB4">
        <w:rPr>
          <w:rFonts w:cs="Calibri"/>
          <w:sz w:val="32"/>
          <w:szCs w:val="32"/>
          <w:rtl/>
        </w:rPr>
        <w:t>، و"باركْنا"</w:t>
      </w:r>
      <w:r w:rsidRPr="00435EB4">
        <w:rPr>
          <w:rStyle w:val="Slutkommentarsreferens"/>
          <w:rFonts w:cs="Calibri"/>
          <w:sz w:val="32"/>
          <w:szCs w:val="32"/>
          <w:rtl/>
        </w:rPr>
        <w:endnoteReference w:id="4"/>
      </w:r>
      <w:r w:rsidRPr="00435EB4">
        <w:rPr>
          <w:rFonts w:cs="Calibri"/>
          <w:sz w:val="32"/>
          <w:szCs w:val="32"/>
          <w:rtl/>
        </w:rPr>
        <w:t>، و"بورِك"</w:t>
      </w:r>
      <w:r w:rsidRPr="00435EB4">
        <w:rPr>
          <w:rStyle w:val="Slutkommentarsreferens"/>
          <w:rFonts w:cs="Calibri"/>
          <w:sz w:val="32"/>
          <w:szCs w:val="32"/>
          <w:rtl/>
        </w:rPr>
        <w:endnoteReference w:id="5"/>
      </w:r>
      <w:r w:rsidRPr="00435EB4">
        <w:rPr>
          <w:rFonts w:cs="Calibri"/>
          <w:sz w:val="32"/>
          <w:szCs w:val="32"/>
          <w:rtl/>
        </w:rPr>
        <w:t>، "مبارك"</w:t>
      </w:r>
      <w:r w:rsidRPr="00435EB4">
        <w:rPr>
          <w:rStyle w:val="Slutkommentarsreferens"/>
          <w:rFonts w:cs="Calibri"/>
          <w:sz w:val="32"/>
          <w:szCs w:val="32"/>
          <w:rtl/>
        </w:rPr>
        <w:endnoteReference w:id="6"/>
      </w:r>
      <w:r w:rsidRPr="00435EB4">
        <w:rPr>
          <w:rFonts w:cs="Calibri"/>
          <w:sz w:val="32"/>
          <w:szCs w:val="32"/>
          <w:rtl/>
        </w:rPr>
        <w:t>، "مباركة"</w:t>
      </w:r>
      <w:r w:rsidRPr="00435EB4">
        <w:rPr>
          <w:rStyle w:val="Slutkommentarsreferens"/>
          <w:rFonts w:cs="Calibri"/>
          <w:sz w:val="32"/>
          <w:szCs w:val="32"/>
          <w:rtl/>
        </w:rPr>
        <w:endnoteReference w:id="7"/>
      </w:r>
      <w:r w:rsidRPr="00435EB4">
        <w:rPr>
          <w:rFonts w:cs="Calibri"/>
          <w:sz w:val="32"/>
          <w:szCs w:val="32"/>
          <w:rtl/>
        </w:rPr>
        <w:t>،</w:t>
      </w:r>
      <w:r w:rsidRPr="00435EB4">
        <w:rPr>
          <w:rFonts w:cs="Calibri" w:hint="cs"/>
          <w:sz w:val="32"/>
          <w:szCs w:val="32"/>
          <w:rtl/>
        </w:rPr>
        <w:t xml:space="preserve"> </w:t>
      </w:r>
      <w:r w:rsidRPr="00435EB4">
        <w:rPr>
          <w:rFonts w:cs="Calibri"/>
          <w:sz w:val="32"/>
          <w:szCs w:val="32"/>
          <w:rtl/>
        </w:rPr>
        <w:t>"تبارك"</w:t>
      </w:r>
      <w:r w:rsidRPr="00435EB4">
        <w:rPr>
          <w:rStyle w:val="Slutkommentarsreferens"/>
          <w:rFonts w:cs="Calibri"/>
          <w:sz w:val="32"/>
          <w:szCs w:val="32"/>
          <w:rtl/>
        </w:rPr>
        <w:endnoteReference w:id="8"/>
      </w:r>
      <w:r w:rsidRPr="00435EB4">
        <w:rPr>
          <w:rFonts w:cs="Calibri"/>
          <w:sz w:val="32"/>
          <w:szCs w:val="32"/>
          <w:rtl/>
        </w:rPr>
        <w:t xml:space="preserve">. </w:t>
      </w:r>
      <w:r w:rsidRPr="00435EB4">
        <w:rPr>
          <w:rStyle w:val="Slutkommentarsreferens"/>
          <w:rFonts w:cs="Calibri"/>
          <w:sz w:val="32"/>
          <w:szCs w:val="32"/>
          <w:rtl/>
        </w:rPr>
        <w:endnoteReference w:id="9"/>
      </w:r>
    </w:p>
    <w:p w14:paraId="047AA88E" w14:textId="77777777" w:rsidR="00AD13BC" w:rsidRPr="00E17B1B" w:rsidRDefault="00AD13BC" w:rsidP="00E17B1B">
      <w:pPr>
        <w:rPr>
          <w:rFonts w:cs="Calibri"/>
          <w:sz w:val="32"/>
          <w:szCs w:val="32"/>
          <w:rtl/>
        </w:rPr>
      </w:pPr>
      <w:r w:rsidRPr="00E17B1B">
        <w:rPr>
          <w:rFonts w:cs="Calibri"/>
          <w:sz w:val="32"/>
          <w:szCs w:val="32"/>
          <w:rtl/>
        </w:rPr>
        <w:lastRenderedPageBreak/>
        <w:t>في الأزمنة السابقة، كان الناس يدركون معنى البركة ويعيشون آثارها في حياتهم اليومية. أما في زماننا الحالي، فالكثير يعانون من نقص البركة، ويتجلى ذلك في أمور عديدة، منها:</w:t>
      </w:r>
    </w:p>
    <w:p w14:paraId="70A0F1C0" w14:textId="77777777" w:rsidR="00AD13BC" w:rsidRPr="00E17B1B" w:rsidRDefault="00AD13BC" w:rsidP="00E17B1B">
      <w:pPr>
        <w:rPr>
          <w:rFonts w:cs="Calibri"/>
          <w:sz w:val="32"/>
          <w:szCs w:val="32"/>
          <w:rtl/>
        </w:rPr>
      </w:pPr>
      <w:r>
        <w:rPr>
          <w:rFonts w:cs="Calibri" w:hint="cs"/>
          <w:sz w:val="32"/>
          <w:szCs w:val="32"/>
          <w:rtl/>
        </w:rPr>
        <w:t>1.</w:t>
      </w:r>
      <w:r w:rsidRPr="00E17B1B">
        <w:rPr>
          <w:rFonts w:cs="Calibri"/>
          <w:sz w:val="32"/>
          <w:szCs w:val="32"/>
          <w:rtl/>
        </w:rPr>
        <w:t>رفع البركة في الوقت: الشعور بضيق الوقت، وعدم القدرة على إنجاز المهام، حيث تمر الأيام سريعًا دون تحقيق أهداف تُذكر.</w:t>
      </w:r>
    </w:p>
    <w:p w14:paraId="69674C5B" w14:textId="469A5BA9" w:rsidR="00AD13BC" w:rsidRPr="00E17B1B" w:rsidRDefault="00AD13BC" w:rsidP="00E17B1B">
      <w:pPr>
        <w:rPr>
          <w:rFonts w:cs="Calibri"/>
          <w:sz w:val="32"/>
          <w:szCs w:val="32"/>
          <w:rtl/>
        </w:rPr>
      </w:pPr>
      <w:r>
        <w:rPr>
          <w:rFonts w:cs="Calibri" w:hint="cs"/>
          <w:sz w:val="32"/>
          <w:szCs w:val="32"/>
          <w:rtl/>
        </w:rPr>
        <w:t>2.</w:t>
      </w:r>
      <w:r w:rsidRPr="00E17B1B">
        <w:rPr>
          <w:rFonts w:cs="Calibri"/>
          <w:sz w:val="32"/>
          <w:szCs w:val="32"/>
          <w:rtl/>
        </w:rPr>
        <w:t>رفع البركة في المال: رغم زيادة الدخل، يعاني بعض</w:t>
      </w:r>
      <w:r w:rsidR="00C26185">
        <w:rPr>
          <w:rFonts w:cs="Calibri" w:hint="cs"/>
          <w:sz w:val="32"/>
          <w:szCs w:val="32"/>
          <w:rtl/>
        </w:rPr>
        <w:t xml:space="preserve"> الأشخاص</w:t>
      </w:r>
      <w:r w:rsidRPr="00E17B1B">
        <w:rPr>
          <w:rFonts w:cs="Calibri"/>
          <w:sz w:val="32"/>
          <w:szCs w:val="32"/>
          <w:rtl/>
        </w:rPr>
        <w:t xml:space="preserve"> من عدم كفاية المال لتلبية الاحتياجات، وكأن المال يذهب دون أثر.</w:t>
      </w:r>
    </w:p>
    <w:p w14:paraId="3AE937C5" w14:textId="77777777" w:rsidR="00AD13BC" w:rsidRPr="00E17B1B" w:rsidRDefault="00AD13BC" w:rsidP="00E17B1B">
      <w:pPr>
        <w:rPr>
          <w:rFonts w:cs="Calibri"/>
          <w:sz w:val="32"/>
          <w:szCs w:val="32"/>
          <w:rtl/>
        </w:rPr>
      </w:pPr>
      <w:r>
        <w:rPr>
          <w:rFonts w:cs="Calibri" w:hint="cs"/>
          <w:sz w:val="32"/>
          <w:szCs w:val="32"/>
          <w:rtl/>
        </w:rPr>
        <w:t>3.</w:t>
      </w:r>
      <w:r w:rsidRPr="00E17B1B">
        <w:rPr>
          <w:rFonts w:cs="Calibri"/>
          <w:sz w:val="32"/>
          <w:szCs w:val="32"/>
          <w:rtl/>
        </w:rPr>
        <w:t>رفع البركة في الذرية: زيادة التحديات الأخلاقية والنفسية لدى الأبناء، مع ضعف البرّ بالوالدين.</w:t>
      </w:r>
    </w:p>
    <w:p w14:paraId="200D4BF2" w14:textId="77777777" w:rsidR="00AD13BC" w:rsidRPr="00E17B1B" w:rsidRDefault="00AD13BC" w:rsidP="00E17B1B">
      <w:pPr>
        <w:rPr>
          <w:rFonts w:cs="Calibri"/>
          <w:sz w:val="32"/>
          <w:szCs w:val="32"/>
          <w:rtl/>
        </w:rPr>
      </w:pPr>
      <w:r>
        <w:rPr>
          <w:rFonts w:cs="Calibri" w:hint="cs"/>
          <w:sz w:val="32"/>
          <w:szCs w:val="32"/>
          <w:rtl/>
        </w:rPr>
        <w:t>4.</w:t>
      </w:r>
      <w:r w:rsidRPr="00E17B1B">
        <w:rPr>
          <w:rFonts w:cs="Calibri"/>
          <w:sz w:val="32"/>
          <w:szCs w:val="32"/>
          <w:rtl/>
        </w:rPr>
        <w:t>رفع البركة في الطعام: انتشار الأمراض الناتجة عن الأطعمة، رغم وفرتها، مع قلة الشعور بالشبع والرضا.</w:t>
      </w:r>
    </w:p>
    <w:p w14:paraId="3927526A" w14:textId="77777777" w:rsidR="00AD13BC" w:rsidRPr="00E17B1B" w:rsidRDefault="00AD13BC" w:rsidP="00E17B1B">
      <w:pPr>
        <w:rPr>
          <w:rFonts w:cs="Calibri"/>
          <w:sz w:val="32"/>
          <w:szCs w:val="32"/>
          <w:rtl/>
        </w:rPr>
      </w:pPr>
      <w:r>
        <w:rPr>
          <w:rFonts w:cs="Calibri" w:hint="cs"/>
          <w:sz w:val="32"/>
          <w:szCs w:val="32"/>
          <w:rtl/>
        </w:rPr>
        <w:t>5.</w:t>
      </w:r>
      <w:r w:rsidRPr="00E17B1B">
        <w:rPr>
          <w:rFonts w:cs="Calibri"/>
          <w:sz w:val="32"/>
          <w:szCs w:val="32"/>
          <w:rtl/>
        </w:rPr>
        <w:t>رفع البركة في العلاقات: ضعف الروابط الأسرية والاجتماعية، وزيادة النزاعات، مما يؤدي إلى غياب السكينة في المجتمع.</w:t>
      </w:r>
    </w:p>
    <w:p w14:paraId="34917BA2" w14:textId="77777777" w:rsidR="00AD13BC" w:rsidRDefault="00AD13BC" w:rsidP="00E17B1B">
      <w:pPr>
        <w:rPr>
          <w:rFonts w:cstheme="minorHAnsi"/>
          <w:sz w:val="32"/>
          <w:szCs w:val="32"/>
          <w:rtl/>
        </w:rPr>
      </w:pPr>
      <w:r>
        <w:rPr>
          <w:rFonts w:cs="Calibri" w:hint="cs"/>
          <w:sz w:val="32"/>
          <w:szCs w:val="32"/>
          <w:rtl/>
        </w:rPr>
        <w:t>6.</w:t>
      </w:r>
      <w:r w:rsidRPr="00E17B1B">
        <w:rPr>
          <w:rFonts w:cs="Calibri"/>
          <w:sz w:val="32"/>
          <w:szCs w:val="32"/>
          <w:rtl/>
        </w:rPr>
        <w:t>رفع البركة في الراحة النفسية: انتشار القلق والاكتئاب رغم توفر وسائل الراحة، مما يجعل الحياة مليئة بالضغوط.</w:t>
      </w:r>
    </w:p>
    <w:p w14:paraId="4C40C87F" w14:textId="77777777" w:rsidR="00AD13BC" w:rsidRPr="00C66A30" w:rsidRDefault="00AD13BC" w:rsidP="00C66A30">
      <w:pPr>
        <w:rPr>
          <w:rFonts w:cstheme="minorHAnsi"/>
          <w:sz w:val="32"/>
          <w:szCs w:val="32"/>
          <w:rtl/>
        </w:rPr>
      </w:pPr>
      <w:r w:rsidRPr="00710BF1">
        <w:rPr>
          <w:rFonts w:cstheme="minorHAnsi" w:hint="cs"/>
          <w:sz w:val="32"/>
          <w:szCs w:val="32"/>
          <w:rtl/>
        </w:rPr>
        <w:t xml:space="preserve">فيا ترى </w:t>
      </w:r>
      <w:r w:rsidRPr="00C66A30">
        <w:rPr>
          <w:rFonts w:cs="Calibri"/>
          <w:sz w:val="32"/>
          <w:szCs w:val="32"/>
          <w:rtl/>
        </w:rPr>
        <w:t>ما معنى البركة؟ وما هي موانعها؟ وما هي الوسائل التي نكتسب بها البركة؟ وكيف أصبح شهر رمضان شهر البركة؟</w:t>
      </w:r>
    </w:p>
    <w:p w14:paraId="6C589763" w14:textId="77777777" w:rsidR="00AD13BC" w:rsidRPr="00C66A30" w:rsidRDefault="00AD13BC" w:rsidP="00C66A30">
      <w:pPr>
        <w:rPr>
          <w:rFonts w:cstheme="minorHAnsi"/>
          <w:sz w:val="32"/>
          <w:szCs w:val="32"/>
          <w:rtl/>
        </w:rPr>
      </w:pPr>
      <w:r w:rsidRPr="00C66A30">
        <w:rPr>
          <w:rFonts w:cs="Calibri"/>
          <w:sz w:val="32"/>
          <w:szCs w:val="32"/>
          <w:rtl/>
        </w:rPr>
        <w:t>كل هذه الأسئلة وغيرها سنجيب عنها في مباحث هذه المحاضرة.</w:t>
      </w:r>
    </w:p>
    <w:p w14:paraId="1DB49658" w14:textId="77777777" w:rsidR="00AD13BC" w:rsidRPr="00940829" w:rsidRDefault="00AD13BC" w:rsidP="00AA0EA2">
      <w:pPr>
        <w:rPr>
          <w:rFonts w:cstheme="minorHAnsi"/>
          <w:b/>
          <w:bCs/>
          <w:sz w:val="32"/>
          <w:szCs w:val="32"/>
          <w:rtl/>
        </w:rPr>
      </w:pPr>
      <w:r w:rsidRPr="00940829">
        <w:rPr>
          <w:rFonts w:cs="Calibri"/>
          <w:b/>
          <w:bCs/>
          <w:sz w:val="32"/>
          <w:szCs w:val="32"/>
          <w:highlight w:val="yellow"/>
          <w:rtl/>
        </w:rPr>
        <w:t>المَبْحَثُ الأَوَّلُ: مَعْنَى البَرَكَةِ ومَظاهِرِها</w:t>
      </w:r>
    </w:p>
    <w:p w14:paraId="33F87EAB" w14:textId="77777777" w:rsidR="00AD13BC" w:rsidRPr="00AA0EA2" w:rsidRDefault="00AD13BC" w:rsidP="00AA0EA2">
      <w:pPr>
        <w:rPr>
          <w:rFonts w:cstheme="minorHAnsi"/>
          <w:sz w:val="32"/>
          <w:szCs w:val="32"/>
          <w:rtl/>
        </w:rPr>
      </w:pPr>
      <w:r w:rsidRPr="00AA0EA2">
        <w:rPr>
          <w:rFonts w:cstheme="minorHAnsi" w:hint="cs"/>
          <w:sz w:val="32"/>
          <w:szCs w:val="32"/>
          <w:rtl/>
        </w:rPr>
        <w:t xml:space="preserve">البركة لغة: </w:t>
      </w:r>
      <w:r w:rsidRPr="00AA0EA2">
        <w:rPr>
          <w:rFonts w:cs="Calibri"/>
          <w:sz w:val="32"/>
          <w:szCs w:val="32"/>
          <w:rtl/>
        </w:rPr>
        <w:t xml:space="preserve">كلمة «بركة» مشتقّة من مادّة «ب ر </w:t>
      </w:r>
      <w:r w:rsidRPr="00AA0EA2">
        <w:rPr>
          <w:rFonts w:cs="Calibri" w:hint="cs"/>
          <w:sz w:val="32"/>
          <w:szCs w:val="32"/>
          <w:rtl/>
        </w:rPr>
        <w:t xml:space="preserve">ك </w:t>
      </w:r>
      <w:r w:rsidRPr="00AA0EA2">
        <w:rPr>
          <w:rFonts w:cs="Calibri" w:hint="eastAsia"/>
          <w:sz w:val="32"/>
          <w:szCs w:val="32"/>
          <w:rtl/>
        </w:rPr>
        <w:t>»</w:t>
      </w:r>
      <w:r w:rsidRPr="00AA0EA2">
        <w:rPr>
          <w:rFonts w:cs="Calibri"/>
          <w:sz w:val="32"/>
          <w:szCs w:val="32"/>
          <w:rtl/>
        </w:rPr>
        <w:t xml:space="preserve"> وتعني الثبات </w:t>
      </w:r>
      <w:r w:rsidRPr="00AA0EA2">
        <w:rPr>
          <w:rFonts w:cs="Calibri" w:hint="cs"/>
          <w:sz w:val="32"/>
          <w:szCs w:val="32"/>
          <w:rtl/>
        </w:rPr>
        <w:t>والدوام،</w:t>
      </w:r>
      <w:r w:rsidRPr="00AA0EA2">
        <w:rPr>
          <w:rFonts w:cs="Calibri"/>
          <w:sz w:val="32"/>
          <w:szCs w:val="32"/>
          <w:rtl/>
        </w:rPr>
        <w:t xml:space="preserve"> ولذلك يسمّى الخير والنماء </w:t>
      </w:r>
      <w:r w:rsidRPr="00AA0EA2">
        <w:rPr>
          <w:rFonts w:cs="Calibri" w:hint="cs"/>
          <w:sz w:val="32"/>
          <w:szCs w:val="32"/>
          <w:rtl/>
        </w:rPr>
        <w:t>الدائمان،</w:t>
      </w:r>
      <w:r w:rsidRPr="00AA0EA2">
        <w:rPr>
          <w:rFonts w:cs="Calibri"/>
          <w:sz w:val="32"/>
          <w:szCs w:val="32"/>
          <w:rtl/>
        </w:rPr>
        <w:t xml:space="preserve"> </w:t>
      </w:r>
      <w:r w:rsidRPr="00AA0EA2">
        <w:rPr>
          <w:rFonts w:cs="Calibri" w:hint="cs"/>
          <w:sz w:val="32"/>
          <w:szCs w:val="32"/>
          <w:rtl/>
        </w:rPr>
        <w:t>بركة.</w:t>
      </w:r>
    </w:p>
    <w:p w14:paraId="5F2031A6" w14:textId="77777777" w:rsidR="00AD13BC" w:rsidRPr="00AA0EA2" w:rsidRDefault="00AD13BC" w:rsidP="00E81D1B">
      <w:pPr>
        <w:shd w:val="clear" w:color="auto" w:fill="FFFFFF"/>
        <w:rPr>
          <w:rFonts w:cstheme="minorHAnsi"/>
          <w:sz w:val="32"/>
          <w:szCs w:val="32"/>
          <w:rtl/>
        </w:rPr>
      </w:pPr>
      <w:r w:rsidRPr="00AA0EA2">
        <w:rPr>
          <w:rFonts w:cs="Calibri"/>
          <w:sz w:val="32"/>
          <w:szCs w:val="32"/>
          <w:rtl/>
        </w:rPr>
        <w:t xml:space="preserve">يقول ابن </w:t>
      </w:r>
      <w:r w:rsidRPr="00AA0EA2">
        <w:rPr>
          <w:rFonts w:cs="Calibri" w:hint="cs"/>
          <w:sz w:val="32"/>
          <w:szCs w:val="32"/>
          <w:rtl/>
        </w:rPr>
        <w:t>منظور:</w:t>
      </w:r>
      <w:r w:rsidRPr="00AA0EA2">
        <w:rPr>
          <w:rFonts w:cstheme="minorHAnsi" w:hint="cs"/>
          <w:sz w:val="32"/>
          <w:szCs w:val="32"/>
          <w:rtl/>
        </w:rPr>
        <w:t xml:space="preserve"> </w:t>
      </w:r>
      <w:r w:rsidRPr="00AA0EA2">
        <w:rPr>
          <w:rFonts w:cs="Calibri"/>
          <w:sz w:val="32"/>
          <w:szCs w:val="32"/>
          <w:rtl/>
        </w:rPr>
        <w:t>البَرَكَةُ: النَّماءُ وَالزِّيادَةُ. وَالتَّبريكُ: الدُّعاءُ لِلإِنسانِ أو غَيرِهِ بِالبَرَكَةِ . . . وبارِك عَلى مُحَمَّدٍ وعَلى آلِ مُحَمَّدٍ، أي أثبِت لَهُ وأدِم ما أعطَيتَهُ مِنَ التَّشريفِ وَالكَرامَةِ</w:t>
      </w:r>
      <w:r w:rsidRPr="00AA0EA2">
        <w:rPr>
          <w:rFonts w:cstheme="minorHAnsi" w:hint="cs"/>
          <w:sz w:val="32"/>
          <w:szCs w:val="32"/>
          <w:rtl/>
        </w:rPr>
        <w:t>.</w:t>
      </w:r>
      <w:r w:rsidRPr="00AA0EA2">
        <w:rPr>
          <w:rStyle w:val="Slutkommentarsreferens"/>
          <w:rFonts w:cstheme="minorHAnsi"/>
          <w:sz w:val="32"/>
          <w:szCs w:val="32"/>
          <w:rtl/>
        </w:rPr>
        <w:endnoteReference w:id="10"/>
      </w:r>
    </w:p>
    <w:p w14:paraId="711D8ABD" w14:textId="77777777" w:rsidR="00AD13BC" w:rsidRPr="00AA0EA2" w:rsidRDefault="00AD13BC" w:rsidP="00AA0EA2">
      <w:pPr>
        <w:shd w:val="clear" w:color="auto" w:fill="FFFFFF"/>
        <w:rPr>
          <w:rFonts w:cstheme="minorHAnsi"/>
          <w:sz w:val="32"/>
          <w:szCs w:val="32"/>
          <w:rtl/>
        </w:rPr>
      </w:pPr>
      <w:r w:rsidRPr="00AA0EA2">
        <w:rPr>
          <w:rFonts w:cs="Calibri"/>
          <w:sz w:val="32"/>
          <w:szCs w:val="32"/>
          <w:rtl/>
        </w:rPr>
        <w:t>فالبركة هي الزيادة والمضاعفة والكثرة سواء كان في المادي أو المعنوي، وفي مقابلها (المحق) وهو النقص والقلة والخسارة وذهاب البركة</w:t>
      </w:r>
      <w:r w:rsidRPr="00AA0EA2">
        <w:rPr>
          <w:rFonts w:cstheme="minorHAnsi" w:hint="cs"/>
          <w:sz w:val="32"/>
          <w:szCs w:val="32"/>
          <w:rtl/>
        </w:rPr>
        <w:t xml:space="preserve">، </w:t>
      </w:r>
      <w:r w:rsidRPr="00AA0EA2">
        <w:rPr>
          <w:rFonts w:cs="Calibri"/>
          <w:sz w:val="32"/>
          <w:szCs w:val="32"/>
          <w:rtl/>
        </w:rPr>
        <w:t>ومنه</w:t>
      </w:r>
      <w:r w:rsidRPr="00AA0EA2">
        <w:rPr>
          <w:rFonts w:cs="Calibri" w:hint="cs"/>
          <w:sz w:val="32"/>
          <w:szCs w:val="32"/>
          <w:rtl/>
        </w:rPr>
        <w:t xml:space="preserve"> (يمحق</w:t>
      </w:r>
      <w:r w:rsidRPr="00AA0EA2">
        <w:rPr>
          <w:rFonts w:cs="Calibri"/>
          <w:sz w:val="32"/>
          <w:szCs w:val="32"/>
          <w:rtl/>
        </w:rPr>
        <w:t xml:space="preserve"> الله </w:t>
      </w:r>
      <w:r w:rsidRPr="00AA0EA2">
        <w:rPr>
          <w:rFonts w:cs="Calibri" w:hint="cs"/>
          <w:sz w:val="32"/>
          <w:szCs w:val="32"/>
          <w:rtl/>
        </w:rPr>
        <w:t>الربا)</w:t>
      </w:r>
      <w:r w:rsidRPr="00AA0EA2">
        <w:rPr>
          <w:rFonts w:cs="Calibri"/>
          <w:sz w:val="32"/>
          <w:szCs w:val="32"/>
          <w:rtl/>
        </w:rPr>
        <w:t xml:space="preserve"> أي يستأصله ويذهب ببركته ويهلك المال الذي يدخل فيه</w:t>
      </w:r>
      <w:r w:rsidRPr="00AA0EA2">
        <w:rPr>
          <w:rFonts w:cstheme="minorHAnsi" w:hint="cs"/>
          <w:sz w:val="32"/>
          <w:szCs w:val="32"/>
          <w:rtl/>
        </w:rPr>
        <w:t xml:space="preserve">. </w:t>
      </w:r>
      <w:r w:rsidRPr="00AA0EA2">
        <w:rPr>
          <w:rStyle w:val="Slutkommentarsreferens"/>
          <w:rFonts w:cstheme="minorHAnsi"/>
          <w:sz w:val="32"/>
          <w:szCs w:val="32"/>
          <w:rtl/>
        </w:rPr>
        <w:endnoteReference w:id="11"/>
      </w:r>
    </w:p>
    <w:p w14:paraId="156061E9" w14:textId="77777777" w:rsidR="00AD13BC" w:rsidRDefault="00AD13BC" w:rsidP="00102C37">
      <w:pPr>
        <w:shd w:val="clear" w:color="auto" w:fill="FFFFFF"/>
        <w:rPr>
          <w:rFonts w:cs="Calibri"/>
          <w:sz w:val="32"/>
          <w:szCs w:val="32"/>
          <w:rtl/>
        </w:rPr>
      </w:pPr>
      <w:r w:rsidRPr="00AA0EA2">
        <w:rPr>
          <w:rFonts w:cstheme="minorHAnsi" w:hint="cs"/>
          <w:sz w:val="32"/>
          <w:szCs w:val="32"/>
          <w:rtl/>
        </w:rPr>
        <w:t>(و</w:t>
      </w:r>
      <w:r w:rsidRPr="00AA0EA2">
        <w:rPr>
          <w:rFonts w:cs="Calibri"/>
          <w:sz w:val="32"/>
          <w:szCs w:val="32"/>
          <w:rtl/>
        </w:rPr>
        <w:t xml:space="preserve">يسمّى الخير والزيادة بركة إن اقترنا </w:t>
      </w:r>
      <w:r w:rsidRPr="00AA0EA2">
        <w:rPr>
          <w:rFonts w:cs="Calibri" w:hint="cs"/>
          <w:sz w:val="32"/>
          <w:szCs w:val="32"/>
          <w:rtl/>
        </w:rPr>
        <w:t>بخصوصيّتين؛</w:t>
      </w:r>
      <w:r w:rsidRPr="00AA0EA2">
        <w:rPr>
          <w:rFonts w:cs="Calibri"/>
          <w:sz w:val="32"/>
          <w:szCs w:val="32"/>
          <w:rtl/>
        </w:rPr>
        <w:t xml:space="preserve"> إحداهما الكثرة </w:t>
      </w:r>
      <w:r w:rsidRPr="00AA0EA2">
        <w:rPr>
          <w:rFonts w:cs="Calibri" w:hint="cs"/>
          <w:sz w:val="32"/>
          <w:szCs w:val="32"/>
          <w:rtl/>
        </w:rPr>
        <w:t>والزيادة،</w:t>
      </w:r>
      <w:r w:rsidRPr="00AA0EA2">
        <w:rPr>
          <w:rFonts w:cs="Calibri"/>
          <w:sz w:val="32"/>
          <w:szCs w:val="32"/>
          <w:rtl/>
        </w:rPr>
        <w:t xml:space="preserve"> والاُخرى الثبات </w:t>
      </w:r>
      <w:r w:rsidRPr="00AA0EA2">
        <w:rPr>
          <w:rFonts w:cs="Calibri" w:hint="cs"/>
          <w:sz w:val="32"/>
          <w:szCs w:val="32"/>
          <w:rtl/>
        </w:rPr>
        <w:t>والدوام)</w:t>
      </w:r>
      <w:r w:rsidRPr="00AA0EA2">
        <w:rPr>
          <w:rStyle w:val="Slutkommentarsreferens"/>
          <w:rFonts w:cs="Calibri"/>
          <w:sz w:val="32"/>
          <w:szCs w:val="32"/>
          <w:rtl/>
        </w:rPr>
        <w:endnoteReference w:id="12"/>
      </w:r>
      <w:r>
        <w:rPr>
          <w:rFonts w:cs="Calibri" w:hint="cs"/>
          <w:sz w:val="32"/>
          <w:szCs w:val="32"/>
          <w:rtl/>
        </w:rPr>
        <w:t>.</w:t>
      </w:r>
    </w:p>
    <w:p w14:paraId="2D98D4D4" w14:textId="77777777" w:rsidR="00AD13BC" w:rsidRPr="00D31591" w:rsidRDefault="00AD13BC" w:rsidP="00102C37">
      <w:pPr>
        <w:shd w:val="clear" w:color="auto" w:fill="FFFFFF"/>
        <w:rPr>
          <w:rFonts w:cs="Calibri"/>
          <w:b/>
          <w:bCs/>
          <w:sz w:val="32"/>
          <w:szCs w:val="32"/>
          <w:rtl/>
        </w:rPr>
      </w:pPr>
      <w:r w:rsidRPr="00D31591">
        <w:rPr>
          <w:rFonts w:cs="Calibri" w:hint="cs"/>
          <w:b/>
          <w:bCs/>
          <w:sz w:val="32"/>
          <w:szCs w:val="32"/>
          <w:rtl/>
        </w:rPr>
        <w:t xml:space="preserve"> من مظاهر البركة:</w:t>
      </w:r>
    </w:p>
    <w:p w14:paraId="5B2990CC" w14:textId="77777777" w:rsidR="00AD13BC" w:rsidRPr="00AA0EA2"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المال:</w:t>
      </w:r>
      <w:r w:rsidRPr="00AA0EA2">
        <w:rPr>
          <w:rFonts w:cs="Calibri" w:hint="cs"/>
          <w:sz w:val="32"/>
          <w:szCs w:val="32"/>
          <w:rtl/>
        </w:rPr>
        <w:t xml:space="preserve"> </w:t>
      </w:r>
      <w:r w:rsidRPr="00AA0EA2">
        <w:rPr>
          <w:rFonts w:cs="Calibri"/>
          <w:sz w:val="32"/>
          <w:szCs w:val="32"/>
          <w:rtl/>
        </w:rPr>
        <w:t>القليل يكفي ويغني، ويزيد الخير في الرزق دون تبذير أو إسراف.</w:t>
      </w:r>
    </w:p>
    <w:p w14:paraId="64A4BC65" w14:textId="77777777" w:rsidR="00AD13BC" w:rsidRPr="00AA0EA2"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الصحة:</w:t>
      </w:r>
      <w:r w:rsidRPr="00AA0EA2">
        <w:rPr>
          <w:rFonts w:cs="Calibri" w:hint="cs"/>
          <w:sz w:val="32"/>
          <w:szCs w:val="32"/>
          <w:rtl/>
        </w:rPr>
        <w:t xml:space="preserve"> </w:t>
      </w:r>
      <w:r w:rsidRPr="00AA0EA2">
        <w:rPr>
          <w:rFonts w:cs="Calibri"/>
          <w:sz w:val="32"/>
          <w:szCs w:val="32"/>
          <w:rtl/>
        </w:rPr>
        <w:t>التمتع بالعافية وقلة الأمراض، مع القدرة على العمل والنشاط.</w:t>
      </w:r>
    </w:p>
    <w:p w14:paraId="1EDC6A2D" w14:textId="77777777" w:rsidR="00AD13BC" w:rsidRPr="00AA0EA2"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الذرية:</w:t>
      </w:r>
      <w:r w:rsidRPr="00AA0EA2">
        <w:rPr>
          <w:rFonts w:cs="Calibri" w:hint="cs"/>
          <w:sz w:val="32"/>
          <w:szCs w:val="32"/>
          <w:rtl/>
        </w:rPr>
        <w:t xml:space="preserve"> </w:t>
      </w:r>
      <w:r w:rsidRPr="00AA0EA2">
        <w:rPr>
          <w:rFonts w:cs="Calibri"/>
          <w:sz w:val="32"/>
          <w:szCs w:val="32"/>
          <w:rtl/>
        </w:rPr>
        <w:t>صلاح الأبناء وبرّهم، ونفعهم للمجتمع، رغم قلة عددهم أحيانًا.</w:t>
      </w:r>
    </w:p>
    <w:p w14:paraId="08E20104" w14:textId="77777777" w:rsidR="00AD13BC" w:rsidRPr="00AA0EA2"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العلاقات:</w:t>
      </w:r>
      <w:r w:rsidRPr="00AA0EA2">
        <w:rPr>
          <w:rFonts w:cs="Calibri" w:hint="cs"/>
          <w:sz w:val="32"/>
          <w:szCs w:val="32"/>
          <w:rtl/>
        </w:rPr>
        <w:t xml:space="preserve"> </w:t>
      </w:r>
      <w:r w:rsidRPr="00AA0EA2">
        <w:rPr>
          <w:rFonts w:cs="Calibri"/>
          <w:sz w:val="32"/>
          <w:szCs w:val="32"/>
          <w:rtl/>
        </w:rPr>
        <w:t>المحبة والوئام بين الناس، مع قلة النزاعات والخلافات.</w:t>
      </w:r>
    </w:p>
    <w:p w14:paraId="614DA090" w14:textId="77777777" w:rsidR="00AD13BC" w:rsidRPr="00AA0EA2"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العلم:</w:t>
      </w:r>
      <w:r w:rsidRPr="00AA0EA2">
        <w:rPr>
          <w:rFonts w:cs="Calibri" w:hint="cs"/>
          <w:sz w:val="32"/>
          <w:szCs w:val="32"/>
          <w:rtl/>
        </w:rPr>
        <w:t xml:space="preserve"> </w:t>
      </w:r>
      <w:r w:rsidRPr="00AA0EA2">
        <w:rPr>
          <w:rFonts w:cs="Calibri"/>
          <w:sz w:val="32"/>
          <w:szCs w:val="32"/>
          <w:rtl/>
        </w:rPr>
        <w:t>تعلّم القليل وإدراك الكثير، ونفع العلم للإنسان والمجتمع.</w:t>
      </w:r>
    </w:p>
    <w:p w14:paraId="7A15914C" w14:textId="77777777" w:rsidR="00AD13BC" w:rsidRPr="00AA0EA2"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العمل:</w:t>
      </w:r>
      <w:r w:rsidRPr="00AA0EA2">
        <w:rPr>
          <w:rFonts w:cs="Calibri" w:hint="cs"/>
          <w:sz w:val="32"/>
          <w:szCs w:val="32"/>
          <w:rtl/>
        </w:rPr>
        <w:t xml:space="preserve"> </w:t>
      </w:r>
      <w:r w:rsidRPr="00AA0EA2">
        <w:rPr>
          <w:rFonts w:cs="Calibri"/>
          <w:sz w:val="32"/>
          <w:szCs w:val="32"/>
          <w:rtl/>
        </w:rPr>
        <w:t>إنتاجية عالية وقبول العمل من الناس ومن الله، مع الشعور بالرضا.</w:t>
      </w:r>
    </w:p>
    <w:p w14:paraId="2873FA69" w14:textId="77777777" w:rsidR="00AD13BC" w:rsidRDefault="00AD13BC" w:rsidP="00E81D1B">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العمر:</w:t>
      </w:r>
      <w:r w:rsidRPr="00AA0EA2">
        <w:rPr>
          <w:rFonts w:cs="Calibri" w:hint="cs"/>
          <w:sz w:val="32"/>
          <w:szCs w:val="32"/>
          <w:rtl/>
        </w:rPr>
        <w:t xml:space="preserve"> </w:t>
      </w:r>
      <w:r w:rsidRPr="00AA0EA2">
        <w:rPr>
          <w:rFonts w:cs="Calibri"/>
          <w:sz w:val="32"/>
          <w:szCs w:val="32"/>
          <w:rtl/>
        </w:rPr>
        <w:t>التوفيق لإنجاز أعمال عظيمة في حياة قصيرة، كحال العلماء والأولياء.</w:t>
      </w:r>
    </w:p>
    <w:p w14:paraId="045A53E8" w14:textId="77777777" w:rsidR="00AD13BC" w:rsidRPr="00572C8C" w:rsidRDefault="00AD13BC" w:rsidP="00102C37">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الوقت:</w:t>
      </w:r>
      <w:r w:rsidRPr="00AA0EA2">
        <w:rPr>
          <w:rFonts w:cs="Calibri" w:hint="cs"/>
          <w:sz w:val="32"/>
          <w:szCs w:val="32"/>
          <w:rtl/>
        </w:rPr>
        <w:t xml:space="preserve"> </w:t>
      </w:r>
      <w:r w:rsidRPr="00572C8C">
        <w:rPr>
          <w:rFonts w:cs="Calibri"/>
          <w:sz w:val="32"/>
          <w:szCs w:val="32"/>
          <w:rtl/>
        </w:rPr>
        <w:t>يقول السيد الطباطبائي (ره): "البركة في الوقت أن يسع من العم</w:t>
      </w:r>
      <w:r>
        <w:rPr>
          <w:rFonts w:cs="Calibri"/>
          <w:sz w:val="32"/>
          <w:szCs w:val="32"/>
          <w:rtl/>
        </w:rPr>
        <w:t>ل ما ليس في سعة مثله أن يسعه"</w:t>
      </w:r>
      <w:r>
        <w:rPr>
          <w:rStyle w:val="Slutkommentarsreferens"/>
          <w:rFonts w:cs="Calibri"/>
          <w:sz w:val="32"/>
          <w:szCs w:val="32"/>
          <w:rtl/>
        </w:rPr>
        <w:endnoteReference w:id="13"/>
      </w:r>
      <w:r>
        <w:rPr>
          <w:rFonts w:cs="Calibri"/>
          <w:sz w:val="32"/>
          <w:szCs w:val="32"/>
          <w:rtl/>
        </w:rPr>
        <w:t xml:space="preserve">. </w:t>
      </w:r>
      <w:r w:rsidRPr="00572C8C">
        <w:rPr>
          <w:rFonts w:cs="Calibri"/>
          <w:sz w:val="32"/>
          <w:szCs w:val="32"/>
          <w:rtl/>
        </w:rPr>
        <w:t>مثال ذلك العلامة المجلسي (ره) الذي كان يتمتع بنشاط كبير وتفانٍ في عمله العلمي والديني، وقد اشتهر بتأليف موسوعة "بحار الأنوار"، التي تُعد من أكبر الموسوعات الحديثية في التراث الإسلامي والتي يبلغ عددها 120 جزءاً، عدا التأليفات الأخرى.</w:t>
      </w:r>
    </w:p>
    <w:p w14:paraId="1851A2E1" w14:textId="2ABB45D3" w:rsidR="00AD13BC" w:rsidRPr="00572C8C" w:rsidRDefault="00AD13BC" w:rsidP="00102C37">
      <w:pPr>
        <w:rPr>
          <w:rFonts w:cs="Calibri"/>
          <w:sz w:val="32"/>
          <w:szCs w:val="32"/>
          <w:rtl/>
        </w:rPr>
      </w:pPr>
      <w:r w:rsidRPr="00572C8C">
        <w:rPr>
          <w:rFonts w:cs="Calibri"/>
          <w:sz w:val="32"/>
          <w:szCs w:val="32"/>
          <w:rtl/>
        </w:rPr>
        <w:t xml:space="preserve">عندما نقارن ما قدمه المجلسي من إنجازات مع عدد سنوات عمره، نجد أنها تفوق المتوقع، مما يُشير إلى أن الله بارك في وقته وعمله. وعلى النقيض، يعاني أغلب الناس في هذا الزمن من زوال البركة في الوقت، كما أشار أمير المؤمنين عليه السلام: "... قال: إذا ظهر في أمة محمد صلى الله عليه وآله في المشاجرة ستون خصلة... - إلى أن قال - فحينئذ تصير السنة كالشهر، والشهر كالأسبوع، والأسبوع كاليوم، واليوم </w:t>
      </w:r>
      <w:r>
        <w:rPr>
          <w:rFonts w:cs="Calibri"/>
          <w:sz w:val="32"/>
          <w:szCs w:val="32"/>
          <w:rtl/>
        </w:rPr>
        <w:t>كالساعة، والساعة لا قيمة لها".</w:t>
      </w:r>
      <w:r>
        <w:rPr>
          <w:rStyle w:val="Slutkommentarsreferens"/>
          <w:rFonts w:cs="Calibri"/>
          <w:sz w:val="32"/>
          <w:szCs w:val="32"/>
          <w:rtl/>
        </w:rPr>
        <w:endnoteReference w:id="14"/>
      </w:r>
    </w:p>
    <w:p w14:paraId="0EE2630A" w14:textId="77777777" w:rsidR="00AD13BC" w:rsidRPr="00AA0EA2" w:rsidRDefault="00AD13BC" w:rsidP="00AA0EA2">
      <w:pPr>
        <w:shd w:val="clear" w:color="auto" w:fill="FFFFFF"/>
        <w:rPr>
          <w:rFonts w:cs="Calibri"/>
          <w:sz w:val="32"/>
          <w:szCs w:val="32"/>
          <w:rtl/>
        </w:rPr>
      </w:pPr>
      <w:r w:rsidRPr="00AA0EA2">
        <w:rPr>
          <w:rFonts w:cs="Calibri" w:hint="cs"/>
          <w:sz w:val="32"/>
          <w:szCs w:val="32"/>
          <w:rtl/>
        </w:rPr>
        <w:t xml:space="preserve"># </w:t>
      </w:r>
      <w:r w:rsidRPr="00AA0EA2">
        <w:rPr>
          <w:rFonts w:cs="Calibri"/>
          <w:sz w:val="32"/>
          <w:szCs w:val="32"/>
          <w:rtl/>
        </w:rPr>
        <w:t>البركة في الطعام:</w:t>
      </w:r>
      <w:r w:rsidRPr="00AA0EA2">
        <w:rPr>
          <w:rFonts w:cs="Calibri" w:hint="cs"/>
          <w:sz w:val="32"/>
          <w:szCs w:val="32"/>
          <w:rtl/>
        </w:rPr>
        <w:t xml:space="preserve"> </w:t>
      </w:r>
      <w:r w:rsidRPr="00AA0EA2">
        <w:rPr>
          <w:rFonts w:cs="Calibri"/>
          <w:sz w:val="32"/>
          <w:szCs w:val="32"/>
          <w:rtl/>
        </w:rPr>
        <w:t>الشعور بالشبع من كميات قليلة، وزيادة الخير والبركة عند مشاركة الطعام.</w:t>
      </w:r>
      <w:r>
        <w:rPr>
          <w:rFonts w:cs="Calibri" w:hint="cs"/>
          <w:sz w:val="32"/>
          <w:szCs w:val="32"/>
          <w:rtl/>
        </w:rPr>
        <w:t xml:space="preserve"> وللتوضيح لنضرب مثالين:</w:t>
      </w:r>
    </w:p>
    <w:p w14:paraId="1DFE2D2F" w14:textId="5E4815FD" w:rsidR="00AD13BC" w:rsidRPr="00C44AB8" w:rsidRDefault="00AD13BC" w:rsidP="001D2883">
      <w:pPr>
        <w:rPr>
          <w:rFonts w:cstheme="minorHAnsi"/>
          <w:color w:val="000000" w:themeColor="text1"/>
          <w:sz w:val="32"/>
          <w:szCs w:val="32"/>
          <w:rtl/>
        </w:rPr>
      </w:pPr>
      <w:r>
        <w:rPr>
          <w:rFonts w:cs="Calibri" w:hint="cs"/>
          <w:sz w:val="32"/>
          <w:szCs w:val="32"/>
          <w:rtl/>
        </w:rPr>
        <w:t>مثال رقم</w:t>
      </w:r>
      <w:r w:rsidR="00C26185">
        <w:rPr>
          <w:rFonts w:cs="Calibri" w:hint="cs"/>
          <w:sz w:val="32"/>
          <w:szCs w:val="32"/>
          <w:rtl/>
        </w:rPr>
        <w:t xml:space="preserve"> </w:t>
      </w:r>
      <w:r>
        <w:rPr>
          <w:rFonts w:cs="Calibri" w:hint="cs"/>
          <w:sz w:val="32"/>
          <w:szCs w:val="32"/>
          <w:rtl/>
        </w:rPr>
        <w:t xml:space="preserve">(1): </w:t>
      </w:r>
      <w:r w:rsidRPr="00AA0EA2">
        <w:rPr>
          <w:rFonts w:cs="Calibri"/>
          <w:sz w:val="32"/>
          <w:szCs w:val="32"/>
          <w:rtl/>
        </w:rPr>
        <w:t xml:space="preserve">لنفترض أن لديك كيسًا يحتوي على خمسة كيلوغرامات من الأرز، وتستهلك منه يوميًا نصف كيلو. من المنطق أن ينفد الأرز بعد عشرة أيام. لكن أحيانًا، تلاحظ أن الكمية في الكيس لم تنقص كما توقعت، على </w:t>
      </w:r>
      <w:r w:rsidRPr="00C44AB8">
        <w:rPr>
          <w:rFonts w:cs="Calibri"/>
          <w:color w:val="000000" w:themeColor="text1"/>
          <w:sz w:val="32"/>
          <w:szCs w:val="32"/>
          <w:rtl/>
        </w:rPr>
        <w:t>الرغم من يقينك بأنه لم يضف أحد شيئًا إلى الكيس.</w:t>
      </w:r>
    </w:p>
    <w:p w14:paraId="3B18208B" w14:textId="77777777" w:rsidR="00AD13BC" w:rsidRDefault="00AD13BC" w:rsidP="001D2883">
      <w:pPr>
        <w:rPr>
          <w:rFonts w:cstheme="minorHAnsi"/>
          <w:color w:val="000000" w:themeColor="text1"/>
          <w:sz w:val="32"/>
          <w:szCs w:val="32"/>
          <w:rtl/>
        </w:rPr>
      </w:pPr>
      <w:r w:rsidRPr="00C44AB8">
        <w:rPr>
          <w:rFonts w:cs="Calibri"/>
          <w:color w:val="000000" w:themeColor="text1"/>
          <w:sz w:val="32"/>
          <w:szCs w:val="32"/>
          <w:rtl/>
        </w:rPr>
        <w:t>إذن، من الذي زاد كمية الأرز؟ هل هو ملك من الملائكة؟ أم أن الأرز تكاثر من تلقاء نفسه؟ لا تعلم الإجابة. لكن عقلك يدرك أن هناك زيادة غير مفسرة، وهذه الزيادة تسمى "البركة".</w:t>
      </w:r>
    </w:p>
    <w:p w14:paraId="27A53E61" w14:textId="6D728AEA" w:rsidR="00AD13BC" w:rsidRPr="00344050" w:rsidRDefault="00AD13BC" w:rsidP="00A02128">
      <w:pPr>
        <w:rPr>
          <w:rFonts w:cstheme="minorHAnsi"/>
          <w:sz w:val="32"/>
          <w:szCs w:val="32"/>
          <w:rtl/>
        </w:rPr>
      </w:pPr>
      <w:r>
        <w:rPr>
          <w:rFonts w:cstheme="minorHAnsi" w:hint="cs"/>
          <w:sz w:val="32"/>
          <w:szCs w:val="32"/>
          <w:rtl/>
        </w:rPr>
        <w:t>مثال رقم</w:t>
      </w:r>
      <w:r w:rsidR="00C26185">
        <w:rPr>
          <w:rFonts w:cstheme="minorHAnsi" w:hint="cs"/>
          <w:sz w:val="32"/>
          <w:szCs w:val="32"/>
          <w:rtl/>
        </w:rPr>
        <w:t xml:space="preserve"> </w:t>
      </w:r>
      <w:r>
        <w:rPr>
          <w:rFonts w:cstheme="minorHAnsi" w:hint="cs"/>
          <w:sz w:val="32"/>
          <w:szCs w:val="32"/>
          <w:rtl/>
        </w:rPr>
        <w:t xml:space="preserve">(2): </w:t>
      </w:r>
      <w:r w:rsidRPr="00344050">
        <w:rPr>
          <w:rFonts w:cs="Calibri"/>
          <w:sz w:val="32"/>
          <w:szCs w:val="32"/>
          <w:rtl/>
        </w:rPr>
        <w:t>أحيانًا، نجد شخصًا لديه دخل مرتفع جدًا، لكنه لا يشعر بالخير أو الاكتفاء: لا يأكل جيدًا، ولا يرتدي لباسًا مناسبًا، وحياته مليئة بالمشاكل المالية. في المقابل، نجد شخصًا آخر بدخل أقل بكثير، لكنه يعيش حياة مستقرة، يأكل جيدًا، يوفر احتياجاته، وحتى يدخر جزءًا من ماله. هذه الحالة توضح أن هناك مالًا فيه بركة ومالًا منزوع البركة.</w:t>
      </w:r>
    </w:p>
    <w:p w14:paraId="0956C677" w14:textId="488DDE84" w:rsidR="00AD13BC" w:rsidRDefault="00AD13BC" w:rsidP="009D252E">
      <w:pPr>
        <w:rPr>
          <w:rFonts w:cstheme="minorHAnsi"/>
          <w:sz w:val="32"/>
          <w:szCs w:val="32"/>
          <w:rtl/>
        </w:rPr>
      </w:pPr>
      <w:r>
        <w:rPr>
          <w:rFonts w:cs="Calibri" w:hint="cs"/>
          <w:color w:val="000000" w:themeColor="text1"/>
          <w:sz w:val="32"/>
          <w:szCs w:val="32"/>
          <w:rtl/>
        </w:rPr>
        <w:t xml:space="preserve">نفهم من ذلك أنّ </w:t>
      </w:r>
      <w:r w:rsidRPr="00C66A30">
        <w:rPr>
          <w:rFonts w:cs="Calibri"/>
          <w:color w:val="000000" w:themeColor="text1"/>
          <w:sz w:val="32"/>
          <w:szCs w:val="32"/>
          <w:rtl/>
        </w:rPr>
        <w:t>البركة في الأصل نعمة غير ملموسة لأنها تشير إلى زيادة الخير والنماء بشكل معنوي وروحي، مثل الشعور بالرضا أو التوفيق. لكن آثارها قد تكون ملموسة عندما تظهر في أمور مادية، مثل</w:t>
      </w:r>
      <w:r w:rsidR="005B6299">
        <w:rPr>
          <w:rFonts w:cs="Calibri" w:hint="cs"/>
          <w:color w:val="000000" w:themeColor="text1"/>
          <w:sz w:val="32"/>
          <w:szCs w:val="32"/>
          <w:rtl/>
        </w:rPr>
        <w:t>:</w:t>
      </w:r>
      <w:r w:rsidRPr="00C66A30">
        <w:rPr>
          <w:rFonts w:cs="Calibri"/>
          <w:color w:val="000000" w:themeColor="text1"/>
          <w:sz w:val="32"/>
          <w:szCs w:val="32"/>
          <w:rtl/>
        </w:rPr>
        <w:t xml:space="preserve"> زيادة المال، كفاية الطعام، أو الصحة الجيدة. وهي هبة إلهية يمنحها الله لمن يشاء، لكنها ليست مقصورة على أحد، بل متاحة لكل من يلتزم بالتقوى والطاعة</w:t>
      </w:r>
      <w:r w:rsidR="005B6299">
        <w:rPr>
          <w:rFonts w:cs="Calibri" w:hint="cs"/>
          <w:color w:val="000000" w:themeColor="text1"/>
          <w:sz w:val="32"/>
          <w:szCs w:val="32"/>
          <w:rtl/>
        </w:rPr>
        <w:t xml:space="preserve"> </w:t>
      </w:r>
      <w:r>
        <w:rPr>
          <w:rFonts w:cs="Calibri" w:hint="cs"/>
          <w:color w:val="000000" w:themeColor="text1"/>
          <w:sz w:val="32"/>
          <w:szCs w:val="32"/>
          <w:rtl/>
        </w:rPr>
        <w:t>-كما سنوضح ذلك لاحقاً-</w:t>
      </w:r>
      <w:r w:rsidRPr="00C66A30">
        <w:rPr>
          <w:rFonts w:cs="Calibri"/>
          <w:color w:val="000000" w:themeColor="text1"/>
          <w:sz w:val="32"/>
          <w:szCs w:val="32"/>
          <w:rtl/>
        </w:rPr>
        <w:t>.</w:t>
      </w:r>
    </w:p>
    <w:p w14:paraId="610871AF" w14:textId="77777777" w:rsidR="00AD13BC" w:rsidRDefault="00AD13BC" w:rsidP="009D252E">
      <w:pPr>
        <w:rPr>
          <w:rFonts w:cstheme="minorHAnsi"/>
          <w:sz w:val="32"/>
          <w:szCs w:val="32"/>
          <w:rtl/>
        </w:rPr>
      </w:pPr>
    </w:p>
    <w:p w14:paraId="1BFE3818" w14:textId="77777777" w:rsidR="00AD13BC" w:rsidRPr="00940829" w:rsidRDefault="00AD13BC" w:rsidP="005E7BD8">
      <w:pPr>
        <w:rPr>
          <w:rFonts w:cs="Calibri"/>
          <w:b/>
          <w:bCs/>
          <w:sz w:val="32"/>
          <w:szCs w:val="32"/>
          <w:rtl/>
        </w:rPr>
      </w:pPr>
      <w:r w:rsidRPr="00940829">
        <w:rPr>
          <w:rFonts w:cs="Calibri"/>
          <w:b/>
          <w:bCs/>
          <w:sz w:val="32"/>
          <w:szCs w:val="32"/>
          <w:highlight w:val="yellow"/>
          <w:rtl/>
        </w:rPr>
        <w:t>المَبْحَثُ الثَّانِي: مَوَاطِنُ البَرَكَةِ</w:t>
      </w:r>
    </w:p>
    <w:p w14:paraId="02BAAB51" w14:textId="77777777" w:rsidR="00AD13BC" w:rsidRDefault="00AD13BC" w:rsidP="00E13583">
      <w:pPr>
        <w:rPr>
          <w:rFonts w:cs="Calibri"/>
          <w:sz w:val="32"/>
          <w:szCs w:val="32"/>
          <w:rtl/>
        </w:rPr>
      </w:pPr>
      <w:r>
        <w:rPr>
          <w:rFonts w:cs="Calibri" w:hint="cs"/>
          <w:sz w:val="32"/>
          <w:szCs w:val="32"/>
          <w:rtl/>
        </w:rPr>
        <w:t xml:space="preserve">قبل أن نذكر مواطن البركة لا بد من </w:t>
      </w:r>
      <w:r w:rsidRPr="00E13583">
        <w:rPr>
          <w:rFonts w:cs="Calibri"/>
          <w:sz w:val="32"/>
          <w:szCs w:val="32"/>
          <w:rtl/>
        </w:rPr>
        <w:t xml:space="preserve">التمهيد لفهم </w:t>
      </w:r>
      <w:r>
        <w:rPr>
          <w:rFonts w:cs="Calibri" w:hint="cs"/>
          <w:sz w:val="32"/>
          <w:szCs w:val="32"/>
          <w:rtl/>
        </w:rPr>
        <w:t>أصل البركة الموجودة فيها.</w:t>
      </w:r>
    </w:p>
    <w:p w14:paraId="4E4AF78D" w14:textId="059E4F70" w:rsidR="00AD13BC" w:rsidRDefault="00AD13BC" w:rsidP="00A05504">
      <w:pPr>
        <w:rPr>
          <w:rFonts w:cs="Calibri"/>
          <w:sz w:val="32"/>
          <w:szCs w:val="32"/>
          <w:rtl/>
        </w:rPr>
      </w:pPr>
      <w:r>
        <w:rPr>
          <w:rFonts w:cs="Calibri" w:hint="cs"/>
          <w:sz w:val="32"/>
          <w:szCs w:val="32"/>
          <w:rtl/>
        </w:rPr>
        <w:t xml:space="preserve">من المعلوم أنّ </w:t>
      </w:r>
      <w:r w:rsidRPr="00E17CB4">
        <w:rPr>
          <w:rFonts w:cs="Calibri"/>
          <w:sz w:val="32"/>
          <w:szCs w:val="32"/>
          <w:rtl/>
        </w:rPr>
        <w:t>الله سبحانه وتعالى هو مصدر جميع الصفات الكمالية، كالرحمة، الرزق، العدل، والعلم. ومن عظيم حكمته أنه أفاض بعضًا من هذه الصفات على مخلوقاته لتكون مظاهر لإرادته وقدرته، لكن على نحو التبعية لا الاستقلال</w:t>
      </w:r>
      <w:r>
        <w:rPr>
          <w:rStyle w:val="Slutkommentarsreferens"/>
          <w:rFonts w:cs="Calibri"/>
          <w:sz w:val="32"/>
          <w:szCs w:val="32"/>
          <w:rtl/>
        </w:rPr>
        <w:endnoteReference w:id="15"/>
      </w:r>
      <w:r>
        <w:rPr>
          <w:rFonts w:cs="Calibri" w:hint="cs"/>
          <w:sz w:val="32"/>
          <w:szCs w:val="32"/>
          <w:rtl/>
        </w:rPr>
        <w:t>؛ لأن الله تعالى</w:t>
      </w:r>
      <w:r w:rsidRPr="006403FD">
        <w:rPr>
          <w:rFonts w:cs="Calibri"/>
          <w:sz w:val="32"/>
          <w:szCs w:val="32"/>
          <w:rtl/>
        </w:rPr>
        <w:t xml:space="preserve"> أجرى</w:t>
      </w:r>
      <w:r>
        <w:rPr>
          <w:rFonts w:cs="Calibri" w:hint="cs"/>
          <w:sz w:val="32"/>
          <w:szCs w:val="32"/>
          <w:rtl/>
        </w:rPr>
        <w:t xml:space="preserve"> </w:t>
      </w:r>
      <w:r w:rsidRPr="006403FD">
        <w:rPr>
          <w:rFonts w:cs="Calibri"/>
          <w:sz w:val="32"/>
          <w:szCs w:val="32"/>
          <w:rtl/>
        </w:rPr>
        <w:t>نظام الكون وفق قانون الأسباب والمسببات رحمةً بعباده وتيسيرًا لأمور حياتهم</w:t>
      </w:r>
      <w:r>
        <w:rPr>
          <w:rFonts w:cs="Calibri" w:hint="cs"/>
          <w:sz w:val="32"/>
          <w:szCs w:val="32"/>
          <w:rtl/>
        </w:rPr>
        <w:t xml:space="preserve">، روي عن </w:t>
      </w:r>
      <w:r>
        <w:rPr>
          <w:rFonts w:cs="Calibri"/>
          <w:sz w:val="32"/>
          <w:szCs w:val="32"/>
          <w:rtl/>
        </w:rPr>
        <w:t>الإمام الصادق عليه السلام</w:t>
      </w:r>
      <w:r w:rsidRPr="006403FD">
        <w:rPr>
          <w:rFonts w:cs="Calibri"/>
          <w:sz w:val="32"/>
          <w:szCs w:val="32"/>
          <w:rtl/>
        </w:rPr>
        <w:t>: "أبى الله أن يجري الأمور إلا بأسبابها".</w:t>
      </w:r>
      <w:r>
        <w:rPr>
          <w:rStyle w:val="Slutkommentarsreferens"/>
          <w:rFonts w:cs="Calibri"/>
          <w:sz w:val="32"/>
          <w:szCs w:val="32"/>
          <w:rtl/>
        </w:rPr>
        <w:endnoteReference w:id="16"/>
      </w:r>
    </w:p>
    <w:p w14:paraId="2D07ADC0" w14:textId="77777777" w:rsidR="00AD13BC" w:rsidRPr="00E17CB4" w:rsidRDefault="00AD13BC" w:rsidP="00375088">
      <w:pPr>
        <w:rPr>
          <w:rFonts w:cs="Calibri"/>
          <w:sz w:val="32"/>
          <w:szCs w:val="32"/>
          <w:rtl/>
        </w:rPr>
      </w:pPr>
      <w:r w:rsidRPr="00E17CB4">
        <w:rPr>
          <w:rFonts w:cs="Calibri"/>
          <w:sz w:val="32"/>
          <w:szCs w:val="32"/>
          <w:rtl/>
        </w:rPr>
        <w:t>على سبيل المثال:</w:t>
      </w:r>
    </w:p>
    <w:p w14:paraId="1AA15AD8" w14:textId="77777777" w:rsidR="00AD13BC" w:rsidRDefault="00AD13BC" w:rsidP="00742006">
      <w:pPr>
        <w:rPr>
          <w:rFonts w:cs="Calibri"/>
          <w:sz w:val="32"/>
          <w:szCs w:val="32"/>
          <w:rtl/>
        </w:rPr>
      </w:pPr>
      <w:r>
        <w:rPr>
          <w:rFonts w:cs="Calibri" w:hint="cs"/>
          <w:sz w:val="32"/>
          <w:szCs w:val="32"/>
          <w:rtl/>
        </w:rPr>
        <w:t xml:space="preserve"># </w:t>
      </w:r>
      <w:r w:rsidRPr="00E17CB4">
        <w:rPr>
          <w:rFonts w:cs="Calibri"/>
          <w:sz w:val="32"/>
          <w:szCs w:val="32"/>
          <w:rtl/>
        </w:rPr>
        <w:t xml:space="preserve">الله </w:t>
      </w:r>
      <w:r>
        <w:rPr>
          <w:rFonts w:cs="Calibri" w:hint="cs"/>
          <w:sz w:val="32"/>
          <w:szCs w:val="32"/>
          <w:rtl/>
        </w:rPr>
        <w:t>مدبر الأمور</w:t>
      </w:r>
      <w:r w:rsidRPr="00E17CB4">
        <w:rPr>
          <w:rFonts w:cs="Calibri"/>
          <w:sz w:val="32"/>
          <w:szCs w:val="32"/>
          <w:rtl/>
        </w:rPr>
        <w:t xml:space="preserve">، </w:t>
      </w:r>
      <w:r>
        <w:rPr>
          <w:rFonts w:cs="Calibri" w:hint="cs"/>
          <w:sz w:val="32"/>
          <w:szCs w:val="32"/>
          <w:rtl/>
        </w:rPr>
        <w:t xml:space="preserve">ولكنه </w:t>
      </w:r>
      <w:r w:rsidRPr="00375088">
        <w:rPr>
          <w:rFonts w:cs="Calibri"/>
          <w:sz w:val="32"/>
          <w:szCs w:val="32"/>
          <w:rtl/>
        </w:rPr>
        <w:t xml:space="preserve">أفاض صفة التدبير على بعض مخلوقاته كما في الملائكة الذين وصفهم بقوله تعالى: </w:t>
      </w:r>
      <w:r>
        <w:rPr>
          <w:rFonts w:cs="Calibri" w:hint="cs"/>
          <w:sz w:val="32"/>
          <w:szCs w:val="32"/>
          <w:rtl/>
        </w:rPr>
        <w:t>[</w:t>
      </w:r>
      <w:r w:rsidRPr="00375088">
        <w:rPr>
          <w:rFonts w:cs="Calibri"/>
          <w:sz w:val="32"/>
          <w:szCs w:val="32"/>
          <w:rtl/>
        </w:rPr>
        <w:t>وَالْمُدَبِّرَاتِ أَمْرًا</w:t>
      </w:r>
      <w:r>
        <w:rPr>
          <w:rFonts w:cs="Calibri" w:hint="cs"/>
          <w:sz w:val="32"/>
          <w:szCs w:val="32"/>
          <w:rtl/>
        </w:rPr>
        <w:t>]</w:t>
      </w:r>
      <w:r>
        <w:rPr>
          <w:rStyle w:val="Slutkommentarsreferens"/>
          <w:rFonts w:cs="Calibri"/>
          <w:sz w:val="32"/>
          <w:szCs w:val="32"/>
          <w:rtl/>
        </w:rPr>
        <w:endnoteReference w:id="17"/>
      </w:r>
      <w:r>
        <w:rPr>
          <w:rFonts w:cs="Calibri" w:hint="cs"/>
          <w:sz w:val="32"/>
          <w:szCs w:val="32"/>
          <w:rtl/>
        </w:rPr>
        <w:t>، أي أنها أسباب للتدبير الإلهي.</w:t>
      </w:r>
    </w:p>
    <w:p w14:paraId="3B26DDDF" w14:textId="77777777" w:rsidR="00AD13BC" w:rsidRPr="00E17CB4" w:rsidRDefault="00AD13BC" w:rsidP="00375088">
      <w:pPr>
        <w:rPr>
          <w:rFonts w:cs="Calibri"/>
          <w:sz w:val="32"/>
          <w:szCs w:val="32"/>
          <w:rtl/>
        </w:rPr>
      </w:pPr>
      <w:r>
        <w:rPr>
          <w:rFonts w:cs="Calibri" w:hint="cs"/>
          <w:sz w:val="32"/>
          <w:szCs w:val="32"/>
          <w:rtl/>
        </w:rPr>
        <w:t xml:space="preserve"># </w:t>
      </w:r>
      <w:r w:rsidRPr="00E17CB4">
        <w:rPr>
          <w:rFonts w:cs="Calibri"/>
          <w:sz w:val="32"/>
          <w:szCs w:val="32"/>
          <w:rtl/>
        </w:rPr>
        <w:t>الله الر</w:t>
      </w:r>
      <w:r>
        <w:rPr>
          <w:rFonts w:cs="Calibri"/>
          <w:sz w:val="32"/>
          <w:szCs w:val="32"/>
          <w:rtl/>
        </w:rPr>
        <w:t xml:space="preserve">زاق، لكنه جعل السعي والعمل </w:t>
      </w:r>
      <w:r>
        <w:rPr>
          <w:rFonts w:cs="Calibri" w:hint="cs"/>
          <w:sz w:val="32"/>
          <w:szCs w:val="32"/>
          <w:rtl/>
        </w:rPr>
        <w:t>أسبابا</w:t>
      </w:r>
      <w:r w:rsidRPr="00E17CB4">
        <w:rPr>
          <w:rFonts w:cs="Calibri"/>
          <w:sz w:val="32"/>
          <w:szCs w:val="32"/>
          <w:rtl/>
        </w:rPr>
        <w:t xml:space="preserve"> للرزق.</w:t>
      </w:r>
    </w:p>
    <w:p w14:paraId="5D1A7FD6" w14:textId="25160F29" w:rsidR="00AD13BC" w:rsidRDefault="00AD13BC" w:rsidP="00E17CB4">
      <w:pPr>
        <w:rPr>
          <w:rFonts w:cs="Calibri"/>
          <w:sz w:val="32"/>
          <w:szCs w:val="32"/>
          <w:rtl/>
        </w:rPr>
      </w:pPr>
      <w:r>
        <w:rPr>
          <w:rFonts w:cs="Calibri" w:hint="cs"/>
          <w:sz w:val="32"/>
          <w:szCs w:val="32"/>
          <w:rtl/>
        </w:rPr>
        <w:t xml:space="preserve"># </w:t>
      </w:r>
      <w:r w:rsidRPr="00E17CB4">
        <w:rPr>
          <w:rFonts w:cs="Calibri"/>
          <w:sz w:val="32"/>
          <w:szCs w:val="32"/>
          <w:rtl/>
        </w:rPr>
        <w:t>الله الشافي، وجعل الدواء والطبيب سببًا للشفاء.</w:t>
      </w:r>
    </w:p>
    <w:p w14:paraId="5CA72E0D" w14:textId="5A504B5E" w:rsidR="00AD13BC" w:rsidRDefault="00AD13BC" w:rsidP="00A05504">
      <w:pPr>
        <w:rPr>
          <w:rFonts w:cstheme="minorHAnsi"/>
          <w:sz w:val="32"/>
          <w:szCs w:val="32"/>
          <w:rtl/>
        </w:rPr>
      </w:pPr>
      <w:r>
        <w:rPr>
          <w:rFonts w:cs="Calibri" w:hint="cs"/>
          <w:sz w:val="32"/>
          <w:szCs w:val="32"/>
          <w:rtl/>
        </w:rPr>
        <w:t>ومن صفات الله التي تهمنا في هذه المحاضرة هي: (</w:t>
      </w:r>
      <w:r>
        <w:rPr>
          <w:rFonts w:cstheme="minorHAnsi" w:hint="cs"/>
          <w:sz w:val="32"/>
          <w:szCs w:val="32"/>
          <w:rtl/>
        </w:rPr>
        <w:t xml:space="preserve">المبارك)، روي عن </w:t>
      </w:r>
      <w:r>
        <w:rPr>
          <w:rFonts w:cs="Calibri"/>
          <w:sz w:val="32"/>
          <w:szCs w:val="32"/>
          <w:rtl/>
        </w:rPr>
        <w:t>الإمام الصادق عليه السلام</w:t>
      </w:r>
      <w:r w:rsidRPr="00771D23">
        <w:rPr>
          <w:rFonts w:cs="Calibri"/>
          <w:sz w:val="32"/>
          <w:szCs w:val="32"/>
          <w:rtl/>
        </w:rPr>
        <w:t xml:space="preserve"> فِي الدُّعاءِ:</w:t>
      </w:r>
      <w:r>
        <w:rPr>
          <w:rFonts w:cs="Calibri" w:hint="cs"/>
          <w:sz w:val="32"/>
          <w:szCs w:val="32"/>
          <w:rtl/>
        </w:rPr>
        <w:t xml:space="preserve"> "</w:t>
      </w:r>
      <w:r w:rsidRPr="00771D23">
        <w:rPr>
          <w:rFonts w:cs="Calibri"/>
          <w:sz w:val="32"/>
          <w:szCs w:val="32"/>
          <w:rtl/>
        </w:rPr>
        <w:t xml:space="preserve">أسأَ لُكَ . . . بِاسمِكَ </w:t>
      </w:r>
      <w:r>
        <w:rPr>
          <w:rFonts w:cs="Calibri" w:hint="cs"/>
          <w:sz w:val="32"/>
          <w:szCs w:val="32"/>
          <w:rtl/>
        </w:rPr>
        <w:t>..</w:t>
      </w:r>
      <w:r w:rsidRPr="00771D23">
        <w:rPr>
          <w:rFonts w:cs="Calibri"/>
          <w:sz w:val="32"/>
          <w:szCs w:val="32"/>
          <w:rtl/>
        </w:rPr>
        <w:t xml:space="preserve"> </w:t>
      </w:r>
      <w:r>
        <w:rPr>
          <w:rFonts w:cs="Calibri"/>
          <w:sz w:val="32"/>
          <w:szCs w:val="32"/>
          <w:rtl/>
        </w:rPr>
        <w:t>الطّاهِرِ الطُّهرِ المُبارَكِ</w:t>
      </w:r>
      <w:r>
        <w:rPr>
          <w:rFonts w:cs="Calibri" w:hint="cs"/>
          <w:sz w:val="32"/>
          <w:szCs w:val="32"/>
          <w:rtl/>
        </w:rPr>
        <w:t>".</w:t>
      </w:r>
      <w:r>
        <w:rPr>
          <w:rStyle w:val="Slutkommentarsreferens"/>
          <w:rFonts w:cs="Calibri"/>
          <w:sz w:val="32"/>
          <w:szCs w:val="32"/>
          <w:rtl/>
        </w:rPr>
        <w:endnoteReference w:id="18"/>
      </w:r>
    </w:p>
    <w:p w14:paraId="149E857D" w14:textId="1B142F40" w:rsidR="00AD13BC" w:rsidRDefault="00AD13BC" w:rsidP="00742006">
      <w:pPr>
        <w:rPr>
          <w:rFonts w:cs="Calibri"/>
          <w:sz w:val="32"/>
          <w:szCs w:val="32"/>
          <w:rtl/>
        </w:rPr>
      </w:pPr>
      <w:r w:rsidRPr="00375088">
        <w:rPr>
          <w:rFonts w:cs="Calibri"/>
          <w:sz w:val="32"/>
          <w:szCs w:val="32"/>
          <w:rtl/>
        </w:rPr>
        <w:t>،</w:t>
      </w:r>
      <w:r>
        <w:rPr>
          <w:rFonts w:cs="Calibri" w:hint="cs"/>
          <w:sz w:val="32"/>
          <w:szCs w:val="32"/>
          <w:rtl/>
        </w:rPr>
        <w:t xml:space="preserve"> وبالمثل</w:t>
      </w:r>
      <w:r w:rsidRPr="00375088">
        <w:rPr>
          <w:rFonts w:cs="Calibri"/>
          <w:sz w:val="32"/>
          <w:szCs w:val="32"/>
          <w:rtl/>
        </w:rPr>
        <w:t xml:space="preserve"> </w:t>
      </w:r>
      <w:r>
        <w:rPr>
          <w:rFonts w:cs="Calibri" w:hint="cs"/>
          <w:sz w:val="32"/>
          <w:szCs w:val="32"/>
          <w:rtl/>
        </w:rPr>
        <w:t xml:space="preserve">فقد </w:t>
      </w:r>
      <w:r w:rsidRPr="00375088">
        <w:rPr>
          <w:rFonts w:cs="Calibri"/>
          <w:sz w:val="32"/>
          <w:szCs w:val="32"/>
          <w:rtl/>
        </w:rPr>
        <w:t xml:space="preserve">أفاض هذه الصفة </w:t>
      </w:r>
      <w:r>
        <w:rPr>
          <w:rFonts w:cs="Calibri" w:hint="cs"/>
          <w:sz w:val="32"/>
          <w:szCs w:val="32"/>
          <w:rtl/>
        </w:rPr>
        <w:t xml:space="preserve">وأنزلها </w:t>
      </w:r>
      <w:r>
        <w:rPr>
          <w:rFonts w:cs="Calibri"/>
          <w:sz w:val="32"/>
          <w:szCs w:val="32"/>
          <w:rtl/>
        </w:rPr>
        <w:t>على بعض مخلوقاته</w:t>
      </w:r>
      <w:r w:rsidRPr="00E3700E">
        <w:rPr>
          <w:rFonts w:cs="Calibri"/>
          <w:sz w:val="32"/>
          <w:szCs w:val="32"/>
          <w:rtl/>
        </w:rPr>
        <w:t xml:space="preserve"> </w:t>
      </w:r>
      <w:r w:rsidRPr="00375088">
        <w:rPr>
          <w:rFonts w:cs="Calibri"/>
          <w:sz w:val="32"/>
          <w:szCs w:val="32"/>
          <w:rtl/>
        </w:rPr>
        <w:t xml:space="preserve">لتكون مواطن للبركة تنقل أثرها إلى حياة </w:t>
      </w:r>
      <w:r w:rsidRPr="00375088">
        <w:rPr>
          <w:rFonts w:cs="Calibri" w:hint="cs"/>
          <w:sz w:val="32"/>
          <w:szCs w:val="32"/>
          <w:rtl/>
        </w:rPr>
        <w:t>الناس،</w:t>
      </w:r>
      <w:r w:rsidRPr="00375088">
        <w:rPr>
          <w:rFonts w:cs="Calibri"/>
          <w:sz w:val="32"/>
          <w:szCs w:val="32"/>
          <w:rtl/>
        </w:rPr>
        <w:t xml:space="preserve"> </w:t>
      </w:r>
      <w:r>
        <w:rPr>
          <w:rFonts w:cs="Calibri" w:hint="cs"/>
          <w:sz w:val="32"/>
          <w:szCs w:val="32"/>
          <w:rtl/>
        </w:rPr>
        <w:t>لذا نقرأ في بعض الأدعية: "</w:t>
      </w:r>
      <w:r w:rsidRPr="00E3700E">
        <w:rPr>
          <w:rFonts w:cs="Calibri"/>
          <w:sz w:val="32"/>
          <w:szCs w:val="32"/>
          <w:rtl/>
        </w:rPr>
        <w:t>يا مُنزِلَ البَرَكاتِ</w:t>
      </w:r>
      <w:r>
        <w:rPr>
          <w:rFonts w:cs="Calibri" w:hint="cs"/>
          <w:sz w:val="32"/>
          <w:szCs w:val="32"/>
          <w:rtl/>
        </w:rPr>
        <w:t>".</w:t>
      </w:r>
      <w:r>
        <w:rPr>
          <w:rStyle w:val="Slutkommentarsreferens"/>
          <w:rFonts w:cs="Calibri"/>
          <w:sz w:val="32"/>
          <w:szCs w:val="32"/>
          <w:rtl/>
        </w:rPr>
        <w:endnoteReference w:id="19"/>
      </w:r>
    </w:p>
    <w:p w14:paraId="2073BAF1" w14:textId="460E78E6" w:rsidR="00AD13BC" w:rsidRDefault="00AD13BC" w:rsidP="00E3700E">
      <w:pPr>
        <w:rPr>
          <w:rFonts w:cs="Calibri"/>
          <w:sz w:val="32"/>
          <w:szCs w:val="32"/>
          <w:rtl/>
        </w:rPr>
      </w:pPr>
      <w:r w:rsidRPr="006403FD">
        <w:rPr>
          <w:rFonts w:cs="Calibri"/>
          <w:sz w:val="32"/>
          <w:szCs w:val="32"/>
          <w:rtl/>
        </w:rPr>
        <w:t>هذه البركة يمنحها الله لبعض المخلوقات على</w:t>
      </w:r>
      <w:r>
        <w:rPr>
          <w:rFonts w:cs="Calibri"/>
          <w:sz w:val="32"/>
          <w:szCs w:val="32"/>
          <w:rtl/>
        </w:rPr>
        <w:t xml:space="preserve"> قدر استعدادها وسعتها الوجودية</w:t>
      </w:r>
      <w:r>
        <w:rPr>
          <w:rFonts w:cs="Calibri" w:hint="cs"/>
          <w:sz w:val="32"/>
          <w:szCs w:val="32"/>
          <w:rtl/>
        </w:rPr>
        <w:t xml:space="preserve">، </w:t>
      </w:r>
      <w:r w:rsidRPr="006403FD">
        <w:rPr>
          <w:rFonts w:cs="Calibri"/>
          <w:sz w:val="32"/>
          <w:szCs w:val="32"/>
          <w:rtl/>
        </w:rPr>
        <w:t>فهي وسائط لتحقيق الفيض الإله</w:t>
      </w:r>
      <w:r>
        <w:rPr>
          <w:rFonts w:cs="Calibri"/>
          <w:sz w:val="32"/>
          <w:szCs w:val="32"/>
          <w:rtl/>
        </w:rPr>
        <w:t>ي،</w:t>
      </w:r>
      <w:r>
        <w:rPr>
          <w:rFonts w:cs="Calibri" w:hint="cs"/>
          <w:sz w:val="32"/>
          <w:szCs w:val="32"/>
          <w:rtl/>
        </w:rPr>
        <w:t xml:space="preserve"> وقد خص الله بها بعض المواضع، تسمى </w:t>
      </w:r>
      <w:r>
        <w:rPr>
          <w:rFonts w:cs="Calibri" w:hint="cs"/>
          <w:sz w:val="32"/>
          <w:szCs w:val="32"/>
          <w:rtl/>
          <w:lang w:bidi="ar-YE"/>
        </w:rPr>
        <w:t xml:space="preserve">بــ </w:t>
      </w:r>
      <w:r w:rsidR="005B6299">
        <w:rPr>
          <w:rFonts w:cs="Calibri" w:hint="cs"/>
          <w:sz w:val="32"/>
          <w:szCs w:val="32"/>
          <w:rtl/>
          <w:lang w:bidi="ar-YE"/>
        </w:rPr>
        <w:t xml:space="preserve">: </w:t>
      </w:r>
      <w:r>
        <w:rPr>
          <w:rFonts w:cs="Calibri" w:hint="cs"/>
          <w:sz w:val="32"/>
          <w:szCs w:val="32"/>
          <w:rtl/>
          <w:lang w:bidi="ar-YE"/>
        </w:rPr>
        <w:t>(مواطن البركة)، وسنذكرها في المطالب الآتية:</w:t>
      </w:r>
    </w:p>
    <w:p w14:paraId="12D781AD" w14:textId="77777777" w:rsidR="00AD13BC" w:rsidRDefault="00AD13BC" w:rsidP="007348B8">
      <w:pPr>
        <w:rPr>
          <w:rFonts w:cs="Calibri"/>
          <w:sz w:val="32"/>
          <w:szCs w:val="32"/>
          <w:rtl/>
        </w:rPr>
      </w:pPr>
    </w:p>
    <w:p w14:paraId="70968051" w14:textId="77777777" w:rsidR="00AD13BC" w:rsidRDefault="00AD13BC" w:rsidP="007348B8">
      <w:pPr>
        <w:rPr>
          <w:rFonts w:cs="Calibri"/>
          <w:color w:val="FF0000"/>
          <w:sz w:val="32"/>
          <w:szCs w:val="32"/>
          <w:rtl/>
          <w:lang w:bidi="ar-YE"/>
        </w:rPr>
      </w:pPr>
      <w:r w:rsidRPr="00672BC1">
        <w:rPr>
          <w:rFonts w:cs="Calibri"/>
          <w:b/>
          <w:bCs/>
          <w:sz w:val="32"/>
          <w:szCs w:val="32"/>
          <w:highlight w:val="lightGray"/>
          <w:rtl/>
          <w:lang w:bidi="ar-YE"/>
        </w:rPr>
        <w:t>المَطْلَبُ الأَوَّل</w:t>
      </w:r>
      <w:r>
        <w:rPr>
          <w:rFonts w:cs="Calibri"/>
          <w:b/>
          <w:bCs/>
          <w:sz w:val="32"/>
          <w:szCs w:val="32"/>
          <w:highlight w:val="lightGray"/>
          <w:rtl/>
          <w:lang w:bidi="ar-YE"/>
        </w:rPr>
        <w:t>ُ: البَرَكَةُ فِي المُصْلِحِينَ</w:t>
      </w:r>
    </w:p>
    <w:p w14:paraId="58C5A5A6" w14:textId="77777777" w:rsidR="00AD13BC" w:rsidRDefault="00AD13BC" w:rsidP="007348B8">
      <w:pPr>
        <w:rPr>
          <w:rFonts w:cs="Calibri"/>
          <w:sz w:val="32"/>
          <w:szCs w:val="32"/>
          <w:rtl/>
          <w:lang w:bidi="ar-YE"/>
        </w:rPr>
      </w:pPr>
      <w:r w:rsidRPr="00963436">
        <w:rPr>
          <w:rFonts w:cs="Calibri"/>
          <w:color w:val="FF0000"/>
          <w:sz w:val="32"/>
          <w:szCs w:val="32"/>
          <w:rtl/>
          <w:lang w:bidi="ar-YE"/>
        </w:rPr>
        <w:t xml:space="preserve"> </w:t>
      </w:r>
      <w:r w:rsidRPr="00963436">
        <w:rPr>
          <w:rFonts w:cs="Calibri"/>
          <w:sz w:val="32"/>
          <w:szCs w:val="32"/>
          <w:rtl/>
          <w:lang w:bidi="ar-YE"/>
        </w:rPr>
        <w:t>من أعظم مواطن البركة ارتباطها ب</w:t>
      </w:r>
      <w:r>
        <w:rPr>
          <w:rFonts w:cs="Calibri" w:hint="cs"/>
          <w:sz w:val="32"/>
          <w:szCs w:val="32"/>
          <w:rtl/>
          <w:lang w:bidi="ar-YE"/>
        </w:rPr>
        <w:t xml:space="preserve">أولياء الله المصلحين. </w:t>
      </w:r>
    </w:p>
    <w:p w14:paraId="3170C5D2" w14:textId="77777777" w:rsidR="00AD13BC" w:rsidRPr="001D70DF" w:rsidRDefault="00AD13BC" w:rsidP="001D70DF">
      <w:pPr>
        <w:rPr>
          <w:rFonts w:cs="Calibri"/>
          <w:sz w:val="32"/>
          <w:szCs w:val="32"/>
          <w:rtl/>
          <w:lang w:bidi="ar-YE"/>
        </w:rPr>
      </w:pPr>
      <w:r w:rsidRPr="001D70DF">
        <w:rPr>
          <w:rFonts w:cs="Calibri"/>
          <w:sz w:val="32"/>
          <w:szCs w:val="32"/>
          <w:rtl/>
          <w:lang w:bidi="ar-YE"/>
        </w:rPr>
        <w:t>هناك فرق بين الصالح والمصلح، وكلاهما مباركَين، لكن درجة البركة ونوع أثرها تختلف بينهما:</w:t>
      </w:r>
    </w:p>
    <w:p w14:paraId="4E61CE13" w14:textId="77777777" w:rsidR="00AD13BC" w:rsidRPr="001D70DF" w:rsidRDefault="00AD13BC" w:rsidP="001D70DF">
      <w:pPr>
        <w:rPr>
          <w:rFonts w:cs="Calibri"/>
          <w:sz w:val="32"/>
          <w:szCs w:val="32"/>
          <w:rtl/>
          <w:lang w:bidi="ar-YE"/>
        </w:rPr>
      </w:pPr>
      <w:r>
        <w:rPr>
          <w:rFonts w:cs="Calibri" w:hint="cs"/>
          <w:sz w:val="32"/>
          <w:szCs w:val="32"/>
          <w:rtl/>
          <w:lang w:bidi="ar-YE"/>
        </w:rPr>
        <w:t>ف</w:t>
      </w:r>
      <w:r w:rsidRPr="001D70DF">
        <w:rPr>
          <w:rFonts w:cs="Calibri"/>
          <w:sz w:val="32"/>
          <w:szCs w:val="32"/>
          <w:rtl/>
          <w:lang w:bidi="ar-YE"/>
        </w:rPr>
        <w:t>الصالح:</w:t>
      </w:r>
      <w:r>
        <w:rPr>
          <w:rFonts w:cs="Calibri" w:hint="cs"/>
          <w:sz w:val="32"/>
          <w:szCs w:val="32"/>
          <w:rtl/>
          <w:lang w:bidi="ar-YE"/>
        </w:rPr>
        <w:t xml:space="preserve"> </w:t>
      </w:r>
      <w:r w:rsidRPr="001D70DF">
        <w:rPr>
          <w:rFonts w:cs="Calibri"/>
          <w:sz w:val="32"/>
          <w:szCs w:val="32"/>
          <w:rtl/>
          <w:lang w:bidi="ar-YE"/>
        </w:rPr>
        <w:t>هو الشخص الذي يلتزم بالطاعة والعبادة، ويتجنب المعاصي والفساد، ويسير في طريق الهداية لنفسه.</w:t>
      </w:r>
    </w:p>
    <w:p w14:paraId="192B7F01" w14:textId="77777777" w:rsidR="00AD13BC" w:rsidRPr="001D70DF" w:rsidRDefault="00AD13BC" w:rsidP="001D70DF">
      <w:pPr>
        <w:rPr>
          <w:rFonts w:cs="Calibri"/>
          <w:sz w:val="32"/>
          <w:szCs w:val="32"/>
          <w:rtl/>
          <w:lang w:bidi="ar-YE"/>
        </w:rPr>
      </w:pPr>
      <w:r w:rsidRPr="001D70DF">
        <w:rPr>
          <w:rFonts w:cs="Calibri"/>
          <w:sz w:val="32"/>
          <w:szCs w:val="32"/>
          <w:rtl/>
          <w:lang w:bidi="ar-YE"/>
        </w:rPr>
        <w:t>بركته تتركز غالبًا في ذاته وأسرته أو محيطه القريب، حيث يفيض الخير من حياته وسلوكه الشخصي.</w:t>
      </w:r>
    </w:p>
    <w:p w14:paraId="34B40382" w14:textId="77777777" w:rsidR="00AD13BC" w:rsidRPr="001D70DF" w:rsidRDefault="00AD13BC" w:rsidP="001D70DF">
      <w:pPr>
        <w:rPr>
          <w:rFonts w:cs="Calibri"/>
          <w:sz w:val="32"/>
          <w:szCs w:val="32"/>
          <w:rtl/>
          <w:lang w:bidi="ar-YE"/>
        </w:rPr>
      </w:pPr>
      <w:r w:rsidRPr="001D70DF">
        <w:rPr>
          <w:rFonts w:cs="Calibri"/>
          <w:sz w:val="32"/>
          <w:szCs w:val="32"/>
          <w:rtl/>
          <w:lang w:bidi="ar-YE"/>
        </w:rPr>
        <w:t>مثال: إنسان يؤدي حقوق الله والناس بصدق وأمانة، فيجلب البركة لأسرته ومحيطه.</w:t>
      </w:r>
    </w:p>
    <w:p w14:paraId="78F76A44" w14:textId="77777777" w:rsidR="00AD13BC" w:rsidRPr="001D70DF" w:rsidRDefault="00AD13BC" w:rsidP="001D70DF">
      <w:pPr>
        <w:rPr>
          <w:rFonts w:cs="Calibri"/>
          <w:sz w:val="32"/>
          <w:szCs w:val="32"/>
          <w:rtl/>
          <w:lang w:bidi="ar-YE"/>
        </w:rPr>
      </w:pPr>
      <w:r>
        <w:rPr>
          <w:rFonts w:cs="Calibri" w:hint="cs"/>
          <w:sz w:val="32"/>
          <w:szCs w:val="32"/>
          <w:rtl/>
          <w:lang w:bidi="ar-YE"/>
        </w:rPr>
        <w:t xml:space="preserve">أما </w:t>
      </w:r>
      <w:r w:rsidRPr="001D70DF">
        <w:rPr>
          <w:rFonts w:cs="Calibri"/>
          <w:sz w:val="32"/>
          <w:szCs w:val="32"/>
          <w:rtl/>
          <w:lang w:bidi="ar-YE"/>
        </w:rPr>
        <w:t>المصلح:</w:t>
      </w:r>
      <w:r>
        <w:rPr>
          <w:rFonts w:cs="Calibri" w:hint="cs"/>
          <w:sz w:val="32"/>
          <w:szCs w:val="32"/>
          <w:rtl/>
          <w:lang w:bidi="ar-YE"/>
        </w:rPr>
        <w:t xml:space="preserve"> ف</w:t>
      </w:r>
      <w:r w:rsidRPr="001D70DF">
        <w:rPr>
          <w:rFonts w:cs="Calibri"/>
          <w:sz w:val="32"/>
          <w:szCs w:val="32"/>
          <w:rtl/>
          <w:lang w:bidi="ar-YE"/>
        </w:rPr>
        <w:t>هو الشخص الذي لا يكتفي بأن يكون صالحًا لنفسه، بل يسعى لإصلاح الآخرين والمجتمع، ومواجهة الفساد ونشر الخير.</w:t>
      </w:r>
    </w:p>
    <w:p w14:paraId="46B49CF4" w14:textId="77777777" w:rsidR="00AD13BC" w:rsidRPr="001D70DF" w:rsidRDefault="00AD13BC" w:rsidP="001D70DF">
      <w:pPr>
        <w:rPr>
          <w:rFonts w:cs="Calibri"/>
          <w:sz w:val="32"/>
          <w:szCs w:val="32"/>
          <w:rtl/>
          <w:lang w:bidi="ar-YE"/>
        </w:rPr>
      </w:pPr>
      <w:r w:rsidRPr="001D70DF">
        <w:rPr>
          <w:rFonts w:cs="Calibri"/>
          <w:sz w:val="32"/>
          <w:szCs w:val="32"/>
          <w:rtl/>
          <w:lang w:bidi="ar-YE"/>
        </w:rPr>
        <w:t>بركته أوسع وأشمل، لأنها تمتد إلى المجتمع كله. فهو أداة للتغيير الإيجابي وإصلاح النفوس والأوضاع.</w:t>
      </w:r>
    </w:p>
    <w:p w14:paraId="19F60600" w14:textId="34945F87" w:rsidR="00AD13BC" w:rsidRPr="007348B8" w:rsidRDefault="00AD13BC" w:rsidP="00742006">
      <w:pPr>
        <w:rPr>
          <w:rFonts w:cs="Calibri"/>
          <w:sz w:val="32"/>
          <w:szCs w:val="32"/>
          <w:rtl/>
          <w:lang w:bidi="ar-YE"/>
        </w:rPr>
      </w:pPr>
      <w:r w:rsidRPr="001D70DF">
        <w:rPr>
          <w:rFonts w:cs="Calibri"/>
          <w:sz w:val="32"/>
          <w:szCs w:val="32"/>
          <w:rtl/>
          <w:lang w:bidi="ar-YE"/>
        </w:rPr>
        <w:t>مثا</w:t>
      </w:r>
      <w:r>
        <w:rPr>
          <w:rFonts w:cs="Calibri"/>
          <w:sz w:val="32"/>
          <w:szCs w:val="32"/>
          <w:rtl/>
          <w:lang w:bidi="ar-YE"/>
        </w:rPr>
        <w:t>ل: الأنبياء والأوصياء، بركتهم عامة شملت أممًا بأكملها</w:t>
      </w:r>
      <w:r>
        <w:rPr>
          <w:rFonts w:cs="Calibri" w:hint="cs"/>
          <w:sz w:val="32"/>
          <w:szCs w:val="32"/>
          <w:rtl/>
          <w:lang w:bidi="ar-YE"/>
        </w:rPr>
        <w:t xml:space="preserve"> نجتهم </w:t>
      </w:r>
      <w:r w:rsidRPr="007348B8">
        <w:rPr>
          <w:rFonts w:cs="Calibri"/>
          <w:sz w:val="32"/>
          <w:szCs w:val="32"/>
          <w:rtl/>
          <w:lang w:bidi="ar-YE"/>
        </w:rPr>
        <w:t xml:space="preserve">من الهلاك، كما قال الله تعالى: ﴿وَمَا كَانَ رَبُّكَ لِيُهۡلِكَ </w:t>
      </w:r>
      <w:r w:rsidRPr="007348B8">
        <w:rPr>
          <w:rFonts w:cs="Calibri" w:hint="cs"/>
          <w:sz w:val="32"/>
          <w:szCs w:val="32"/>
          <w:rtl/>
          <w:lang w:bidi="ar-YE"/>
        </w:rPr>
        <w:t>ٱ</w:t>
      </w:r>
      <w:r w:rsidRPr="007348B8">
        <w:rPr>
          <w:rFonts w:cs="Calibri" w:hint="eastAsia"/>
          <w:sz w:val="32"/>
          <w:szCs w:val="32"/>
          <w:rtl/>
          <w:lang w:bidi="ar-YE"/>
        </w:rPr>
        <w:t>لۡقُرَىٰ</w:t>
      </w:r>
      <w:r w:rsidRPr="007348B8">
        <w:rPr>
          <w:rFonts w:cs="Calibri"/>
          <w:sz w:val="32"/>
          <w:szCs w:val="32"/>
          <w:rtl/>
          <w:lang w:bidi="ar-YE"/>
        </w:rPr>
        <w:t xml:space="preserve"> بِظ</w:t>
      </w:r>
      <w:r>
        <w:rPr>
          <w:rFonts w:cs="Calibri"/>
          <w:sz w:val="32"/>
          <w:szCs w:val="32"/>
          <w:rtl/>
          <w:lang w:bidi="ar-YE"/>
        </w:rPr>
        <w:t>ُلۡمٖ وَأَهۡلُهَا مُصۡلِحُونَ﴾</w:t>
      </w:r>
      <w:r>
        <w:rPr>
          <w:rStyle w:val="Slutkommentarsreferens"/>
          <w:rFonts w:cs="Calibri"/>
          <w:sz w:val="32"/>
          <w:szCs w:val="32"/>
          <w:rtl/>
          <w:lang w:bidi="ar-YE"/>
        </w:rPr>
        <w:endnoteReference w:id="20"/>
      </w:r>
      <w:r>
        <w:rPr>
          <w:rFonts w:cs="Calibri" w:hint="cs"/>
          <w:sz w:val="32"/>
          <w:szCs w:val="32"/>
          <w:rtl/>
          <w:lang w:bidi="ar-YE"/>
        </w:rPr>
        <w:t>.</w:t>
      </w:r>
      <w:r w:rsidR="005B6299">
        <w:rPr>
          <w:rFonts w:cs="Calibri" w:hint="cs"/>
          <w:sz w:val="32"/>
          <w:szCs w:val="32"/>
          <w:rtl/>
          <w:lang w:bidi="ar-YE"/>
        </w:rPr>
        <w:t xml:space="preserve"> </w:t>
      </w:r>
      <w:r>
        <w:rPr>
          <w:rFonts w:cs="Calibri" w:hint="cs"/>
          <w:sz w:val="32"/>
          <w:szCs w:val="32"/>
          <w:rtl/>
          <w:lang w:bidi="ar-YE"/>
        </w:rPr>
        <w:t>فالله تعالى لم يقل: (وأهلها صالحون) بل قال:</w:t>
      </w:r>
      <w:r w:rsidR="005B6299">
        <w:rPr>
          <w:rFonts w:cs="Calibri" w:hint="cs"/>
          <w:sz w:val="32"/>
          <w:szCs w:val="32"/>
          <w:rtl/>
          <w:lang w:bidi="ar-YE"/>
        </w:rPr>
        <w:t xml:space="preserve"> </w:t>
      </w:r>
      <w:r w:rsidRPr="007348B8">
        <w:rPr>
          <w:rFonts w:cs="Calibri"/>
          <w:sz w:val="32"/>
          <w:szCs w:val="32"/>
          <w:rtl/>
          <w:lang w:bidi="ar-YE"/>
        </w:rPr>
        <w:t>﴿وَأَهۡلُهَا مُصۡلِحُونَ﴾</w:t>
      </w:r>
      <w:r>
        <w:rPr>
          <w:rFonts w:cs="Calibri" w:hint="cs"/>
          <w:sz w:val="32"/>
          <w:szCs w:val="32"/>
          <w:rtl/>
          <w:lang w:bidi="ar-YE"/>
        </w:rPr>
        <w:t xml:space="preserve">، </w:t>
      </w:r>
      <w:r>
        <w:rPr>
          <w:rFonts w:cs="Calibri"/>
          <w:sz w:val="32"/>
          <w:szCs w:val="32"/>
          <w:rtl/>
          <w:lang w:bidi="ar-YE"/>
        </w:rPr>
        <w:t>فوجود</w:t>
      </w:r>
      <w:r>
        <w:rPr>
          <w:rFonts w:cs="Calibri" w:hint="cs"/>
          <w:sz w:val="32"/>
          <w:szCs w:val="32"/>
          <w:rtl/>
          <w:lang w:bidi="ar-YE"/>
        </w:rPr>
        <w:t xml:space="preserve"> المصلح</w:t>
      </w:r>
      <w:r w:rsidR="005B6299">
        <w:rPr>
          <w:rFonts w:cs="Calibri" w:hint="cs"/>
          <w:sz w:val="32"/>
          <w:szCs w:val="32"/>
          <w:rtl/>
          <w:lang w:bidi="ar-YE"/>
        </w:rPr>
        <w:t>ي</w:t>
      </w:r>
      <w:r>
        <w:rPr>
          <w:rFonts w:cs="Calibri" w:hint="cs"/>
          <w:sz w:val="32"/>
          <w:szCs w:val="32"/>
          <w:rtl/>
          <w:lang w:bidi="ar-YE"/>
        </w:rPr>
        <w:t>ن</w:t>
      </w:r>
      <w:r w:rsidRPr="007348B8">
        <w:rPr>
          <w:rFonts w:cs="Calibri"/>
          <w:sz w:val="32"/>
          <w:szCs w:val="32"/>
          <w:rtl/>
          <w:lang w:bidi="ar-YE"/>
        </w:rPr>
        <w:t xml:space="preserve"> في مجتمع ما يعني انتشار الخير والبركة، ورفع البلاء.</w:t>
      </w:r>
    </w:p>
    <w:p w14:paraId="0E50DACF" w14:textId="77777777" w:rsidR="00AD13BC" w:rsidRDefault="00AD13BC" w:rsidP="009C437E">
      <w:pPr>
        <w:rPr>
          <w:rFonts w:cs="Calibri"/>
          <w:sz w:val="32"/>
          <w:szCs w:val="32"/>
          <w:rtl/>
          <w:lang w:bidi="ar-YE"/>
        </w:rPr>
      </w:pPr>
      <w:r>
        <w:rPr>
          <w:rFonts w:cs="Calibri" w:hint="cs"/>
          <w:sz w:val="32"/>
          <w:szCs w:val="32"/>
          <w:rtl/>
          <w:lang w:bidi="ar-YE"/>
        </w:rPr>
        <w:t>ومن أبرز المصلحين الذين يعدّون مصدراً للبركة هم:</w:t>
      </w:r>
    </w:p>
    <w:p w14:paraId="4EE70280" w14:textId="55684D2F" w:rsidR="00AD13BC" w:rsidRPr="0031252B" w:rsidRDefault="00AD13BC" w:rsidP="00AD13BC">
      <w:pPr>
        <w:rPr>
          <w:rFonts w:cstheme="minorHAnsi"/>
          <w:sz w:val="32"/>
          <w:szCs w:val="32"/>
          <w:rtl/>
        </w:rPr>
      </w:pPr>
      <w:r>
        <w:rPr>
          <w:rFonts w:cstheme="minorHAnsi" w:hint="cs"/>
          <w:b/>
          <w:bCs/>
          <w:sz w:val="32"/>
          <w:szCs w:val="32"/>
          <w:rtl/>
          <w:lang w:bidi="ar-YE"/>
        </w:rPr>
        <w:t xml:space="preserve"># </w:t>
      </w:r>
      <w:r w:rsidRPr="00AD13BC">
        <w:rPr>
          <w:rFonts w:cs="Calibri" w:hint="cs"/>
          <w:b/>
          <w:bCs/>
          <w:sz w:val="32"/>
          <w:szCs w:val="32"/>
          <w:rtl/>
          <w:lang w:bidi="ar-YE"/>
        </w:rPr>
        <w:t>الأَنْبِيَاءُ</w:t>
      </w:r>
      <w:r>
        <w:rPr>
          <w:rFonts w:cs="Calibri" w:hint="cs"/>
          <w:b/>
          <w:bCs/>
          <w:sz w:val="32"/>
          <w:szCs w:val="32"/>
          <w:rtl/>
          <w:lang w:bidi="ar-YE"/>
        </w:rPr>
        <w:t xml:space="preserve"> </w:t>
      </w:r>
      <w:r w:rsidRPr="00AD13BC">
        <w:rPr>
          <w:rFonts w:cs="Calibri"/>
          <w:b/>
          <w:bCs/>
          <w:sz w:val="32"/>
          <w:szCs w:val="32"/>
          <w:rtl/>
          <w:lang w:bidi="ar-YE"/>
        </w:rPr>
        <w:t xml:space="preserve">عَلَيْهِمُ </w:t>
      </w:r>
      <w:r w:rsidRPr="00AD13BC">
        <w:rPr>
          <w:rFonts w:cs="Calibri" w:hint="cs"/>
          <w:b/>
          <w:bCs/>
          <w:sz w:val="32"/>
          <w:szCs w:val="32"/>
          <w:rtl/>
          <w:lang w:bidi="ar-YE"/>
        </w:rPr>
        <w:t>السَّلَامُ:</w:t>
      </w:r>
      <w:r>
        <w:rPr>
          <w:rFonts w:cstheme="minorHAnsi" w:hint="cs"/>
          <w:b/>
          <w:bCs/>
          <w:sz w:val="32"/>
          <w:szCs w:val="32"/>
          <w:rtl/>
          <w:lang w:bidi="ar-YE"/>
        </w:rPr>
        <w:t xml:space="preserve"> </w:t>
      </w:r>
      <w:r w:rsidRPr="00AD13BC">
        <w:rPr>
          <w:rFonts w:cstheme="minorHAnsi" w:hint="cs"/>
          <w:sz w:val="32"/>
          <w:szCs w:val="32"/>
          <w:rtl/>
          <w:lang w:bidi="ar-YE"/>
        </w:rPr>
        <w:t>كنبي</w:t>
      </w:r>
      <w:r>
        <w:rPr>
          <w:rFonts w:cs="Calibri" w:hint="cs"/>
          <w:sz w:val="32"/>
          <w:szCs w:val="32"/>
          <w:rtl/>
        </w:rPr>
        <w:t xml:space="preserve"> الله </w:t>
      </w:r>
      <w:r w:rsidRPr="00517A40">
        <w:rPr>
          <w:rFonts w:cs="Calibri"/>
          <w:sz w:val="32"/>
          <w:szCs w:val="32"/>
          <w:rtl/>
        </w:rPr>
        <w:t>نوح عليه السلام، حيث قال الله تعالى: [قِيلَ يَا نُوحُ اهْبِطْ بِسَلاَمٍ مِّنَّا وَبَركَاتٍ عَلَيْكَ وَ</w:t>
      </w:r>
      <w:r>
        <w:rPr>
          <w:rFonts w:cs="Calibri"/>
          <w:sz w:val="32"/>
          <w:szCs w:val="32"/>
          <w:rtl/>
        </w:rPr>
        <w:t>عَلَى أُمَمٍ مِّمَّن مَّعَكَ]</w:t>
      </w:r>
      <w:r>
        <w:rPr>
          <w:rStyle w:val="Slutkommentarsreferens"/>
          <w:rFonts w:cs="Calibri"/>
          <w:sz w:val="32"/>
          <w:szCs w:val="32"/>
          <w:rtl/>
        </w:rPr>
        <w:endnoteReference w:id="21"/>
      </w:r>
      <w:r>
        <w:rPr>
          <w:rFonts w:cs="Calibri"/>
          <w:sz w:val="32"/>
          <w:szCs w:val="32"/>
          <w:rtl/>
        </w:rPr>
        <w:t xml:space="preserve">. </w:t>
      </w:r>
      <w:r>
        <w:rPr>
          <w:rFonts w:cs="Calibri" w:hint="cs"/>
          <w:sz w:val="32"/>
          <w:szCs w:val="32"/>
          <w:rtl/>
        </w:rPr>
        <w:t>و</w:t>
      </w:r>
      <w:r>
        <w:rPr>
          <w:rFonts w:cstheme="minorHAnsi" w:hint="cs"/>
          <w:sz w:val="32"/>
          <w:szCs w:val="32"/>
          <w:rtl/>
        </w:rPr>
        <w:t xml:space="preserve">نبي الله إبراهيم وإسحاق عليهما السلام، </w:t>
      </w:r>
      <w:r>
        <w:rPr>
          <w:rFonts w:cs="Calibri"/>
          <w:sz w:val="32"/>
          <w:szCs w:val="32"/>
          <w:rtl/>
        </w:rPr>
        <w:t xml:space="preserve">قال تعالى: </w:t>
      </w:r>
      <w:r>
        <w:rPr>
          <w:rFonts w:cs="Calibri" w:hint="cs"/>
          <w:sz w:val="32"/>
          <w:szCs w:val="32"/>
          <w:rtl/>
        </w:rPr>
        <w:t>[</w:t>
      </w:r>
      <w:r w:rsidRPr="00BF6611">
        <w:rPr>
          <w:rFonts w:cs="Calibri"/>
          <w:sz w:val="32"/>
          <w:szCs w:val="32"/>
          <w:rtl/>
        </w:rPr>
        <w:t>وَبَارَكْن</w:t>
      </w:r>
      <w:r>
        <w:rPr>
          <w:rFonts w:cs="Calibri"/>
          <w:sz w:val="32"/>
          <w:szCs w:val="32"/>
          <w:rtl/>
        </w:rPr>
        <w:t>َا عَلَيْهِ وَعَلَى إِسْحَاقَ</w:t>
      </w:r>
      <w:r>
        <w:rPr>
          <w:rFonts w:cs="Calibri" w:hint="cs"/>
          <w:sz w:val="32"/>
          <w:szCs w:val="32"/>
          <w:rtl/>
        </w:rPr>
        <w:t>]</w:t>
      </w:r>
      <w:r>
        <w:rPr>
          <w:rStyle w:val="Slutkommentarsreferens"/>
          <w:rFonts w:cs="Calibri"/>
          <w:sz w:val="32"/>
          <w:szCs w:val="32"/>
          <w:rtl/>
        </w:rPr>
        <w:endnoteReference w:id="22"/>
      </w:r>
      <w:r>
        <w:rPr>
          <w:rFonts w:cstheme="minorHAnsi" w:hint="cs"/>
          <w:sz w:val="32"/>
          <w:szCs w:val="32"/>
          <w:rtl/>
        </w:rPr>
        <w:t xml:space="preserve">، </w:t>
      </w:r>
      <w:r>
        <w:rPr>
          <w:rFonts w:cstheme="minorHAnsi" w:hint="cs"/>
          <w:sz w:val="32"/>
          <w:szCs w:val="32"/>
          <w:rtl/>
          <w:lang w:bidi="ar-YE"/>
        </w:rPr>
        <w:t>و</w:t>
      </w:r>
      <w:r w:rsidRPr="0031252B">
        <w:rPr>
          <w:rFonts w:cstheme="minorHAnsi" w:hint="cs"/>
          <w:sz w:val="32"/>
          <w:szCs w:val="32"/>
          <w:rtl/>
          <w:lang w:bidi="ar-YE"/>
        </w:rPr>
        <w:t>نبي</w:t>
      </w:r>
      <w:r w:rsidRPr="0031252B">
        <w:rPr>
          <w:rFonts w:cstheme="minorHAnsi"/>
          <w:sz w:val="32"/>
          <w:szCs w:val="32"/>
          <w:rtl/>
        </w:rPr>
        <w:t xml:space="preserve"> الله عيسى عليه </w:t>
      </w:r>
      <w:r w:rsidRPr="0031252B">
        <w:rPr>
          <w:rFonts w:cstheme="minorHAnsi" w:hint="cs"/>
          <w:sz w:val="32"/>
          <w:szCs w:val="32"/>
          <w:rtl/>
        </w:rPr>
        <w:t>السلام،</w:t>
      </w:r>
      <w:r w:rsidRPr="0031252B">
        <w:rPr>
          <w:rFonts w:cstheme="minorHAnsi"/>
          <w:sz w:val="32"/>
          <w:szCs w:val="32"/>
          <w:rtl/>
        </w:rPr>
        <w:t xml:space="preserve"> قال تعالى</w:t>
      </w:r>
      <w:r>
        <w:rPr>
          <w:rFonts w:cstheme="minorHAnsi" w:hint="cs"/>
          <w:sz w:val="32"/>
          <w:szCs w:val="32"/>
          <w:rtl/>
        </w:rPr>
        <w:t>:</w:t>
      </w:r>
      <w:r w:rsidRPr="0031252B">
        <w:rPr>
          <w:rFonts w:cstheme="minorHAnsi"/>
          <w:sz w:val="32"/>
          <w:szCs w:val="32"/>
          <w:rtl/>
        </w:rPr>
        <w:t xml:space="preserve"> </w:t>
      </w:r>
      <w:r w:rsidRPr="0031252B">
        <w:rPr>
          <w:rFonts w:cstheme="minorHAnsi" w:hint="cs"/>
          <w:sz w:val="32"/>
          <w:szCs w:val="32"/>
          <w:rtl/>
        </w:rPr>
        <w:t>[</w:t>
      </w:r>
      <w:r w:rsidRPr="0031252B">
        <w:rPr>
          <w:rFonts w:cstheme="minorHAnsi"/>
          <w:sz w:val="32"/>
          <w:szCs w:val="32"/>
          <w:rtl/>
        </w:rPr>
        <w:t>وَجَعَلَنِي مُبَارَكًا أَيْنَ مَا كُنتُ</w:t>
      </w:r>
      <w:r>
        <w:rPr>
          <w:rFonts w:cstheme="minorHAnsi" w:hint="cs"/>
          <w:sz w:val="32"/>
          <w:szCs w:val="32"/>
          <w:rtl/>
        </w:rPr>
        <w:t>]</w:t>
      </w:r>
      <w:r>
        <w:rPr>
          <w:rStyle w:val="Slutkommentarsreferens"/>
          <w:rFonts w:cstheme="minorHAnsi"/>
          <w:sz w:val="32"/>
          <w:szCs w:val="32"/>
          <w:rtl/>
        </w:rPr>
        <w:endnoteReference w:id="23"/>
      </w:r>
      <w:r>
        <w:rPr>
          <w:rFonts w:cstheme="minorHAnsi" w:hint="cs"/>
          <w:sz w:val="32"/>
          <w:szCs w:val="32"/>
          <w:rtl/>
        </w:rPr>
        <w:t>.</w:t>
      </w:r>
    </w:p>
    <w:p w14:paraId="0F57D766" w14:textId="2D951042" w:rsidR="00AD13BC" w:rsidRDefault="00AD13BC" w:rsidP="00742006">
      <w:pPr>
        <w:rPr>
          <w:rFonts w:cstheme="minorHAnsi"/>
          <w:sz w:val="32"/>
          <w:szCs w:val="32"/>
          <w:rtl/>
        </w:rPr>
      </w:pPr>
      <w:r>
        <w:rPr>
          <w:rFonts w:cstheme="minorHAnsi" w:hint="cs"/>
          <w:sz w:val="32"/>
          <w:szCs w:val="32"/>
          <w:rtl/>
        </w:rPr>
        <w:t xml:space="preserve">يقول السيد الطباطبائي </w:t>
      </w:r>
      <w:r w:rsidR="005B6299">
        <w:rPr>
          <w:rFonts w:cstheme="minorHAnsi" w:hint="cs"/>
          <w:sz w:val="32"/>
          <w:szCs w:val="32"/>
          <w:rtl/>
        </w:rPr>
        <w:t>(</w:t>
      </w:r>
      <w:r>
        <w:rPr>
          <w:rFonts w:cstheme="minorHAnsi" w:hint="cs"/>
          <w:sz w:val="32"/>
          <w:szCs w:val="32"/>
          <w:rtl/>
        </w:rPr>
        <w:t>ره</w:t>
      </w:r>
      <w:r w:rsidR="005B6299">
        <w:rPr>
          <w:rFonts w:cstheme="minorHAnsi" w:hint="cs"/>
          <w:sz w:val="32"/>
          <w:szCs w:val="32"/>
          <w:rtl/>
        </w:rPr>
        <w:t>)</w:t>
      </w:r>
      <w:r>
        <w:rPr>
          <w:rFonts w:cstheme="minorHAnsi" w:hint="cs"/>
          <w:sz w:val="32"/>
          <w:szCs w:val="32"/>
          <w:rtl/>
        </w:rPr>
        <w:t xml:space="preserve">: " </w:t>
      </w:r>
      <w:r>
        <w:rPr>
          <w:rFonts w:cs="Calibri"/>
          <w:sz w:val="32"/>
          <w:szCs w:val="32"/>
          <w:rtl/>
        </w:rPr>
        <w:t xml:space="preserve">كونه </w:t>
      </w:r>
      <w:r>
        <w:rPr>
          <w:rFonts w:cs="Calibri" w:hint="cs"/>
          <w:sz w:val="32"/>
          <w:szCs w:val="32"/>
          <w:rtl/>
        </w:rPr>
        <w:t>عليه السلام</w:t>
      </w:r>
      <w:r w:rsidRPr="00841C8E">
        <w:rPr>
          <w:rFonts w:cs="Calibri"/>
          <w:sz w:val="32"/>
          <w:szCs w:val="32"/>
          <w:rtl/>
        </w:rPr>
        <w:t xml:space="preserve"> مباركا أي</w:t>
      </w:r>
      <w:r>
        <w:rPr>
          <w:rFonts w:cs="Calibri"/>
          <w:sz w:val="32"/>
          <w:szCs w:val="32"/>
          <w:rtl/>
        </w:rPr>
        <w:t>نما كان هو كونه محلا لكل بركة و</w:t>
      </w:r>
      <w:r w:rsidRPr="00841C8E">
        <w:rPr>
          <w:rFonts w:cs="Calibri"/>
          <w:sz w:val="32"/>
          <w:szCs w:val="32"/>
          <w:rtl/>
        </w:rPr>
        <w:t>البركة نماء الخير</w:t>
      </w:r>
      <w:r w:rsidR="00E067EC">
        <w:rPr>
          <w:rFonts w:cs="Calibri" w:hint="cs"/>
          <w:sz w:val="32"/>
          <w:szCs w:val="32"/>
          <w:rtl/>
        </w:rPr>
        <w:t xml:space="preserve">، </w:t>
      </w:r>
      <w:r w:rsidRPr="00841C8E">
        <w:rPr>
          <w:rFonts w:cs="Calibri"/>
          <w:sz w:val="32"/>
          <w:szCs w:val="32"/>
          <w:rtl/>
        </w:rPr>
        <w:t>كان نف</w:t>
      </w:r>
      <w:r>
        <w:rPr>
          <w:rFonts w:cs="Calibri"/>
          <w:sz w:val="32"/>
          <w:szCs w:val="32"/>
          <w:rtl/>
        </w:rPr>
        <w:t>اعا للناس يعلمهم العلم النافع ويدعوهم إلى العمل الصالح ويربيهم تربية زاكية ويبرئ الأكمه و</w:t>
      </w:r>
      <w:r w:rsidRPr="00841C8E">
        <w:rPr>
          <w:rFonts w:cs="Calibri"/>
          <w:sz w:val="32"/>
          <w:szCs w:val="32"/>
          <w:rtl/>
        </w:rPr>
        <w:t>ال</w:t>
      </w:r>
      <w:r>
        <w:rPr>
          <w:rFonts w:cs="Calibri"/>
          <w:sz w:val="32"/>
          <w:szCs w:val="32"/>
          <w:rtl/>
        </w:rPr>
        <w:t>أبرص ويصلح القوي ويعين الضعيف</w:t>
      </w:r>
      <w:r>
        <w:rPr>
          <w:rFonts w:cs="Calibri" w:hint="cs"/>
          <w:sz w:val="32"/>
          <w:szCs w:val="32"/>
          <w:rtl/>
        </w:rPr>
        <w:t>".</w:t>
      </w:r>
      <w:r>
        <w:rPr>
          <w:rStyle w:val="Slutkommentarsreferens"/>
          <w:rFonts w:cs="Calibri"/>
          <w:sz w:val="32"/>
          <w:szCs w:val="32"/>
          <w:rtl/>
        </w:rPr>
        <w:endnoteReference w:id="24"/>
      </w:r>
    </w:p>
    <w:p w14:paraId="37EF10F0" w14:textId="77777777" w:rsidR="00AD13BC" w:rsidRDefault="00AD13BC" w:rsidP="00AD13BC">
      <w:pPr>
        <w:rPr>
          <w:rFonts w:cstheme="minorHAnsi"/>
          <w:sz w:val="32"/>
          <w:szCs w:val="32"/>
          <w:rtl/>
        </w:rPr>
      </w:pPr>
      <w:r w:rsidRPr="00083250">
        <w:rPr>
          <w:rFonts w:cstheme="minorHAnsi" w:hint="cs"/>
          <w:b/>
          <w:bCs/>
          <w:sz w:val="32"/>
          <w:szCs w:val="32"/>
          <w:rtl/>
        </w:rPr>
        <w:t xml:space="preserve"># </w:t>
      </w:r>
      <w:r w:rsidRPr="00AD13BC">
        <w:rPr>
          <w:rFonts w:cs="Calibri"/>
          <w:b/>
          <w:bCs/>
          <w:sz w:val="32"/>
          <w:szCs w:val="32"/>
          <w:rtl/>
        </w:rPr>
        <w:t xml:space="preserve">مُحَمَّدٌ وَآلُ </w:t>
      </w:r>
      <w:r>
        <w:rPr>
          <w:rFonts w:cs="Calibri"/>
          <w:b/>
          <w:bCs/>
          <w:sz w:val="32"/>
          <w:szCs w:val="32"/>
          <w:rtl/>
        </w:rPr>
        <w:t>مُحَمَّدٍ عَلَيْهِمُ السَّلَامُ</w:t>
      </w:r>
      <w:r>
        <w:rPr>
          <w:rFonts w:cs="Calibri" w:hint="cs"/>
          <w:b/>
          <w:bCs/>
          <w:sz w:val="32"/>
          <w:szCs w:val="32"/>
          <w:rtl/>
        </w:rPr>
        <w:t xml:space="preserve">: </w:t>
      </w:r>
      <w:r w:rsidRPr="00083250">
        <w:rPr>
          <w:rFonts w:cstheme="minorHAnsi" w:hint="cs"/>
          <w:sz w:val="32"/>
          <w:szCs w:val="32"/>
          <w:rtl/>
        </w:rPr>
        <w:t>إنّ</w:t>
      </w:r>
      <w:r>
        <w:rPr>
          <w:rFonts w:cstheme="minorHAnsi" w:hint="cs"/>
          <w:b/>
          <w:bCs/>
          <w:sz w:val="32"/>
          <w:szCs w:val="32"/>
          <w:rtl/>
        </w:rPr>
        <w:t xml:space="preserve"> </w:t>
      </w:r>
      <w:r>
        <w:rPr>
          <w:rFonts w:cs="Calibri"/>
          <w:sz w:val="32"/>
          <w:szCs w:val="32"/>
          <w:rtl/>
        </w:rPr>
        <w:t>النبي محمد صلى الله عليه وآله</w:t>
      </w:r>
      <w:r>
        <w:rPr>
          <w:rFonts w:cs="Calibri" w:hint="cs"/>
          <w:sz w:val="32"/>
          <w:szCs w:val="32"/>
          <w:rtl/>
        </w:rPr>
        <w:t>، هو أكثر الخلق بركة، قال تعالى في حقه: [</w:t>
      </w:r>
      <w:r w:rsidRPr="00BF6611">
        <w:rPr>
          <w:rFonts w:cs="Calibri"/>
          <w:sz w:val="32"/>
          <w:szCs w:val="32"/>
          <w:rtl/>
        </w:rPr>
        <w:t>وَمَا أَرْسَلْنَاكَ إ</w:t>
      </w:r>
      <w:r>
        <w:rPr>
          <w:rFonts w:cs="Calibri"/>
          <w:sz w:val="32"/>
          <w:szCs w:val="32"/>
          <w:rtl/>
        </w:rPr>
        <w:t>ِلَّا رَحْمَةً لِلْعَالَمِينَ</w:t>
      </w:r>
      <w:r>
        <w:rPr>
          <w:rFonts w:cs="Calibri" w:hint="cs"/>
          <w:sz w:val="32"/>
          <w:szCs w:val="32"/>
          <w:rtl/>
        </w:rPr>
        <w:t>]</w:t>
      </w:r>
      <w:r>
        <w:rPr>
          <w:rStyle w:val="Slutkommentarsreferens"/>
          <w:rFonts w:cs="Calibri"/>
          <w:sz w:val="32"/>
          <w:szCs w:val="32"/>
          <w:rtl/>
        </w:rPr>
        <w:endnoteReference w:id="25"/>
      </w:r>
      <w:r>
        <w:rPr>
          <w:rFonts w:cs="Calibri" w:hint="cs"/>
          <w:sz w:val="32"/>
          <w:szCs w:val="32"/>
          <w:rtl/>
        </w:rPr>
        <w:t>، باعتبار</w:t>
      </w:r>
      <w:r w:rsidRPr="00BF6611">
        <w:rPr>
          <w:rFonts w:cs="Calibri"/>
          <w:sz w:val="32"/>
          <w:szCs w:val="32"/>
          <w:rtl/>
        </w:rPr>
        <w:t xml:space="preserve"> الرحمة تُثمر البركة؛ فحين يرحم الله عباده، يمنحهم الخير والزيادة في النعم المادية والمعنوية. لذلك،</w:t>
      </w:r>
      <w:r>
        <w:rPr>
          <w:rFonts w:cs="Calibri"/>
          <w:sz w:val="32"/>
          <w:szCs w:val="32"/>
          <w:rtl/>
        </w:rPr>
        <w:t xml:space="preserve"> النبي محمد صلى الله عليه وآله </w:t>
      </w:r>
      <w:r>
        <w:rPr>
          <w:rFonts w:cs="Calibri" w:hint="cs"/>
          <w:sz w:val="32"/>
          <w:szCs w:val="32"/>
          <w:rtl/>
        </w:rPr>
        <w:t xml:space="preserve">لكونه </w:t>
      </w:r>
      <w:r w:rsidRPr="00BF6611">
        <w:rPr>
          <w:rFonts w:cs="Calibri"/>
          <w:sz w:val="32"/>
          <w:szCs w:val="32"/>
          <w:rtl/>
        </w:rPr>
        <w:t xml:space="preserve">رحمة للعالمين </w:t>
      </w:r>
      <w:r>
        <w:rPr>
          <w:rFonts w:cs="Calibri" w:hint="cs"/>
          <w:sz w:val="32"/>
          <w:szCs w:val="32"/>
          <w:rtl/>
        </w:rPr>
        <w:t>ف</w:t>
      </w:r>
      <w:r w:rsidRPr="00BF6611">
        <w:rPr>
          <w:rFonts w:cs="Calibri"/>
          <w:sz w:val="32"/>
          <w:szCs w:val="32"/>
          <w:rtl/>
        </w:rPr>
        <w:t>هو مصدر البركة للبشرية، لأنه جلب الهداية والتشريع الذي يحقق الخير المستدام في الدنيا والآخرة.</w:t>
      </w:r>
    </w:p>
    <w:p w14:paraId="69699975" w14:textId="77777777" w:rsidR="00AD13BC" w:rsidRDefault="00AD13BC" w:rsidP="00742006">
      <w:pPr>
        <w:rPr>
          <w:rFonts w:cstheme="minorHAnsi"/>
          <w:sz w:val="32"/>
          <w:szCs w:val="32"/>
          <w:rtl/>
        </w:rPr>
      </w:pPr>
      <w:r>
        <w:rPr>
          <w:rFonts w:cstheme="minorHAnsi" w:hint="cs"/>
          <w:sz w:val="32"/>
          <w:szCs w:val="32"/>
          <w:rtl/>
        </w:rPr>
        <w:t xml:space="preserve">ومن بعد النبي يأتي أهل بيته الأطهار عليهم السلام كمصدر للبركة، روي عن </w:t>
      </w:r>
      <w:r>
        <w:rPr>
          <w:rFonts w:cs="Calibri"/>
          <w:sz w:val="32"/>
          <w:szCs w:val="32"/>
          <w:rtl/>
        </w:rPr>
        <w:t>الإمام الصادق عليه السلام</w:t>
      </w:r>
      <w:r w:rsidRPr="007C6609">
        <w:rPr>
          <w:rFonts w:cs="Calibri"/>
          <w:sz w:val="32"/>
          <w:szCs w:val="32"/>
          <w:rtl/>
        </w:rPr>
        <w:t xml:space="preserve">: </w:t>
      </w:r>
      <w:r>
        <w:rPr>
          <w:rFonts w:cs="Calibri" w:hint="cs"/>
          <w:sz w:val="32"/>
          <w:szCs w:val="32"/>
          <w:rtl/>
        </w:rPr>
        <w:t>"</w:t>
      </w:r>
      <w:r w:rsidRPr="007C6609">
        <w:rPr>
          <w:rFonts w:cs="Calibri"/>
          <w:sz w:val="32"/>
          <w:szCs w:val="32"/>
          <w:rtl/>
        </w:rPr>
        <w:t>نحن أهل بيت ا</w:t>
      </w:r>
      <w:r>
        <w:rPr>
          <w:rFonts w:cs="Calibri"/>
          <w:sz w:val="32"/>
          <w:szCs w:val="32"/>
          <w:rtl/>
        </w:rPr>
        <w:t>لرحمة، وبيت النعمة، وبيت البركة</w:t>
      </w:r>
      <w:r>
        <w:rPr>
          <w:rFonts w:cs="Calibri" w:hint="cs"/>
          <w:sz w:val="32"/>
          <w:szCs w:val="32"/>
          <w:rtl/>
        </w:rPr>
        <w:t>".</w:t>
      </w:r>
      <w:r>
        <w:rPr>
          <w:rStyle w:val="Slutkommentarsreferens"/>
          <w:rFonts w:cs="Calibri"/>
          <w:sz w:val="32"/>
          <w:szCs w:val="32"/>
          <w:rtl/>
        </w:rPr>
        <w:endnoteReference w:id="26"/>
      </w:r>
    </w:p>
    <w:p w14:paraId="13310848" w14:textId="463FFB21" w:rsidR="00AD13BC" w:rsidRDefault="00AD13BC" w:rsidP="00435EB4">
      <w:pPr>
        <w:rPr>
          <w:rFonts w:cstheme="minorHAnsi"/>
          <w:sz w:val="32"/>
          <w:szCs w:val="32"/>
          <w:rtl/>
        </w:rPr>
      </w:pPr>
      <w:r>
        <w:rPr>
          <w:rFonts w:cs="Calibri" w:hint="cs"/>
          <w:sz w:val="32"/>
          <w:szCs w:val="32"/>
          <w:rtl/>
        </w:rPr>
        <w:t xml:space="preserve">وروي عن </w:t>
      </w:r>
      <w:r>
        <w:rPr>
          <w:rFonts w:cs="Calibri"/>
          <w:sz w:val="32"/>
          <w:szCs w:val="32"/>
          <w:rtl/>
        </w:rPr>
        <w:t>الإمام زين العابدين عليه السلام</w:t>
      </w:r>
      <w:r w:rsidRPr="007C6609">
        <w:rPr>
          <w:rFonts w:cs="Calibri"/>
          <w:sz w:val="32"/>
          <w:szCs w:val="32"/>
          <w:rtl/>
        </w:rPr>
        <w:t>: نحن أئمة المسلمين، وحجج الله على العالمين...</w:t>
      </w:r>
      <w:r>
        <w:rPr>
          <w:rFonts w:cstheme="minorHAnsi" w:hint="cs"/>
          <w:sz w:val="32"/>
          <w:szCs w:val="32"/>
          <w:rtl/>
        </w:rPr>
        <w:t xml:space="preserve"> </w:t>
      </w:r>
      <w:r w:rsidRPr="007C6609">
        <w:rPr>
          <w:rFonts w:cs="Calibri"/>
          <w:sz w:val="32"/>
          <w:szCs w:val="32"/>
          <w:rtl/>
        </w:rPr>
        <w:t>بنا ينزل الغيث و</w:t>
      </w:r>
      <w:r>
        <w:rPr>
          <w:rFonts w:cs="Calibri"/>
          <w:sz w:val="32"/>
          <w:szCs w:val="32"/>
          <w:rtl/>
        </w:rPr>
        <w:t>تنشر الرحمة، وتخرج بركات الأرض</w:t>
      </w:r>
      <w:r>
        <w:rPr>
          <w:rFonts w:cs="Calibri" w:hint="cs"/>
          <w:sz w:val="32"/>
          <w:szCs w:val="32"/>
          <w:rtl/>
        </w:rPr>
        <w:t>".</w:t>
      </w:r>
      <w:r>
        <w:rPr>
          <w:rStyle w:val="Slutkommentarsreferens"/>
          <w:rFonts w:cstheme="minorHAnsi"/>
          <w:sz w:val="32"/>
          <w:szCs w:val="32"/>
          <w:rtl/>
        </w:rPr>
        <w:endnoteReference w:id="27"/>
      </w:r>
    </w:p>
    <w:p w14:paraId="5B175F69" w14:textId="1F91ED1E" w:rsidR="00AD13BC" w:rsidRDefault="00AD13BC" w:rsidP="00742006">
      <w:pPr>
        <w:rPr>
          <w:rFonts w:cs="Calibri"/>
          <w:sz w:val="32"/>
          <w:szCs w:val="32"/>
          <w:rtl/>
        </w:rPr>
      </w:pPr>
      <w:r>
        <w:rPr>
          <w:rFonts w:cs="Calibri" w:hint="cs"/>
          <w:sz w:val="32"/>
          <w:szCs w:val="32"/>
          <w:rtl/>
        </w:rPr>
        <w:t xml:space="preserve">وكيف لا يكون </w:t>
      </w:r>
      <w:r w:rsidRPr="00090D96">
        <w:rPr>
          <w:rFonts w:cs="Calibri"/>
          <w:sz w:val="32"/>
          <w:szCs w:val="32"/>
          <w:rtl/>
        </w:rPr>
        <w:t>أهل البي</w:t>
      </w:r>
      <w:r>
        <w:rPr>
          <w:rFonts w:cs="Calibri"/>
          <w:sz w:val="32"/>
          <w:szCs w:val="32"/>
          <w:rtl/>
        </w:rPr>
        <w:t xml:space="preserve">ت عليهم السلام بركة للناس </w:t>
      </w:r>
      <w:r>
        <w:rPr>
          <w:rFonts w:cs="Calibri" w:hint="cs"/>
          <w:sz w:val="32"/>
          <w:szCs w:val="32"/>
          <w:rtl/>
        </w:rPr>
        <w:t>وهم ال</w:t>
      </w:r>
      <w:r>
        <w:rPr>
          <w:rFonts w:cs="Calibri"/>
          <w:sz w:val="32"/>
          <w:szCs w:val="32"/>
          <w:rtl/>
        </w:rPr>
        <w:t xml:space="preserve">سبب </w:t>
      </w:r>
      <w:r>
        <w:rPr>
          <w:rFonts w:cs="Calibri" w:hint="cs"/>
          <w:sz w:val="32"/>
          <w:szCs w:val="32"/>
          <w:rtl/>
        </w:rPr>
        <w:t>في ا</w:t>
      </w:r>
      <w:r w:rsidRPr="00090D96">
        <w:rPr>
          <w:rFonts w:cs="Calibri"/>
          <w:sz w:val="32"/>
          <w:szCs w:val="32"/>
          <w:rtl/>
        </w:rPr>
        <w:t xml:space="preserve">ستمرار الحياة، كما </w:t>
      </w:r>
      <w:r>
        <w:rPr>
          <w:rFonts w:cs="Calibri" w:hint="cs"/>
          <w:sz w:val="32"/>
          <w:szCs w:val="32"/>
          <w:rtl/>
        </w:rPr>
        <w:t xml:space="preserve">روي </w:t>
      </w:r>
      <w:r w:rsidRPr="00090D96">
        <w:rPr>
          <w:rFonts w:cs="Calibri"/>
          <w:sz w:val="32"/>
          <w:szCs w:val="32"/>
          <w:rtl/>
        </w:rPr>
        <w:t>عن أبي جعفر عليه السلام قال:</w:t>
      </w:r>
      <w:r>
        <w:rPr>
          <w:rFonts w:cs="Calibri" w:hint="cs"/>
          <w:sz w:val="32"/>
          <w:szCs w:val="32"/>
          <w:rtl/>
        </w:rPr>
        <w:t xml:space="preserve"> "</w:t>
      </w:r>
      <w:r w:rsidRPr="00090D96">
        <w:rPr>
          <w:rFonts w:cs="Calibri"/>
          <w:sz w:val="32"/>
          <w:szCs w:val="32"/>
          <w:rtl/>
        </w:rPr>
        <w:t>سمعته يقول: لو بقيت الأرض يوما بلا إمام منا لساخت بأهلها ولعذبهم الله بأشد عذابه، أن الله تبارك وتعالى جعلنا حجة في أرضه، وأمانا في الأرض لأهل الأرض</w:t>
      </w:r>
      <w:r>
        <w:rPr>
          <w:rFonts w:cs="Calibri" w:hint="cs"/>
          <w:sz w:val="32"/>
          <w:szCs w:val="32"/>
          <w:rtl/>
        </w:rPr>
        <w:t>..".</w:t>
      </w:r>
      <w:r>
        <w:rPr>
          <w:rStyle w:val="Slutkommentarsreferens"/>
          <w:rFonts w:cs="Calibri"/>
          <w:sz w:val="32"/>
          <w:szCs w:val="32"/>
          <w:rtl/>
        </w:rPr>
        <w:endnoteReference w:id="28"/>
      </w:r>
    </w:p>
    <w:p w14:paraId="2AB43442" w14:textId="77777777" w:rsidR="00AD13BC" w:rsidRDefault="00AD13BC" w:rsidP="00742006">
      <w:pPr>
        <w:rPr>
          <w:rFonts w:cstheme="minorHAnsi"/>
          <w:sz w:val="32"/>
          <w:szCs w:val="32"/>
          <w:rtl/>
        </w:rPr>
      </w:pPr>
      <w:r>
        <w:rPr>
          <w:rFonts w:cs="Calibri" w:hint="cs"/>
          <w:sz w:val="32"/>
          <w:szCs w:val="32"/>
          <w:rtl/>
        </w:rPr>
        <w:t>وأيضاً تت</w:t>
      </w:r>
      <w:r w:rsidRPr="00090D96">
        <w:rPr>
          <w:rFonts w:cs="Calibri"/>
          <w:sz w:val="32"/>
          <w:szCs w:val="32"/>
          <w:rtl/>
        </w:rPr>
        <w:t>جلى</w:t>
      </w:r>
      <w:r>
        <w:rPr>
          <w:rFonts w:cs="Calibri" w:hint="cs"/>
          <w:sz w:val="32"/>
          <w:szCs w:val="32"/>
          <w:rtl/>
        </w:rPr>
        <w:t xml:space="preserve"> بركتهم</w:t>
      </w:r>
      <w:r w:rsidRPr="00090D96">
        <w:rPr>
          <w:rFonts w:cs="Calibri"/>
          <w:sz w:val="32"/>
          <w:szCs w:val="32"/>
          <w:rtl/>
        </w:rPr>
        <w:t xml:space="preserve"> في هدايتهم للناس إلى الحق، ونشرهم للعلم والمعرفة، وتقديمهم القدوة في الصبر والتقوى. كذلك، </w:t>
      </w:r>
      <w:r>
        <w:rPr>
          <w:rFonts w:cs="Calibri" w:hint="cs"/>
          <w:sz w:val="32"/>
          <w:szCs w:val="32"/>
          <w:rtl/>
        </w:rPr>
        <w:t>و</w:t>
      </w:r>
      <w:r w:rsidRPr="00090D96">
        <w:rPr>
          <w:rFonts w:cs="Calibri"/>
          <w:sz w:val="32"/>
          <w:szCs w:val="32"/>
          <w:rtl/>
        </w:rPr>
        <w:t>هم الوسيلة التي جعله</w:t>
      </w:r>
      <w:r>
        <w:rPr>
          <w:rFonts w:cs="Calibri"/>
          <w:sz w:val="32"/>
          <w:szCs w:val="32"/>
          <w:rtl/>
        </w:rPr>
        <w:t>ا الله سببًا لخير الأمة ونجاتها</w:t>
      </w:r>
      <w:r>
        <w:rPr>
          <w:rFonts w:cs="Calibri" w:hint="cs"/>
          <w:sz w:val="32"/>
          <w:szCs w:val="32"/>
          <w:rtl/>
        </w:rPr>
        <w:t>، قال تعالى: [</w:t>
      </w:r>
      <w:r w:rsidRPr="00090D96">
        <w:rPr>
          <w:rFonts w:cs="Calibri"/>
          <w:sz w:val="32"/>
          <w:szCs w:val="32"/>
          <w:rtl/>
        </w:rPr>
        <w:t>وَلَوْ أَنَّهُمْ إِذ ظَّلَمُوا أَنفُسَهُمْ جَاءُوكَ فَاسْتَغْفَرُوا اللَّهَ وَاسْتَغْفَرَ لَهُمُ الرَّسُولُ لَوَجَدُوا اللَّهَ تَوَّابًا رَّحِيمًا</w:t>
      </w:r>
      <w:r>
        <w:rPr>
          <w:rFonts w:cs="Calibri" w:hint="cs"/>
          <w:sz w:val="32"/>
          <w:szCs w:val="32"/>
          <w:rtl/>
        </w:rPr>
        <w:t>]</w:t>
      </w:r>
      <w:r>
        <w:rPr>
          <w:rStyle w:val="Slutkommentarsreferens"/>
          <w:rFonts w:cs="Calibri"/>
          <w:sz w:val="32"/>
          <w:szCs w:val="32"/>
          <w:rtl/>
        </w:rPr>
        <w:endnoteReference w:id="29"/>
      </w:r>
      <w:r>
        <w:rPr>
          <w:rFonts w:cs="Calibri" w:hint="cs"/>
          <w:sz w:val="32"/>
          <w:szCs w:val="32"/>
          <w:rtl/>
        </w:rPr>
        <w:t>.</w:t>
      </w:r>
    </w:p>
    <w:p w14:paraId="5E459E24" w14:textId="3E18A7FB" w:rsidR="00AD13BC" w:rsidRDefault="00AD13BC" w:rsidP="00742006">
      <w:pPr>
        <w:rPr>
          <w:rFonts w:cstheme="minorHAnsi"/>
          <w:sz w:val="32"/>
          <w:szCs w:val="32"/>
          <w:rtl/>
        </w:rPr>
      </w:pPr>
      <w:r>
        <w:rPr>
          <w:rFonts w:cstheme="minorHAnsi" w:hint="cs"/>
          <w:sz w:val="32"/>
          <w:szCs w:val="32"/>
          <w:rtl/>
        </w:rPr>
        <w:t xml:space="preserve">ومن أهل البيت </w:t>
      </w:r>
      <w:r w:rsidRPr="00083250">
        <w:rPr>
          <w:rFonts w:cstheme="minorHAnsi"/>
          <w:sz w:val="32"/>
          <w:szCs w:val="32"/>
          <w:rtl/>
        </w:rPr>
        <w:t xml:space="preserve">الصديقة الطاهرة فاطمة عليها السلام والتي من </w:t>
      </w:r>
      <w:r w:rsidR="00674887">
        <w:rPr>
          <w:rFonts w:cstheme="minorHAnsi" w:hint="cs"/>
          <w:sz w:val="32"/>
          <w:szCs w:val="32"/>
          <w:rtl/>
        </w:rPr>
        <w:t>أ</w:t>
      </w:r>
      <w:r w:rsidRPr="00083250">
        <w:rPr>
          <w:rFonts w:cstheme="minorHAnsi"/>
          <w:sz w:val="32"/>
          <w:szCs w:val="32"/>
          <w:rtl/>
        </w:rPr>
        <w:t>سما</w:t>
      </w:r>
      <w:r w:rsidR="005B6299">
        <w:rPr>
          <w:rFonts w:cstheme="minorHAnsi" w:hint="cs"/>
          <w:sz w:val="32"/>
          <w:szCs w:val="32"/>
          <w:rtl/>
        </w:rPr>
        <w:t>ئ</w:t>
      </w:r>
      <w:r w:rsidRPr="00083250">
        <w:rPr>
          <w:rFonts w:cstheme="minorHAnsi"/>
          <w:sz w:val="32"/>
          <w:szCs w:val="32"/>
          <w:rtl/>
        </w:rPr>
        <w:t>ها</w:t>
      </w:r>
      <w:r w:rsidR="001C69C7">
        <w:rPr>
          <w:rFonts w:cstheme="minorHAnsi" w:hint="cs"/>
          <w:sz w:val="32"/>
          <w:szCs w:val="32"/>
          <w:rtl/>
        </w:rPr>
        <w:t>:</w:t>
      </w:r>
      <w:r w:rsidRPr="00083250">
        <w:rPr>
          <w:rFonts w:cstheme="minorHAnsi"/>
          <w:sz w:val="32"/>
          <w:szCs w:val="32"/>
          <w:rtl/>
        </w:rPr>
        <w:t xml:space="preserve"> </w:t>
      </w:r>
      <w:r w:rsidRPr="00083250">
        <w:rPr>
          <w:rFonts w:cstheme="minorHAnsi" w:hint="cs"/>
          <w:sz w:val="32"/>
          <w:szCs w:val="32"/>
          <w:rtl/>
        </w:rPr>
        <w:t>(</w:t>
      </w:r>
      <w:r w:rsidRPr="00083250">
        <w:rPr>
          <w:rFonts w:cstheme="minorHAnsi"/>
          <w:sz w:val="32"/>
          <w:szCs w:val="32"/>
          <w:rtl/>
        </w:rPr>
        <w:t>المباركة</w:t>
      </w:r>
      <w:r w:rsidRPr="00083250">
        <w:rPr>
          <w:rFonts w:cstheme="minorHAnsi" w:hint="cs"/>
          <w:sz w:val="32"/>
          <w:szCs w:val="32"/>
          <w:rtl/>
        </w:rPr>
        <w:t xml:space="preserve">) لأن الله </w:t>
      </w:r>
      <w:r>
        <w:rPr>
          <w:rFonts w:cstheme="minorHAnsi" w:hint="cs"/>
          <w:sz w:val="32"/>
          <w:szCs w:val="32"/>
          <w:rtl/>
        </w:rPr>
        <w:t xml:space="preserve">تعالى </w:t>
      </w:r>
      <w:r>
        <w:rPr>
          <w:rFonts w:cs="Calibri" w:hint="cs"/>
          <w:sz w:val="32"/>
          <w:szCs w:val="32"/>
          <w:rtl/>
        </w:rPr>
        <w:t>بارك فيها</w:t>
      </w:r>
      <w:r>
        <w:rPr>
          <w:rFonts w:cs="Calibri"/>
          <w:sz w:val="32"/>
          <w:szCs w:val="32"/>
          <w:rtl/>
        </w:rPr>
        <w:t xml:space="preserve"> أنواعاً من البركات، </w:t>
      </w:r>
      <w:r>
        <w:rPr>
          <w:rFonts w:cs="Calibri" w:hint="cs"/>
          <w:sz w:val="32"/>
          <w:szCs w:val="32"/>
          <w:rtl/>
        </w:rPr>
        <w:t>منها: (</w:t>
      </w:r>
      <w:r w:rsidRPr="009F77DF">
        <w:rPr>
          <w:rFonts w:cs="Calibri"/>
          <w:sz w:val="32"/>
          <w:szCs w:val="32"/>
          <w:rtl/>
        </w:rPr>
        <w:t>جعل الخير الكثير في ذرّية رسول الله صلّى الله عليه وآله من نسلها،</w:t>
      </w:r>
      <w:r>
        <w:rPr>
          <w:rFonts w:cs="Calibri" w:hint="cs"/>
          <w:sz w:val="32"/>
          <w:szCs w:val="32"/>
          <w:rtl/>
        </w:rPr>
        <w:t xml:space="preserve"> قال </w:t>
      </w:r>
      <w:r w:rsidRPr="009F77DF">
        <w:rPr>
          <w:rFonts w:cs="Calibri"/>
          <w:sz w:val="32"/>
          <w:szCs w:val="32"/>
          <w:rtl/>
        </w:rPr>
        <w:t>تعالى</w:t>
      </w:r>
      <w:r w:rsidRPr="009F77DF">
        <w:rPr>
          <w:rFonts w:cs="Calibri" w:hint="cs"/>
          <w:sz w:val="32"/>
          <w:szCs w:val="32"/>
          <w:rtl/>
        </w:rPr>
        <w:t>:﴿إِنَّ</w:t>
      </w:r>
      <w:r w:rsidRPr="009F77DF">
        <w:rPr>
          <w:rFonts w:cs="Calibri" w:hint="eastAsia"/>
          <w:sz w:val="32"/>
          <w:szCs w:val="32"/>
          <w:rtl/>
        </w:rPr>
        <w:t>ا</w:t>
      </w:r>
      <w:r w:rsidRPr="009F77DF">
        <w:rPr>
          <w:rFonts w:cs="Calibri"/>
          <w:sz w:val="32"/>
          <w:szCs w:val="32"/>
          <w:rtl/>
        </w:rPr>
        <w:t xml:space="preserve"> </w:t>
      </w:r>
      <w:r>
        <w:rPr>
          <w:rFonts w:cs="Calibri"/>
          <w:sz w:val="32"/>
          <w:szCs w:val="32"/>
          <w:rtl/>
        </w:rPr>
        <w:t xml:space="preserve">أَعْطَيْنَاكَ </w:t>
      </w:r>
      <w:r>
        <w:rPr>
          <w:rFonts w:cs="Calibri" w:hint="cs"/>
          <w:sz w:val="32"/>
          <w:szCs w:val="32"/>
          <w:rtl/>
        </w:rPr>
        <w:t>الْكَوْثَرَ</w:t>
      </w:r>
      <w:r>
        <w:rPr>
          <w:rFonts w:cs="Calibri"/>
          <w:sz w:val="32"/>
          <w:szCs w:val="32"/>
          <w:rtl/>
        </w:rPr>
        <w:t>﴾</w:t>
      </w:r>
      <w:r>
        <w:rPr>
          <w:rStyle w:val="Slutkommentarsreferens"/>
          <w:rFonts w:cs="Calibri"/>
          <w:sz w:val="32"/>
          <w:szCs w:val="32"/>
          <w:rtl/>
        </w:rPr>
        <w:endnoteReference w:id="30"/>
      </w:r>
      <w:r>
        <w:rPr>
          <w:rFonts w:cs="Calibri" w:hint="cs"/>
          <w:sz w:val="32"/>
          <w:szCs w:val="32"/>
          <w:rtl/>
        </w:rPr>
        <w:t>، فالكوثر</w:t>
      </w:r>
      <w:r w:rsidRPr="009F77DF">
        <w:rPr>
          <w:rFonts w:cs="Calibri"/>
          <w:sz w:val="32"/>
          <w:szCs w:val="32"/>
          <w:rtl/>
        </w:rPr>
        <w:t xml:space="preserve"> هو كثرة النسل والذرّية، وقد ظهرت الكثرة في نسله صلّى الله عليه وآله من وُلد فاطمة حتّى لا يحصى عددهم، واتصل إلى يوم </w:t>
      </w:r>
      <w:r>
        <w:rPr>
          <w:rFonts w:cstheme="minorHAnsi"/>
          <w:sz w:val="32"/>
          <w:szCs w:val="32"/>
          <w:rtl/>
        </w:rPr>
        <w:t>القيامة مددهم).</w:t>
      </w:r>
      <w:r>
        <w:rPr>
          <w:rStyle w:val="Slutkommentarsreferens"/>
          <w:rFonts w:cstheme="minorHAnsi"/>
          <w:sz w:val="32"/>
          <w:szCs w:val="32"/>
          <w:rtl/>
        </w:rPr>
        <w:endnoteReference w:id="31"/>
      </w:r>
    </w:p>
    <w:p w14:paraId="2FD0C6F0" w14:textId="36590AC5" w:rsidR="00AD13BC" w:rsidRDefault="00AD13BC" w:rsidP="00742006">
      <w:pPr>
        <w:rPr>
          <w:rFonts w:cstheme="minorHAnsi"/>
          <w:sz w:val="32"/>
          <w:szCs w:val="32"/>
          <w:rtl/>
        </w:rPr>
      </w:pPr>
      <w:r w:rsidRPr="00303EBE">
        <w:rPr>
          <w:rFonts w:cstheme="minorHAnsi"/>
          <w:sz w:val="32"/>
          <w:szCs w:val="32"/>
          <w:rtl/>
        </w:rPr>
        <w:t xml:space="preserve">وبارك في </w:t>
      </w:r>
      <w:r w:rsidR="001C69C7">
        <w:rPr>
          <w:rFonts w:cstheme="minorHAnsi" w:hint="cs"/>
          <w:sz w:val="32"/>
          <w:szCs w:val="32"/>
          <w:rtl/>
        </w:rPr>
        <w:t>أ</w:t>
      </w:r>
      <w:r w:rsidRPr="00303EBE">
        <w:rPr>
          <w:rFonts w:cstheme="minorHAnsi"/>
          <w:sz w:val="32"/>
          <w:szCs w:val="32"/>
          <w:rtl/>
        </w:rPr>
        <w:t xml:space="preserve">عمالها </w:t>
      </w:r>
      <w:r>
        <w:rPr>
          <w:rFonts w:cstheme="minorHAnsi" w:hint="cs"/>
          <w:sz w:val="32"/>
          <w:szCs w:val="32"/>
          <w:rtl/>
        </w:rPr>
        <w:t>المنسوبة لها ك</w:t>
      </w:r>
      <w:r>
        <w:rPr>
          <w:rFonts w:cstheme="minorHAnsi"/>
          <w:sz w:val="32"/>
          <w:szCs w:val="32"/>
          <w:rtl/>
        </w:rPr>
        <w:t>تسبيحة الزهراء</w:t>
      </w:r>
      <w:r>
        <w:rPr>
          <w:rFonts w:cstheme="minorHAnsi" w:hint="cs"/>
          <w:sz w:val="32"/>
          <w:szCs w:val="32"/>
          <w:rtl/>
        </w:rPr>
        <w:t xml:space="preserve">، حيث روي عن أبي </w:t>
      </w:r>
      <w:r w:rsidRPr="0042665D">
        <w:rPr>
          <w:rFonts w:cs="Calibri"/>
          <w:sz w:val="32"/>
          <w:szCs w:val="32"/>
          <w:rtl/>
        </w:rPr>
        <w:t xml:space="preserve">عَبْدِ اللَّهِ </w:t>
      </w:r>
      <w:r>
        <w:rPr>
          <w:rFonts w:cs="Calibri" w:hint="cs"/>
          <w:sz w:val="32"/>
          <w:szCs w:val="32"/>
          <w:rtl/>
        </w:rPr>
        <w:t>الصادق</w:t>
      </w:r>
      <w:r>
        <w:rPr>
          <w:rFonts w:cs="Calibri"/>
          <w:sz w:val="32"/>
          <w:szCs w:val="32"/>
          <w:rtl/>
        </w:rPr>
        <w:t xml:space="preserve"> عليه السلام </w:t>
      </w:r>
      <w:r>
        <w:rPr>
          <w:rFonts w:cs="Calibri" w:hint="cs"/>
          <w:sz w:val="32"/>
          <w:szCs w:val="32"/>
          <w:rtl/>
        </w:rPr>
        <w:t>أنه قال</w:t>
      </w:r>
      <w:r w:rsidRPr="0042665D">
        <w:rPr>
          <w:rFonts w:cs="Calibri"/>
          <w:sz w:val="32"/>
          <w:szCs w:val="32"/>
          <w:rtl/>
        </w:rPr>
        <w:t>‏: "تَسْبِيحُ‏ فَاطِمَةَ عليها السلام فِي كُلِّ يَوْمٍ فِي دُبُرِ كُلِّ صَلَاةٍ أَحَبُّ إِلَيَّ مِنْ صَلَاةِ أَلْ</w:t>
      </w:r>
      <w:r>
        <w:rPr>
          <w:rFonts w:cs="Calibri"/>
          <w:sz w:val="32"/>
          <w:szCs w:val="32"/>
          <w:rtl/>
        </w:rPr>
        <w:t>فِ رَكْعَةٍ فِي كُلِّ يَوْمٍ"</w:t>
      </w:r>
      <w:r>
        <w:rPr>
          <w:rFonts w:cs="Calibri" w:hint="cs"/>
          <w:sz w:val="32"/>
          <w:szCs w:val="32"/>
          <w:rtl/>
        </w:rPr>
        <w:t>.</w:t>
      </w:r>
      <w:r>
        <w:rPr>
          <w:rStyle w:val="Slutkommentarsreferens"/>
          <w:rFonts w:cstheme="minorHAnsi"/>
          <w:sz w:val="32"/>
          <w:szCs w:val="32"/>
          <w:rtl/>
        </w:rPr>
        <w:endnoteReference w:id="32"/>
      </w:r>
    </w:p>
    <w:p w14:paraId="776CA253" w14:textId="77777777" w:rsidR="00AD13BC" w:rsidRDefault="00AD13BC" w:rsidP="00825567">
      <w:pPr>
        <w:rPr>
          <w:rFonts w:cstheme="minorHAnsi"/>
          <w:b/>
          <w:bCs/>
          <w:sz w:val="32"/>
          <w:szCs w:val="32"/>
          <w:rtl/>
        </w:rPr>
      </w:pPr>
    </w:p>
    <w:p w14:paraId="1D9C52C0" w14:textId="2286BD37" w:rsidR="00AD13BC" w:rsidRDefault="00AD13BC" w:rsidP="00AD13BC">
      <w:pPr>
        <w:rPr>
          <w:rFonts w:cstheme="minorHAnsi"/>
          <w:sz w:val="32"/>
          <w:szCs w:val="32"/>
          <w:rtl/>
        </w:rPr>
      </w:pPr>
      <w:r w:rsidRPr="00083250">
        <w:rPr>
          <w:rFonts w:cstheme="minorHAnsi" w:hint="cs"/>
          <w:b/>
          <w:bCs/>
          <w:sz w:val="32"/>
          <w:szCs w:val="32"/>
          <w:rtl/>
        </w:rPr>
        <w:t xml:space="preserve"># </w:t>
      </w:r>
      <w:r w:rsidRPr="00AD13BC">
        <w:rPr>
          <w:rFonts w:cs="Calibri"/>
          <w:b/>
          <w:bCs/>
          <w:sz w:val="32"/>
          <w:szCs w:val="32"/>
          <w:rtl/>
        </w:rPr>
        <w:t>العُلَمَاءُ المُتَّقُونَ</w:t>
      </w:r>
      <w:r>
        <w:rPr>
          <w:rFonts w:cstheme="minorHAnsi" w:hint="cs"/>
          <w:b/>
          <w:bCs/>
          <w:sz w:val="32"/>
          <w:szCs w:val="32"/>
          <w:rtl/>
        </w:rPr>
        <w:t xml:space="preserve">: </w:t>
      </w:r>
      <w:r>
        <w:rPr>
          <w:rFonts w:cstheme="minorHAnsi" w:hint="cs"/>
          <w:sz w:val="32"/>
          <w:szCs w:val="32"/>
          <w:rtl/>
        </w:rPr>
        <w:t xml:space="preserve">إن وجود علماء الدين المتقين </w:t>
      </w:r>
      <w:r w:rsidRPr="00825567">
        <w:rPr>
          <w:rFonts w:cstheme="minorHAnsi" w:hint="cs"/>
          <w:sz w:val="32"/>
          <w:szCs w:val="32"/>
          <w:rtl/>
        </w:rPr>
        <w:t>بركة للمجتمع، وتتمثل البركة بعدة مصاديق منها:</w:t>
      </w:r>
      <w:r>
        <w:rPr>
          <w:rFonts w:cstheme="minorHAnsi" w:hint="cs"/>
          <w:sz w:val="32"/>
          <w:szCs w:val="32"/>
          <w:rtl/>
        </w:rPr>
        <w:t xml:space="preserve"> </w:t>
      </w:r>
      <w:r w:rsidRPr="00825567">
        <w:rPr>
          <w:rFonts w:cstheme="minorHAnsi" w:hint="cs"/>
          <w:sz w:val="32"/>
          <w:szCs w:val="32"/>
          <w:rtl/>
        </w:rPr>
        <w:t xml:space="preserve">دفع البلاء عن المكان المتواجدين فيه، </w:t>
      </w:r>
      <w:r w:rsidRPr="00825567">
        <w:rPr>
          <w:rFonts w:cstheme="minorHAnsi"/>
          <w:sz w:val="32"/>
          <w:szCs w:val="32"/>
          <w:rtl/>
        </w:rPr>
        <w:t>يروى</w:t>
      </w:r>
      <w:r>
        <w:rPr>
          <w:rFonts w:cstheme="minorHAnsi"/>
          <w:sz w:val="32"/>
          <w:szCs w:val="32"/>
          <w:rtl/>
        </w:rPr>
        <w:t xml:space="preserve"> كان بعضُ أصحاب الإمام الرضا </w:t>
      </w:r>
      <w:r>
        <w:rPr>
          <w:rFonts w:cstheme="minorHAnsi" w:hint="cs"/>
          <w:sz w:val="32"/>
          <w:szCs w:val="32"/>
          <w:rtl/>
        </w:rPr>
        <w:t>عليه السلام</w:t>
      </w:r>
      <w:r w:rsidRPr="00825567">
        <w:rPr>
          <w:rFonts w:cstheme="minorHAnsi"/>
          <w:sz w:val="32"/>
          <w:szCs w:val="32"/>
          <w:rtl/>
        </w:rPr>
        <w:t xml:space="preserve"> ساكنين في قم ومنهم زكريا بن آدم المدفون في مقبرة (شيخان) بقم المقدسة كتب زكريا رسالة إلى الإمام يطلب فيها السماح له بمغادرة قم، والسبب كما ذكره في الرسالة هو أن كبار العلماء والرجال قد ماتوا ولست مأنوساً مع من بقي، فقال له الإمام جواباً عن رسالته: </w:t>
      </w:r>
      <w:r w:rsidRPr="00825567">
        <w:rPr>
          <w:rFonts w:cstheme="minorHAnsi" w:hint="cs"/>
          <w:sz w:val="32"/>
          <w:szCs w:val="32"/>
          <w:rtl/>
        </w:rPr>
        <w:t>"</w:t>
      </w:r>
      <w:r w:rsidRPr="00825567">
        <w:rPr>
          <w:rFonts w:cstheme="minorHAnsi"/>
          <w:sz w:val="32"/>
          <w:szCs w:val="32"/>
          <w:rtl/>
        </w:rPr>
        <w:t>لا تخرج، فإن بقاءك في قم بركة لأهلها، والله سبحانه يدفع عنها البلاء ببركة وجودك مثلما يدفع البلاء عن مدينة أبي (الكاظمية) ببركة وجوده</w:t>
      </w:r>
      <w:r w:rsidRPr="00825567">
        <w:rPr>
          <w:rFonts w:cstheme="minorHAnsi" w:hint="cs"/>
          <w:sz w:val="32"/>
          <w:szCs w:val="32"/>
          <w:rtl/>
        </w:rPr>
        <w:t>".</w:t>
      </w:r>
      <w:r>
        <w:rPr>
          <w:rStyle w:val="Slutkommentarsreferens"/>
          <w:rFonts w:cstheme="minorHAnsi"/>
          <w:sz w:val="32"/>
          <w:szCs w:val="32"/>
          <w:rtl/>
        </w:rPr>
        <w:endnoteReference w:id="33"/>
      </w:r>
    </w:p>
    <w:p w14:paraId="111F4853" w14:textId="77777777" w:rsidR="00AD13BC" w:rsidRDefault="00AD13BC" w:rsidP="00146B8C">
      <w:pPr>
        <w:spacing w:before="100" w:beforeAutospacing="1" w:after="100" w:afterAutospacing="1"/>
        <w:ind w:right="525"/>
        <w:rPr>
          <w:rFonts w:cstheme="minorHAnsi"/>
          <w:sz w:val="32"/>
          <w:szCs w:val="32"/>
          <w:rtl/>
        </w:rPr>
      </w:pPr>
      <w:r>
        <w:rPr>
          <w:rFonts w:cs="Calibri" w:hint="cs"/>
          <w:sz w:val="32"/>
          <w:szCs w:val="32"/>
          <w:rtl/>
        </w:rPr>
        <w:t xml:space="preserve">وروي عن </w:t>
      </w:r>
      <w:r>
        <w:rPr>
          <w:rFonts w:cs="Calibri"/>
          <w:sz w:val="32"/>
          <w:szCs w:val="32"/>
          <w:rtl/>
        </w:rPr>
        <w:t>رسول الله صلى الله عليه وآله</w:t>
      </w:r>
      <w:r w:rsidRPr="00E45B64">
        <w:rPr>
          <w:rFonts w:cs="Calibri"/>
          <w:sz w:val="32"/>
          <w:szCs w:val="32"/>
          <w:rtl/>
        </w:rPr>
        <w:t xml:space="preserve">: </w:t>
      </w:r>
      <w:r>
        <w:rPr>
          <w:rFonts w:cs="Calibri" w:hint="cs"/>
          <w:sz w:val="32"/>
          <w:szCs w:val="32"/>
          <w:rtl/>
        </w:rPr>
        <w:t>"</w:t>
      </w:r>
      <w:r w:rsidRPr="00E45B64">
        <w:rPr>
          <w:rFonts w:cs="Calibri"/>
          <w:sz w:val="32"/>
          <w:szCs w:val="32"/>
          <w:rtl/>
        </w:rPr>
        <w:t>إن الله عز</w:t>
      </w:r>
      <w:r>
        <w:rPr>
          <w:rFonts w:cs="Calibri" w:hint="cs"/>
          <w:sz w:val="32"/>
          <w:szCs w:val="32"/>
          <w:rtl/>
        </w:rPr>
        <w:t xml:space="preserve"> </w:t>
      </w:r>
      <w:r w:rsidRPr="00E45B64">
        <w:rPr>
          <w:rFonts w:cs="Calibri"/>
          <w:sz w:val="32"/>
          <w:szCs w:val="32"/>
          <w:rtl/>
        </w:rPr>
        <w:t xml:space="preserve">وجل إذا رأى أهل قرية قد أسرفوا في المعاصي وفيها ثلاث نفر من المؤمنين، ناداهم </w:t>
      </w:r>
      <w:r w:rsidRPr="00E45B64">
        <w:rPr>
          <w:rFonts w:cs="Calibri" w:hint="cs"/>
          <w:sz w:val="32"/>
          <w:szCs w:val="32"/>
          <w:rtl/>
        </w:rPr>
        <w:t>-جل</w:t>
      </w:r>
      <w:r w:rsidRPr="00E45B64">
        <w:rPr>
          <w:rFonts w:cs="Calibri"/>
          <w:sz w:val="32"/>
          <w:szCs w:val="32"/>
          <w:rtl/>
        </w:rPr>
        <w:t xml:space="preserve"> جلاله وتقدست أسماؤه -: يا أهل معصيتي، لولا فيكم من المؤمنين المتحابين بجلالي، العامرين بصلاتهم أرضي ومساجدي، والمستغفرين بالأسحار خوفا من</w:t>
      </w:r>
      <w:r>
        <w:rPr>
          <w:rFonts w:cs="Calibri"/>
          <w:sz w:val="32"/>
          <w:szCs w:val="32"/>
          <w:rtl/>
        </w:rPr>
        <w:t>ي، لأنزلت بكم عذابي ثم لا أبالي</w:t>
      </w:r>
      <w:r>
        <w:rPr>
          <w:rFonts w:cs="Calibri" w:hint="cs"/>
          <w:sz w:val="32"/>
          <w:szCs w:val="32"/>
          <w:rtl/>
        </w:rPr>
        <w:t xml:space="preserve">". </w:t>
      </w:r>
      <w:r w:rsidRPr="00674887">
        <w:rPr>
          <w:rFonts w:cs="Calibri"/>
          <w:sz w:val="32"/>
          <w:szCs w:val="32"/>
          <w:rtl/>
        </w:rPr>
        <w:t xml:space="preserve">بحار الأنوار </w:t>
      </w:r>
      <w:r w:rsidRPr="00674887">
        <w:rPr>
          <w:rFonts w:cs="Calibri" w:hint="cs"/>
          <w:sz w:val="32"/>
          <w:szCs w:val="32"/>
          <w:rtl/>
        </w:rPr>
        <w:t>-العلامة</w:t>
      </w:r>
      <w:r w:rsidRPr="00674887">
        <w:rPr>
          <w:rFonts w:cs="Calibri"/>
          <w:sz w:val="32"/>
          <w:szCs w:val="32"/>
          <w:rtl/>
        </w:rPr>
        <w:t xml:space="preserve"> المجلسي </w:t>
      </w:r>
      <w:r w:rsidRPr="00674887">
        <w:rPr>
          <w:rFonts w:cs="Calibri" w:hint="cs"/>
          <w:sz w:val="32"/>
          <w:szCs w:val="32"/>
          <w:rtl/>
        </w:rPr>
        <w:t>-ج</w:t>
      </w:r>
      <w:r w:rsidRPr="00674887">
        <w:rPr>
          <w:rFonts w:cs="Calibri"/>
          <w:sz w:val="32"/>
          <w:szCs w:val="32"/>
          <w:rtl/>
        </w:rPr>
        <w:t xml:space="preserve"> ٧٠ </w:t>
      </w:r>
      <w:r w:rsidRPr="00674887">
        <w:rPr>
          <w:rFonts w:cs="Calibri" w:hint="cs"/>
          <w:sz w:val="32"/>
          <w:szCs w:val="32"/>
          <w:rtl/>
        </w:rPr>
        <w:t>-ص</w:t>
      </w:r>
      <w:r w:rsidRPr="00674887">
        <w:rPr>
          <w:rFonts w:cs="Calibri"/>
          <w:sz w:val="32"/>
          <w:szCs w:val="32"/>
          <w:rtl/>
        </w:rPr>
        <w:t xml:space="preserve"> ٣٨٢</w:t>
      </w:r>
      <w:r w:rsidRPr="00674887">
        <w:rPr>
          <w:rFonts w:cstheme="minorHAnsi" w:hint="cs"/>
          <w:sz w:val="32"/>
          <w:szCs w:val="32"/>
          <w:rtl/>
        </w:rPr>
        <w:t>.</w:t>
      </w:r>
    </w:p>
    <w:p w14:paraId="782650F2" w14:textId="77777777" w:rsidR="00AD13BC" w:rsidRDefault="00AD13BC" w:rsidP="00742006">
      <w:pPr>
        <w:spacing w:before="100" w:beforeAutospacing="1" w:after="100" w:afterAutospacing="1"/>
        <w:ind w:right="525"/>
        <w:rPr>
          <w:rFonts w:cstheme="minorHAnsi"/>
          <w:sz w:val="32"/>
          <w:szCs w:val="32"/>
          <w:rtl/>
        </w:rPr>
      </w:pPr>
      <w:r w:rsidRPr="00AD13BC">
        <w:rPr>
          <w:rFonts w:cs="Calibri"/>
          <w:sz w:val="32"/>
          <w:szCs w:val="32"/>
          <w:highlight w:val="lightGray"/>
          <w:rtl/>
        </w:rPr>
        <w:t>المَطْلَبُ الثَّانِي: البَرَكَةُ فِي الصَّالِحِينَ</w:t>
      </w:r>
    </w:p>
    <w:p w14:paraId="70FC47FA" w14:textId="3FFAEF84" w:rsidR="00AD13BC" w:rsidRDefault="00AD13BC" w:rsidP="00742006">
      <w:pPr>
        <w:spacing w:before="100" w:beforeAutospacing="1" w:after="100" w:afterAutospacing="1"/>
        <w:ind w:right="525"/>
        <w:rPr>
          <w:rFonts w:cstheme="minorHAnsi"/>
          <w:sz w:val="32"/>
          <w:szCs w:val="32"/>
          <w:rtl/>
        </w:rPr>
      </w:pPr>
      <w:r>
        <w:rPr>
          <w:rFonts w:cstheme="minorHAnsi" w:hint="cs"/>
          <w:sz w:val="32"/>
          <w:szCs w:val="32"/>
          <w:rtl/>
        </w:rPr>
        <w:t xml:space="preserve">في بعض الأحيان حينما يزورنا أحد المؤمنين الصالحين نقول: "حلّت البركة"، ولم نكن ندرك معناها، ولكن تبيّن أن لها أساس شرعي لأن البركة ترافق أولياء الله الصالحين المؤمنين، </w:t>
      </w:r>
      <w:r>
        <w:rPr>
          <w:rFonts w:cs="Calibri" w:hint="cs"/>
          <w:sz w:val="32"/>
          <w:szCs w:val="32"/>
          <w:rtl/>
        </w:rPr>
        <w:t xml:space="preserve">روي عن </w:t>
      </w:r>
      <w:r>
        <w:rPr>
          <w:rFonts w:cs="Calibri"/>
          <w:sz w:val="32"/>
          <w:szCs w:val="32"/>
          <w:rtl/>
        </w:rPr>
        <w:t>الإمام العسكري عليه السلام</w:t>
      </w:r>
      <w:r w:rsidRPr="00E45B64">
        <w:rPr>
          <w:rFonts w:cs="Calibri"/>
          <w:sz w:val="32"/>
          <w:szCs w:val="32"/>
          <w:rtl/>
        </w:rPr>
        <w:t xml:space="preserve">: </w:t>
      </w:r>
      <w:r>
        <w:rPr>
          <w:rFonts w:cs="Calibri" w:hint="cs"/>
          <w:sz w:val="32"/>
          <w:szCs w:val="32"/>
          <w:rtl/>
        </w:rPr>
        <w:t>"</w:t>
      </w:r>
      <w:r w:rsidRPr="00E45B64">
        <w:rPr>
          <w:rFonts w:cs="Calibri"/>
          <w:sz w:val="32"/>
          <w:szCs w:val="32"/>
          <w:rtl/>
        </w:rPr>
        <w:t>المؤمن بركة على المؤمن</w:t>
      </w:r>
      <w:r>
        <w:rPr>
          <w:rFonts w:cs="Calibri" w:hint="cs"/>
          <w:sz w:val="32"/>
          <w:szCs w:val="32"/>
          <w:rtl/>
        </w:rPr>
        <w:t>"</w:t>
      </w:r>
      <w:r>
        <w:rPr>
          <w:rFonts w:cs="Calibri"/>
          <w:sz w:val="32"/>
          <w:szCs w:val="32"/>
          <w:rtl/>
        </w:rPr>
        <w:t>.</w:t>
      </w:r>
      <w:r>
        <w:rPr>
          <w:rStyle w:val="Slutkommentarsreferens"/>
          <w:rFonts w:cs="Calibri"/>
          <w:sz w:val="32"/>
          <w:szCs w:val="32"/>
          <w:rtl/>
        </w:rPr>
        <w:endnoteReference w:id="34"/>
      </w:r>
    </w:p>
    <w:p w14:paraId="19622999" w14:textId="77777777" w:rsidR="00AD13BC" w:rsidRDefault="00AD13BC" w:rsidP="00056F65">
      <w:pPr>
        <w:rPr>
          <w:rFonts w:cstheme="minorHAnsi"/>
          <w:sz w:val="32"/>
          <w:szCs w:val="32"/>
          <w:rtl/>
        </w:rPr>
      </w:pPr>
      <w:r>
        <w:rPr>
          <w:rFonts w:cs="Calibri" w:hint="cs"/>
          <w:sz w:val="32"/>
          <w:szCs w:val="32"/>
          <w:rtl/>
        </w:rPr>
        <w:t xml:space="preserve">قلنا أنّ </w:t>
      </w:r>
      <w:r w:rsidRPr="009C437E">
        <w:rPr>
          <w:rFonts w:cs="Calibri"/>
          <w:sz w:val="32"/>
          <w:szCs w:val="32"/>
          <w:rtl/>
        </w:rPr>
        <w:t>الصالح: هو الشخص الذي يلتزم بالطاعة والعبادة، ويتجنب المعاصي والفساد، ويسير في طريق الهداية لنفسه.</w:t>
      </w:r>
      <w:r>
        <w:rPr>
          <w:rFonts w:cstheme="minorHAnsi" w:hint="cs"/>
          <w:sz w:val="32"/>
          <w:szCs w:val="32"/>
          <w:rtl/>
        </w:rPr>
        <w:t xml:space="preserve"> و</w:t>
      </w:r>
      <w:r w:rsidRPr="009C437E">
        <w:rPr>
          <w:rFonts w:cs="Calibri"/>
          <w:sz w:val="32"/>
          <w:szCs w:val="32"/>
          <w:rtl/>
        </w:rPr>
        <w:t>بركته تتركز غالبًا في ذاته وأسرته أو محيطه القريب، حيث يفيض الخير من حياته وسلوكه الشخصي.</w:t>
      </w:r>
      <w:r w:rsidRPr="00146B8C">
        <w:rPr>
          <w:rFonts w:cstheme="minorHAnsi" w:hint="cs"/>
          <w:sz w:val="32"/>
          <w:szCs w:val="32"/>
          <w:rtl/>
        </w:rPr>
        <w:t xml:space="preserve"> </w:t>
      </w:r>
    </w:p>
    <w:p w14:paraId="65E29C16" w14:textId="77777777" w:rsidR="00AD13BC" w:rsidRDefault="00AD13BC" w:rsidP="00056F65">
      <w:pPr>
        <w:spacing w:before="100" w:beforeAutospacing="1" w:after="100" w:afterAutospacing="1"/>
        <w:ind w:right="525"/>
        <w:rPr>
          <w:rFonts w:cstheme="minorHAnsi"/>
          <w:sz w:val="32"/>
          <w:szCs w:val="32"/>
          <w:rtl/>
        </w:rPr>
      </w:pPr>
      <w:r>
        <w:rPr>
          <w:rFonts w:cstheme="minorHAnsi" w:hint="cs"/>
          <w:sz w:val="32"/>
          <w:szCs w:val="32"/>
          <w:rtl/>
        </w:rPr>
        <w:t>وقد ذكرت الروايات مجموعة من الصالحين، نذكر منهم:</w:t>
      </w:r>
    </w:p>
    <w:p w14:paraId="418AD919" w14:textId="0D4EBA01" w:rsidR="00AD13BC" w:rsidRPr="00146B8C" w:rsidRDefault="00AD13BC" w:rsidP="00742006">
      <w:pPr>
        <w:spacing w:before="100" w:beforeAutospacing="1" w:after="100" w:afterAutospacing="1"/>
        <w:ind w:right="525"/>
        <w:rPr>
          <w:rFonts w:cs="Calibri"/>
          <w:sz w:val="32"/>
          <w:szCs w:val="32"/>
          <w:rtl/>
        </w:rPr>
      </w:pPr>
      <w:r>
        <w:rPr>
          <w:rFonts w:cstheme="minorHAnsi" w:hint="cs"/>
          <w:sz w:val="32"/>
          <w:szCs w:val="32"/>
          <w:rtl/>
        </w:rPr>
        <w:t xml:space="preserve"># </w:t>
      </w:r>
      <w:r w:rsidRPr="00146B8C">
        <w:rPr>
          <w:rFonts w:cstheme="minorHAnsi" w:hint="cs"/>
          <w:sz w:val="32"/>
          <w:szCs w:val="32"/>
          <w:rtl/>
        </w:rPr>
        <w:t xml:space="preserve">كبار السن، لقول </w:t>
      </w:r>
      <w:r>
        <w:rPr>
          <w:rFonts w:cs="Calibri"/>
          <w:sz w:val="32"/>
          <w:szCs w:val="32"/>
          <w:rtl/>
        </w:rPr>
        <w:t>رسول الله</w:t>
      </w:r>
      <w:r>
        <w:rPr>
          <w:rFonts w:cs="Calibri" w:hint="cs"/>
          <w:sz w:val="32"/>
          <w:szCs w:val="32"/>
          <w:rtl/>
        </w:rPr>
        <w:t xml:space="preserve"> </w:t>
      </w:r>
      <w:r>
        <w:rPr>
          <w:rFonts w:cs="Calibri"/>
          <w:sz w:val="32"/>
          <w:szCs w:val="32"/>
          <w:rtl/>
        </w:rPr>
        <w:t>صلى الله عليه وآله</w:t>
      </w:r>
      <w:r w:rsidRPr="00146B8C">
        <w:rPr>
          <w:rFonts w:cs="Calibri"/>
          <w:sz w:val="32"/>
          <w:szCs w:val="32"/>
          <w:rtl/>
        </w:rPr>
        <w:t>:</w:t>
      </w:r>
      <w:r w:rsidR="00102359">
        <w:rPr>
          <w:rFonts w:cs="Calibri" w:hint="cs"/>
          <w:sz w:val="32"/>
          <w:szCs w:val="32"/>
          <w:rtl/>
        </w:rPr>
        <w:t xml:space="preserve"> </w:t>
      </w:r>
      <w:r w:rsidRPr="00146B8C">
        <w:rPr>
          <w:rFonts w:cs="Calibri" w:hint="cs"/>
          <w:sz w:val="32"/>
          <w:szCs w:val="32"/>
          <w:rtl/>
        </w:rPr>
        <w:t>"</w:t>
      </w:r>
      <w:r w:rsidRPr="00146B8C">
        <w:rPr>
          <w:rFonts w:cs="Calibri"/>
          <w:sz w:val="32"/>
          <w:szCs w:val="32"/>
          <w:rtl/>
        </w:rPr>
        <w:t>البركة مع أكابركم</w:t>
      </w:r>
      <w:r w:rsidRPr="00146B8C">
        <w:rPr>
          <w:rFonts w:cs="Calibri" w:hint="cs"/>
          <w:sz w:val="32"/>
          <w:szCs w:val="32"/>
          <w:rtl/>
        </w:rPr>
        <w:t>"</w:t>
      </w:r>
      <w:r>
        <w:rPr>
          <w:rFonts w:cs="Calibri"/>
          <w:sz w:val="32"/>
          <w:szCs w:val="32"/>
          <w:rtl/>
        </w:rPr>
        <w:t>.</w:t>
      </w:r>
      <w:r>
        <w:rPr>
          <w:rStyle w:val="Slutkommentarsreferens"/>
          <w:rFonts w:cs="Calibri"/>
          <w:sz w:val="32"/>
          <w:szCs w:val="32"/>
          <w:rtl/>
        </w:rPr>
        <w:endnoteReference w:id="35"/>
      </w:r>
    </w:p>
    <w:p w14:paraId="06B77D83" w14:textId="2D7AFC70" w:rsidR="00AD13BC" w:rsidRDefault="00AD13BC" w:rsidP="00F8659B">
      <w:pPr>
        <w:spacing w:before="100" w:beforeAutospacing="1" w:after="100" w:afterAutospacing="1"/>
        <w:ind w:right="525"/>
        <w:rPr>
          <w:rFonts w:cs="Calibri"/>
          <w:sz w:val="32"/>
          <w:szCs w:val="32"/>
          <w:rtl/>
        </w:rPr>
      </w:pPr>
      <w:r w:rsidRPr="00146B8C">
        <w:rPr>
          <w:rFonts w:cs="Calibri" w:hint="cs"/>
          <w:sz w:val="32"/>
          <w:szCs w:val="32"/>
          <w:rtl/>
        </w:rPr>
        <w:t xml:space="preserve"># البنات: </w:t>
      </w:r>
      <w:r>
        <w:rPr>
          <w:rFonts w:cs="Calibri"/>
          <w:sz w:val="32"/>
          <w:szCs w:val="32"/>
          <w:rtl/>
        </w:rPr>
        <w:t>عنه صلى الله عليه وآله</w:t>
      </w:r>
      <w:r w:rsidRPr="00146B8C">
        <w:rPr>
          <w:rFonts w:cs="Calibri"/>
          <w:sz w:val="32"/>
          <w:szCs w:val="32"/>
          <w:rtl/>
        </w:rPr>
        <w:t xml:space="preserve">: </w:t>
      </w:r>
      <w:r w:rsidRPr="00146B8C">
        <w:rPr>
          <w:rFonts w:cs="Calibri" w:hint="cs"/>
          <w:sz w:val="32"/>
          <w:szCs w:val="32"/>
          <w:rtl/>
        </w:rPr>
        <w:t>"</w:t>
      </w:r>
      <w:r w:rsidRPr="00F8659B">
        <w:rPr>
          <w:rFonts w:cs="Calibri"/>
          <w:sz w:val="32"/>
          <w:szCs w:val="32"/>
          <w:rtl/>
        </w:rPr>
        <w:t>ما من بيت فيه البنات إلا نزلت كل يوم عليه اثنتا ع</w:t>
      </w:r>
      <w:r>
        <w:rPr>
          <w:rFonts w:cs="Calibri"/>
          <w:sz w:val="32"/>
          <w:szCs w:val="32"/>
          <w:rtl/>
        </w:rPr>
        <w:t>شرة بركة ورحمة من السماء</w:t>
      </w:r>
      <w:r>
        <w:rPr>
          <w:rFonts w:cs="Calibri" w:hint="cs"/>
          <w:sz w:val="32"/>
          <w:szCs w:val="32"/>
          <w:rtl/>
        </w:rPr>
        <w:t xml:space="preserve"> ..".</w:t>
      </w:r>
      <w:r>
        <w:rPr>
          <w:rStyle w:val="Slutkommentarsreferens"/>
          <w:rFonts w:cs="Calibri"/>
          <w:sz w:val="32"/>
          <w:szCs w:val="32"/>
          <w:rtl/>
        </w:rPr>
        <w:endnoteReference w:id="36"/>
      </w:r>
    </w:p>
    <w:p w14:paraId="4856AD82" w14:textId="77777777" w:rsidR="00AD13BC" w:rsidRPr="00146B8C" w:rsidRDefault="00AD13BC" w:rsidP="00F8659B">
      <w:pPr>
        <w:spacing w:before="100" w:beforeAutospacing="1" w:after="100" w:afterAutospacing="1"/>
        <w:ind w:right="525"/>
        <w:rPr>
          <w:rFonts w:cstheme="minorHAnsi"/>
          <w:sz w:val="32"/>
          <w:szCs w:val="32"/>
          <w:rtl/>
        </w:rPr>
      </w:pPr>
      <w:r w:rsidRPr="00146B8C">
        <w:rPr>
          <w:rFonts w:cs="Calibri" w:hint="cs"/>
          <w:sz w:val="32"/>
          <w:szCs w:val="32"/>
          <w:rtl/>
        </w:rPr>
        <w:t xml:space="preserve"># </w:t>
      </w:r>
      <w:r w:rsidRPr="00146B8C">
        <w:rPr>
          <w:rFonts w:cs="Calibri"/>
          <w:sz w:val="32"/>
          <w:szCs w:val="32"/>
          <w:rtl/>
        </w:rPr>
        <w:t>الصبيان</w:t>
      </w:r>
      <w:r w:rsidRPr="00146B8C">
        <w:rPr>
          <w:rFonts w:cs="Calibri" w:hint="cs"/>
          <w:sz w:val="32"/>
          <w:szCs w:val="32"/>
          <w:rtl/>
        </w:rPr>
        <w:t xml:space="preserve">، روي عنه </w:t>
      </w:r>
      <w:r w:rsidRPr="00146B8C">
        <w:rPr>
          <w:rFonts w:cs="Calibri"/>
          <w:sz w:val="32"/>
          <w:szCs w:val="32"/>
          <w:rtl/>
        </w:rPr>
        <w:t>صلى الله عليه وآله</w:t>
      </w:r>
      <w:r w:rsidRPr="00146B8C">
        <w:rPr>
          <w:rFonts w:cs="Calibri" w:hint="cs"/>
          <w:sz w:val="32"/>
          <w:szCs w:val="32"/>
          <w:rtl/>
        </w:rPr>
        <w:t>:</w:t>
      </w:r>
      <w:r>
        <w:rPr>
          <w:rFonts w:cs="Calibri"/>
          <w:sz w:val="32"/>
          <w:szCs w:val="32"/>
          <w:rtl/>
        </w:rPr>
        <w:t xml:space="preserve"> </w:t>
      </w:r>
      <w:r>
        <w:rPr>
          <w:rFonts w:cs="Calibri" w:hint="cs"/>
          <w:sz w:val="32"/>
          <w:szCs w:val="32"/>
          <w:rtl/>
        </w:rPr>
        <w:t>"</w:t>
      </w:r>
      <w:r>
        <w:rPr>
          <w:rFonts w:cs="Calibri"/>
          <w:sz w:val="32"/>
          <w:szCs w:val="32"/>
          <w:rtl/>
        </w:rPr>
        <w:t>بيت لا صبيان فيه لا بركة فيه</w:t>
      </w:r>
      <w:r>
        <w:rPr>
          <w:rFonts w:cs="Calibri" w:hint="cs"/>
          <w:sz w:val="32"/>
          <w:szCs w:val="32"/>
          <w:rtl/>
        </w:rPr>
        <w:t>".</w:t>
      </w:r>
      <w:r>
        <w:rPr>
          <w:rStyle w:val="Slutkommentarsreferens"/>
          <w:rFonts w:cs="Calibri"/>
          <w:sz w:val="32"/>
          <w:szCs w:val="32"/>
          <w:rtl/>
        </w:rPr>
        <w:endnoteReference w:id="37"/>
      </w:r>
    </w:p>
    <w:p w14:paraId="404B206E" w14:textId="77777777" w:rsidR="00AD13BC" w:rsidRDefault="00AD13BC" w:rsidP="00056F65">
      <w:pPr>
        <w:spacing w:before="100" w:beforeAutospacing="1" w:after="100" w:afterAutospacing="1"/>
        <w:ind w:right="525"/>
        <w:rPr>
          <w:rFonts w:cstheme="minorHAnsi"/>
          <w:sz w:val="32"/>
          <w:szCs w:val="32"/>
          <w:rtl/>
        </w:rPr>
      </w:pPr>
      <w:r w:rsidRPr="00146B8C">
        <w:rPr>
          <w:rFonts w:cstheme="minorHAnsi" w:hint="cs"/>
          <w:sz w:val="32"/>
          <w:szCs w:val="32"/>
          <w:rtl/>
        </w:rPr>
        <w:t># الزوجة الصالحة:</w:t>
      </w:r>
      <w:r w:rsidRPr="00B2004C">
        <w:rPr>
          <w:rFonts w:cstheme="minorHAnsi" w:hint="cs"/>
          <w:sz w:val="32"/>
          <w:szCs w:val="32"/>
          <w:rtl/>
        </w:rPr>
        <w:t xml:space="preserve"> إنّ</w:t>
      </w:r>
      <w:r>
        <w:rPr>
          <w:rFonts w:cstheme="minorHAnsi" w:hint="cs"/>
          <w:sz w:val="32"/>
          <w:szCs w:val="32"/>
          <w:rtl/>
        </w:rPr>
        <w:t xml:space="preserve"> الزوجة الصالحة</w:t>
      </w:r>
      <w:r w:rsidRPr="00303EBE">
        <w:rPr>
          <w:rFonts w:cstheme="minorHAnsi"/>
          <w:sz w:val="32"/>
          <w:szCs w:val="32"/>
          <w:rtl/>
        </w:rPr>
        <w:t xml:space="preserve"> </w:t>
      </w:r>
      <w:r>
        <w:rPr>
          <w:rFonts w:cstheme="minorHAnsi"/>
          <w:sz w:val="32"/>
          <w:szCs w:val="32"/>
          <w:rtl/>
        </w:rPr>
        <w:t>مبارك</w:t>
      </w:r>
      <w:r>
        <w:rPr>
          <w:rFonts w:cstheme="minorHAnsi" w:hint="cs"/>
          <w:sz w:val="32"/>
          <w:szCs w:val="32"/>
          <w:rtl/>
        </w:rPr>
        <w:t>ة</w:t>
      </w:r>
      <w:r>
        <w:rPr>
          <w:rFonts w:cstheme="minorHAnsi"/>
          <w:sz w:val="32"/>
          <w:szCs w:val="32"/>
          <w:rtl/>
        </w:rPr>
        <w:t xml:space="preserve"> لكون</w:t>
      </w:r>
      <w:r>
        <w:rPr>
          <w:rFonts w:cstheme="minorHAnsi" w:hint="cs"/>
          <w:sz w:val="32"/>
          <w:szCs w:val="32"/>
          <w:rtl/>
        </w:rPr>
        <w:t xml:space="preserve">ها تتصف بصفات صالحة، منها: العفة والالتزام بالحجاب الشرعي الكامل، وحسن التبعل وبر الوالدين وصلة الرحم، والمحافظة على الصلاة، وغيرها. ومن علامات بركة المرأة التي تذكرها الروايات: </w:t>
      </w:r>
    </w:p>
    <w:p w14:paraId="1D27EB63" w14:textId="77777777" w:rsidR="00AD13BC" w:rsidRDefault="00AD13BC" w:rsidP="00F8659B">
      <w:pPr>
        <w:rPr>
          <w:rFonts w:cstheme="minorHAnsi"/>
          <w:sz w:val="32"/>
          <w:szCs w:val="32"/>
          <w:rtl/>
        </w:rPr>
      </w:pPr>
      <w:r>
        <w:rPr>
          <w:rFonts w:cs="Calibri" w:hint="cs"/>
          <w:sz w:val="32"/>
          <w:szCs w:val="32"/>
          <w:rtl/>
        </w:rPr>
        <w:t xml:space="preserve"># </w:t>
      </w:r>
      <w:r>
        <w:rPr>
          <w:rFonts w:cs="Calibri"/>
          <w:sz w:val="32"/>
          <w:szCs w:val="32"/>
          <w:rtl/>
        </w:rPr>
        <w:t>خفة مؤونتها</w:t>
      </w:r>
      <w:r>
        <w:rPr>
          <w:rFonts w:cs="Calibri" w:hint="cs"/>
          <w:sz w:val="32"/>
          <w:szCs w:val="32"/>
          <w:rtl/>
        </w:rPr>
        <w:t xml:space="preserve">: روي عن </w:t>
      </w:r>
      <w:r>
        <w:rPr>
          <w:rFonts w:cs="Calibri"/>
          <w:sz w:val="32"/>
          <w:szCs w:val="32"/>
          <w:rtl/>
        </w:rPr>
        <w:t>رسول الله صلى الله عليه وآله</w:t>
      </w:r>
      <w:r w:rsidRPr="00E45B64">
        <w:rPr>
          <w:rFonts w:cs="Calibri"/>
          <w:sz w:val="32"/>
          <w:szCs w:val="32"/>
          <w:rtl/>
        </w:rPr>
        <w:t xml:space="preserve">: </w:t>
      </w:r>
      <w:r>
        <w:rPr>
          <w:rFonts w:cs="Calibri" w:hint="cs"/>
          <w:sz w:val="32"/>
          <w:szCs w:val="32"/>
          <w:rtl/>
        </w:rPr>
        <w:t>"</w:t>
      </w:r>
      <w:r w:rsidRPr="00E45B64">
        <w:rPr>
          <w:rFonts w:cs="Calibri"/>
          <w:sz w:val="32"/>
          <w:szCs w:val="32"/>
          <w:rtl/>
        </w:rPr>
        <w:t xml:space="preserve">من بركة </w:t>
      </w:r>
      <w:r>
        <w:rPr>
          <w:rFonts w:cs="Calibri"/>
          <w:sz w:val="32"/>
          <w:szCs w:val="32"/>
          <w:rtl/>
        </w:rPr>
        <w:t>المرأة خفة مؤونتها ويسر ولادتها</w:t>
      </w:r>
      <w:r>
        <w:rPr>
          <w:rFonts w:cs="Calibri" w:hint="cs"/>
          <w:sz w:val="32"/>
          <w:szCs w:val="32"/>
          <w:rtl/>
        </w:rPr>
        <w:t>"</w:t>
      </w:r>
      <w:r w:rsidRPr="00E45B64">
        <w:rPr>
          <w:rtl/>
        </w:rPr>
        <w:t xml:space="preserve"> </w:t>
      </w:r>
      <w:r>
        <w:rPr>
          <w:rStyle w:val="Slutkommentarsreferens"/>
          <w:rFonts w:cstheme="minorHAnsi"/>
          <w:sz w:val="32"/>
          <w:szCs w:val="32"/>
          <w:rtl/>
        </w:rPr>
        <w:endnoteReference w:id="38"/>
      </w:r>
      <w:r>
        <w:rPr>
          <w:rFonts w:cstheme="minorHAnsi" w:hint="cs"/>
          <w:sz w:val="32"/>
          <w:szCs w:val="32"/>
          <w:rtl/>
        </w:rPr>
        <w:t xml:space="preserve">، </w:t>
      </w:r>
      <w:r w:rsidRPr="00E45B64">
        <w:rPr>
          <w:rFonts w:cs="Calibri"/>
          <w:sz w:val="32"/>
          <w:szCs w:val="32"/>
          <w:rtl/>
        </w:rPr>
        <w:t xml:space="preserve">خفة المؤونة ترمز إلى المرأة التي لا تُثقل زوجها بمطالب زائدة أو غير ضرورية، وتكون قانعة ومعينة على أمور الحياة. </w:t>
      </w:r>
    </w:p>
    <w:p w14:paraId="1F7DFD20" w14:textId="52F113A3" w:rsidR="00AD13BC" w:rsidRDefault="00AD13BC" w:rsidP="00F8659B">
      <w:pPr>
        <w:rPr>
          <w:rFonts w:cstheme="minorHAnsi"/>
          <w:sz w:val="32"/>
          <w:szCs w:val="32"/>
          <w:rtl/>
        </w:rPr>
      </w:pPr>
      <w:r>
        <w:rPr>
          <w:rFonts w:cstheme="minorHAnsi" w:hint="cs"/>
          <w:sz w:val="32"/>
          <w:szCs w:val="32"/>
          <w:rtl/>
        </w:rPr>
        <w:t xml:space="preserve"># اليسر في مهرها: روي </w:t>
      </w:r>
      <w:r>
        <w:rPr>
          <w:rFonts w:cs="Calibri" w:hint="cs"/>
          <w:sz w:val="32"/>
          <w:szCs w:val="32"/>
          <w:rtl/>
        </w:rPr>
        <w:t xml:space="preserve">عن رسول الله </w:t>
      </w:r>
      <w:r>
        <w:rPr>
          <w:rFonts w:cs="Calibri"/>
          <w:sz w:val="32"/>
          <w:szCs w:val="32"/>
          <w:rtl/>
        </w:rPr>
        <w:t>صلى الله عليه وآله</w:t>
      </w:r>
      <w:r w:rsidRPr="00E4734A">
        <w:rPr>
          <w:rFonts w:cs="Calibri"/>
          <w:sz w:val="32"/>
          <w:szCs w:val="32"/>
          <w:rtl/>
        </w:rPr>
        <w:t xml:space="preserve">: </w:t>
      </w:r>
      <w:r>
        <w:rPr>
          <w:rFonts w:cs="Calibri" w:hint="cs"/>
          <w:sz w:val="32"/>
          <w:szCs w:val="32"/>
          <w:rtl/>
        </w:rPr>
        <w:t>"</w:t>
      </w:r>
      <w:r w:rsidRPr="00E4734A">
        <w:rPr>
          <w:rFonts w:cs="Calibri"/>
          <w:sz w:val="32"/>
          <w:szCs w:val="32"/>
          <w:rtl/>
        </w:rPr>
        <w:t>أعظم النساء بركة أيسرهن صداقا</w:t>
      </w:r>
      <w:r>
        <w:rPr>
          <w:rFonts w:cs="Calibri" w:hint="cs"/>
          <w:sz w:val="32"/>
          <w:szCs w:val="32"/>
          <w:rtl/>
        </w:rPr>
        <w:t>"</w:t>
      </w:r>
      <w:r>
        <w:rPr>
          <w:rStyle w:val="Slutkommentarsreferens"/>
          <w:rFonts w:cstheme="minorHAnsi"/>
          <w:sz w:val="32"/>
          <w:szCs w:val="32"/>
          <w:rtl/>
        </w:rPr>
        <w:endnoteReference w:id="39"/>
      </w:r>
      <w:r>
        <w:rPr>
          <w:rFonts w:cstheme="minorHAnsi" w:hint="cs"/>
          <w:sz w:val="32"/>
          <w:szCs w:val="32"/>
          <w:rtl/>
        </w:rPr>
        <w:t xml:space="preserve">، </w:t>
      </w:r>
      <w:r w:rsidRPr="00E4734A">
        <w:rPr>
          <w:rFonts w:cs="Calibri"/>
          <w:sz w:val="32"/>
          <w:szCs w:val="32"/>
          <w:rtl/>
        </w:rPr>
        <w:t>الحديث يبرز أهمية التيسير في المهور لتحقيق بركة الزواج واستقراره. فالمهور الميسرة تخفف الأعباء، تشجع على الزواج، وتعكس علاقة قائمة على المودة والرحمة بدلًا من التكاليف المادية التي قد تُثقل الأسرة.</w:t>
      </w:r>
    </w:p>
    <w:p w14:paraId="3F646507" w14:textId="77777777" w:rsidR="00AD13BC" w:rsidRPr="00E45B64" w:rsidRDefault="00AD13BC" w:rsidP="00464B7F">
      <w:pPr>
        <w:spacing w:before="100" w:beforeAutospacing="1" w:after="100" w:afterAutospacing="1"/>
        <w:ind w:right="525"/>
        <w:rPr>
          <w:rFonts w:cstheme="minorHAnsi"/>
          <w:sz w:val="32"/>
          <w:szCs w:val="32"/>
          <w:rtl/>
        </w:rPr>
      </w:pPr>
      <w:r w:rsidRPr="00464B7F">
        <w:rPr>
          <w:rFonts w:cstheme="minorHAnsi" w:hint="cs"/>
          <w:sz w:val="32"/>
          <w:szCs w:val="32"/>
          <w:rtl/>
        </w:rPr>
        <w:t xml:space="preserve">علما أنّ </w:t>
      </w:r>
      <w:r w:rsidRPr="00464B7F">
        <w:rPr>
          <w:rFonts w:cs="Calibri"/>
          <w:sz w:val="32"/>
          <w:szCs w:val="32"/>
          <w:rtl/>
        </w:rPr>
        <w:t>البركة</w:t>
      </w:r>
      <w:r w:rsidRPr="00E45B64">
        <w:rPr>
          <w:rFonts w:cs="Calibri"/>
          <w:sz w:val="32"/>
          <w:szCs w:val="32"/>
          <w:rtl/>
        </w:rPr>
        <w:t xml:space="preserve"> في هذا الحديث لا تعني بالضرورة وفرة المال أو النسل فقط، بل قد تشمل الصفاء النفسي، والراحة في العلاقة الزوجية، والنجاح في تربية الأبناء، وتكامل الحياة الأسرية.</w:t>
      </w:r>
    </w:p>
    <w:p w14:paraId="0984A46C" w14:textId="6233144D" w:rsidR="00AD13BC" w:rsidRDefault="00AD13BC" w:rsidP="00F8659B">
      <w:pPr>
        <w:rPr>
          <w:rFonts w:cstheme="minorHAnsi"/>
          <w:sz w:val="32"/>
          <w:szCs w:val="32"/>
          <w:rtl/>
        </w:rPr>
      </w:pPr>
      <w:r>
        <w:rPr>
          <w:rFonts w:cs="Calibri" w:hint="cs"/>
          <w:sz w:val="32"/>
          <w:szCs w:val="32"/>
          <w:rtl/>
        </w:rPr>
        <w:t xml:space="preserve"># </w:t>
      </w:r>
      <w:r w:rsidRPr="00E4734A">
        <w:rPr>
          <w:rFonts w:cs="Calibri"/>
          <w:sz w:val="32"/>
          <w:szCs w:val="32"/>
          <w:rtl/>
        </w:rPr>
        <w:t>تبكيرها بالأنثى</w:t>
      </w:r>
      <w:r>
        <w:rPr>
          <w:rFonts w:cs="Calibri" w:hint="cs"/>
          <w:sz w:val="32"/>
          <w:szCs w:val="32"/>
          <w:rtl/>
        </w:rPr>
        <w:t>: روي عن الرسول ص</w:t>
      </w:r>
      <w:r>
        <w:rPr>
          <w:rFonts w:cs="Calibri"/>
          <w:sz w:val="32"/>
          <w:szCs w:val="32"/>
          <w:rtl/>
        </w:rPr>
        <w:t>لى الله عليه وآله</w:t>
      </w:r>
      <w:r w:rsidRPr="00E4734A">
        <w:rPr>
          <w:rFonts w:cs="Calibri"/>
          <w:sz w:val="32"/>
          <w:szCs w:val="32"/>
          <w:rtl/>
        </w:rPr>
        <w:t xml:space="preserve">: </w:t>
      </w:r>
      <w:r>
        <w:rPr>
          <w:rFonts w:cs="Calibri" w:hint="cs"/>
          <w:sz w:val="32"/>
          <w:szCs w:val="32"/>
          <w:rtl/>
        </w:rPr>
        <w:t>"</w:t>
      </w:r>
      <w:r w:rsidRPr="00E4734A">
        <w:rPr>
          <w:rFonts w:cs="Calibri"/>
          <w:sz w:val="32"/>
          <w:szCs w:val="32"/>
          <w:rtl/>
        </w:rPr>
        <w:t>من بركة المرأة تبكيرها بالأنثى</w:t>
      </w:r>
      <w:r>
        <w:rPr>
          <w:rFonts w:cs="Calibri" w:hint="cs"/>
          <w:sz w:val="32"/>
          <w:szCs w:val="32"/>
          <w:rtl/>
        </w:rPr>
        <w:t>"</w:t>
      </w:r>
      <w:r w:rsidRPr="00E4734A">
        <w:rPr>
          <w:rFonts w:cs="Calibri"/>
          <w:sz w:val="32"/>
          <w:szCs w:val="32"/>
          <w:rtl/>
        </w:rPr>
        <w:t>.</w:t>
      </w:r>
      <w:r>
        <w:rPr>
          <w:rStyle w:val="Slutkommentarsreferens"/>
          <w:rFonts w:cstheme="minorHAnsi"/>
          <w:sz w:val="32"/>
          <w:szCs w:val="32"/>
          <w:rtl/>
        </w:rPr>
        <w:endnoteReference w:id="40"/>
      </w:r>
    </w:p>
    <w:p w14:paraId="40A485C5" w14:textId="77777777" w:rsidR="00AD13BC" w:rsidRPr="00E4734A" w:rsidRDefault="00AD13BC" w:rsidP="00AA1428">
      <w:pPr>
        <w:rPr>
          <w:rFonts w:cstheme="minorHAnsi"/>
          <w:sz w:val="32"/>
          <w:szCs w:val="32"/>
          <w:rtl/>
        </w:rPr>
      </w:pPr>
      <w:r w:rsidRPr="00E4734A">
        <w:rPr>
          <w:rFonts w:cs="Calibri"/>
          <w:sz w:val="32"/>
          <w:szCs w:val="32"/>
          <w:rtl/>
        </w:rPr>
        <w:t>تبكيرها بالأنثى: يعني أن المرأة التي تلد أنثى كأول مولود لها تُعد</w:t>
      </w:r>
      <w:r>
        <w:rPr>
          <w:rFonts w:cs="Calibri"/>
          <w:sz w:val="32"/>
          <w:szCs w:val="32"/>
          <w:rtl/>
        </w:rPr>
        <w:t xml:space="preserve"> مباركة. </w:t>
      </w:r>
      <w:r w:rsidRPr="00E4734A">
        <w:rPr>
          <w:rFonts w:cs="Calibri"/>
          <w:sz w:val="32"/>
          <w:szCs w:val="32"/>
          <w:rtl/>
        </w:rPr>
        <w:t xml:space="preserve">قد </w:t>
      </w:r>
      <w:r>
        <w:rPr>
          <w:rFonts w:cs="Calibri" w:hint="cs"/>
          <w:sz w:val="32"/>
          <w:szCs w:val="32"/>
          <w:rtl/>
        </w:rPr>
        <w:t>ي</w:t>
      </w:r>
      <w:r w:rsidRPr="00E4734A">
        <w:rPr>
          <w:rFonts w:cs="Calibri"/>
          <w:sz w:val="32"/>
          <w:szCs w:val="32"/>
          <w:rtl/>
        </w:rPr>
        <w:t xml:space="preserve">كون </w:t>
      </w:r>
      <w:r>
        <w:rPr>
          <w:rFonts w:cs="Calibri" w:hint="cs"/>
          <w:sz w:val="32"/>
          <w:szCs w:val="32"/>
          <w:rtl/>
        </w:rPr>
        <w:t xml:space="preserve">الحديث </w:t>
      </w:r>
      <w:r w:rsidRPr="00E4734A">
        <w:rPr>
          <w:rFonts w:cs="Calibri"/>
          <w:sz w:val="32"/>
          <w:szCs w:val="32"/>
          <w:rtl/>
        </w:rPr>
        <w:t>إشارة إلى أن هذه المرأة مباركة لأن أول مولود لها يحمل صفات البركة، كالعطف والحب.</w:t>
      </w:r>
    </w:p>
    <w:p w14:paraId="02ACBBCC" w14:textId="77777777" w:rsidR="00AD13BC" w:rsidRDefault="00AD13BC" w:rsidP="00101B32">
      <w:pPr>
        <w:rPr>
          <w:rFonts w:cs="Calibri"/>
          <w:sz w:val="32"/>
          <w:szCs w:val="32"/>
          <w:rtl/>
        </w:rPr>
      </w:pPr>
      <w:r w:rsidRPr="00AD13BC">
        <w:rPr>
          <w:rFonts w:cs="Calibri"/>
          <w:sz w:val="32"/>
          <w:szCs w:val="32"/>
          <w:rtl/>
          <w:lang w:bidi="ar-IQ"/>
        </w:rPr>
        <w:t>المَطْلَبُ الثَّالِثُ: البَرَكَةُ فِي آثَارِ المُصْلِحِينَ</w:t>
      </w:r>
    </w:p>
    <w:p w14:paraId="37AD43CC" w14:textId="058B2AB0" w:rsidR="00AD13BC" w:rsidRPr="00101B32" w:rsidRDefault="00AD13BC" w:rsidP="00101B32">
      <w:pPr>
        <w:rPr>
          <w:rFonts w:cstheme="minorHAnsi"/>
          <w:sz w:val="32"/>
          <w:szCs w:val="32"/>
          <w:rtl/>
        </w:rPr>
      </w:pPr>
      <w:r w:rsidRPr="00101B32">
        <w:rPr>
          <w:rFonts w:cs="Calibri"/>
          <w:sz w:val="32"/>
          <w:szCs w:val="32"/>
          <w:rtl/>
        </w:rPr>
        <w:t>البركة لا تقتصر على حياة الأنبياء والأولياء فقط، بل تمتد إلى آثارهم وما يلامس أجسادهم. كان الصحابة يتبركون بوضوء النبي صلى الله عليه وآله وسلم وشعره وعرقه، لما تحمله هذه الآثار من خير وبركة. مثال ذلك</w:t>
      </w:r>
      <w:r w:rsidR="00102359">
        <w:rPr>
          <w:rFonts w:cs="Calibri" w:hint="cs"/>
          <w:sz w:val="32"/>
          <w:szCs w:val="32"/>
          <w:rtl/>
        </w:rPr>
        <w:t>:</w:t>
      </w:r>
      <w:r w:rsidRPr="00101B32">
        <w:rPr>
          <w:rFonts w:cs="Calibri"/>
          <w:sz w:val="32"/>
          <w:szCs w:val="32"/>
          <w:rtl/>
        </w:rPr>
        <w:t xml:space="preserve"> في معركة خيبر، حين مسح النبي صلى الله عليه وآله وسلم بريقه على عين الإمام علي عليه السلام، فشُفي فورًا وعاد للمعركة منتصرًا.</w:t>
      </w:r>
      <w:r>
        <w:rPr>
          <w:rStyle w:val="Slutkommentarsreferens"/>
          <w:rFonts w:cstheme="minorHAnsi"/>
          <w:sz w:val="32"/>
          <w:szCs w:val="32"/>
          <w:rtl/>
          <w:lang w:bidi="ar-IQ"/>
        </w:rPr>
        <w:endnoteReference w:id="41"/>
      </w:r>
    </w:p>
    <w:p w14:paraId="0D0EB5EB" w14:textId="77777777" w:rsidR="00AD13BC" w:rsidRPr="00101B32" w:rsidRDefault="00AD13BC" w:rsidP="00101B32">
      <w:pPr>
        <w:rPr>
          <w:rFonts w:cstheme="minorHAnsi"/>
          <w:sz w:val="32"/>
          <w:szCs w:val="32"/>
          <w:rtl/>
        </w:rPr>
      </w:pPr>
      <w:r w:rsidRPr="00101B32">
        <w:rPr>
          <w:rFonts w:cs="Calibri"/>
          <w:sz w:val="32"/>
          <w:szCs w:val="32"/>
          <w:rtl/>
        </w:rPr>
        <w:t>كيف تنتقل البركة؟</w:t>
      </w:r>
    </w:p>
    <w:p w14:paraId="0865A375" w14:textId="46F14694" w:rsidR="00AD13BC" w:rsidRPr="00101B32" w:rsidRDefault="00AD13BC" w:rsidP="00F8659B">
      <w:pPr>
        <w:rPr>
          <w:rFonts w:cstheme="minorHAnsi"/>
          <w:sz w:val="32"/>
          <w:szCs w:val="32"/>
          <w:rtl/>
        </w:rPr>
      </w:pPr>
      <w:r w:rsidRPr="00101B32">
        <w:rPr>
          <w:rFonts w:cs="Calibri"/>
          <w:sz w:val="32"/>
          <w:szCs w:val="32"/>
          <w:rtl/>
        </w:rPr>
        <w:t>مثلما يكتسب الفحم حرارة النار، أو يتعطر الثوب بجوار العطر، فإن الأشياء التي تلامس الأنبياء والصالحين تكتسب البركة. مثال ذلك</w:t>
      </w:r>
      <w:r w:rsidR="00674887">
        <w:rPr>
          <w:rFonts w:cs="Calibri" w:hint="cs"/>
          <w:sz w:val="32"/>
          <w:szCs w:val="32"/>
          <w:rtl/>
        </w:rPr>
        <w:t>:</w:t>
      </w:r>
      <w:r w:rsidRPr="00101B32">
        <w:rPr>
          <w:rFonts w:cs="Calibri"/>
          <w:sz w:val="32"/>
          <w:szCs w:val="32"/>
          <w:rtl/>
        </w:rPr>
        <w:t xml:space="preserve"> قميص النبي يوسف عليه السلام الذي شفى بصر يعقوب عليه السلام، حيث قال تعالى: [اذهَبُوا بِقَمِيصِي هَٰذَا فَأَلقُوهُ عَلَىٰ وَجهِ أَبِي يَأتِ بَصِيرًا ... فَلَمَّا أَن جَاءَ البَشِيرُ أَلقَاهُ عَلَىٰ وَجهِهِ فَارتَدَّ بَصِيرًا] </w:t>
      </w:r>
      <w:r>
        <w:rPr>
          <w:rStyle w:val="Slutkommentarsreferens"/>
          <w:rFonts w:cs="Calibri"/>
          <w:sz w:val="32"/>
          <w:szCs w:val="32"/>
          <w:rtl/>
        </w:rPr>
        <w:endnoteReference w:id="42"/>
      </w:r>
      <w:r>
        <w:rPr>
          <w:rFonts w:cs="Calibri" w:hint="cs"/>
          <w:sz w:val="32"/>
          <w:szCs w:val="32"/>
          <w:rtl/>
        </w:rPr>
        <w:t>.</w:t>
      </w:r>
    </w:p>
    <w:p w14:paraId="3E3C83FD" w14:textId="60F46962" w:rsidR="00AD13BC" w:rsidRDefault="00AD13BC" w:rsidP="00F8659B">
      <w:pPr>
        <w:rPr>
          <w:rFonts w:cstheme="minorHAnsi"/>
          <w:sz w:val="32"/>
          <w:szCs w:val="32"/>
          <w:rtl/>
        </w:rPr>
      </w:pPr>
      <w:r w:rsidRPr="00101B32">
        <w:rPr>
          <w:rFonts w:cs="Calibri"/>
          <w:sz w:val="32"/>
          <w:szCs w:val="32"/>
          <w:rtl/>
        </w:rPr>
        <w:t>حتى الكافر قد ينتفع من آثارهم، مثل</w:t>
      </w:r>
      <w:r w:rsidR="00102359">
        <w:rPr>
          <w:rFonts w:cs="Calibri" w:hint="cs"/>
          <w:sz w:val="32"/>
          <w:szCs w:val="32"/>
          <w:rtl/>
        </w:rPr>
        <w:t>:</w:t>
      </w:r>
      <w:r w:rsidRPr="00101B32">
        <w:rPr>
          <w:rFonts w:cs="Calibri"/>
          <w:sz w:val="32"/>
          <w:szCs w:val="32"/>
          <w:rtl/>
        </w:rPr>
        <w:t xml:space="preserve"> السامري الذي أخذ قبضة من أثر جبرائيل عليه السلام، فأثرت في العجل الذهبي</w:t>
      </w:r>
      <w:r>
        <w:rPr>
          <w:rStyle w:val="Slutkommentarsreferens"/>
          <w:rFonts w:cs="Calibri"/>
          <w:sz w:val="32"/>
          <w:szCs w:val="32"/>
          <w:rtl/>
        </w:rPr>
        <w:endnoteReference w:id="43"/>
      </w:r>
      <w:r>
        <w:rPr>
          <w:rFonts w:cs="Calibri" w:hint="cs"/>
          <w:sz w:val="32"/>
          <w:szCs w:val="32"/>
          <w:rtl/>
        </w:rPr>
        <w:t>، قال تعالى: [</w:t>
      </w:r>
      <w:r w:rsidRPr="00430038">
        <w:rPr>
          <w:rFonts w:cs="Calibri"/>
          <w:sz w:val="32"/>
          <w:szCs w:val="32"/>
          <w:rtl/>
        </w:rPr>
        <w:t>فَأَخْرَجَ لَهُمْ عِجْلًا جَسَدًا لَّهُ خُوَارٌ فَقَالُوا هَٰذَا إِلَٰهُكُمْ</w:t>
      </w:r>
      <w:r>
        <w:rPr>
          <w:rFonts w:cs="Calibri"/>
          <w:sz w:val="32"/>
          <w:szCs w:val="32"/>
          <w:rtl/>
        </w:rPr>
        <w:t xml:space="preserve"> وَإِلَٰهُ مُوسَىٰ فَنَسِيَ</w:t>
      </w:r>
      <w:r>
        <w:rPr>
          <w:rFonts w:cs="Calibri" w:hint="cs"/>
          <w:sz w:val="32"/>
          <w:szCs w:val="32"/>
          <w:rtl/>
        </w:rPr>
        <w:t>] طه/88.</w:t>
      </w:r>
      <w:r w:rsidRPr="00101B32">
        <w:rPr>
          <w:rFonts w:cs="Calibri"/>
          <w:sz w:val="32"/>
          <w:szCs w:val="32"/>
          <w:rtl/>
        </w:rPr>
        <w:t xml:space="preserve"> البركة في آثار الصالحين درس قرآني يدعونا للتدبر وأخذ العبرة، كما قال تعالى: </w:t>
      </w:r>
      <w:r>
        <w:rPr>
          <w:rFonts w:cs="Calibri" w:hint="cs"/>
          <w:sz w:val="32"/>
          <w:szCs w:val="32"/>
          <w:rtl/>
        </w:rPr>
        <w:t>[</w:t>
      </w:r>
      <w:r w:rsidRPr="00101B32">
        <w:rPr>
          <w:rFonts w:cs="Calibri"/>
          <w:sz w:val="32"/>
          <w:szCs w:val="32"/>
          <w:rtl/>
        </w:rPr>
        <w:t>لَقَدْ كَانَ فِي قَصَصِهِمْ ع</w:t>
      </w:r>
      <w:r>
        <w:rPr>
          <w:rFonts w:cs="Calibri"/>
          <w:sz w:val="32"/>
          <w:szCs w:val="32"/>
          <w:rtl/>
        </w:rPr>
        <w:t>ِبْرَةٌ لِّأُولِي الْأَلْبَابِ</w:t>
      </w:r>
      <w:r>
        <w:rPr>
          <w:rFonts w:cs="Calibri" w:hint="cs"/>
          <w:sz w:val="32"/>
          <w:szCs w:val="32"/>
          <w:rtl/>
        </w:rPr>
        <w:t>]</w:t>
      </w:r>
      <w:r>
        <w:rPr>
          <w:rStyle w:val="Slutkommentarsreferens"/>
          <w:rFonts w:cs="Calibri"/>
          <w:sz w:val="32"/>
          <w:szCs w:val="32"/>
          <w:rtl/>
        </w:rPr>
        <w:endnoteReference w:id="44"/>
      </w:r>
      <w:r>
        <w:rPr>
          <w:rFonts w:cs="Calibri" w:hint="cs"/>
          <w:sz w:val="32"/>
          <w:szCs w:val="32"/>
          <w:rtl/>
        </w:rPr>
        <w:t>.</w:t>
      </w:r>
    </w:p>
    <w:p w14:paraId="32A05B80" w14:textId="77777777" w:rsidR="00AD13BC" w:rsidRDefault="00AD13BC" w:rsidP="00AD13BC">
      <w:pPr>
        <w:rPr>
          <w:rFonts w:cstheme="minorHAnsi"/>
          <w:sz w:val="32"/>
          <w:szCs w:val="32"/>
          <w:rtl/>
        </w:rPr>
      </w:pPr>
      <w:r w:rsidRPr="00AD13BC">
        <w:rPr>
          <w:rFonts w:cs="Calibri"/>
          <w:sz w:val="32"/>
          <w:szCs w:val="32"/>
          <w:highlight w:val="lightGray"/>
          <w:rtl/>
        </w:rPr>
        <w:t>المَطْلَبُ الثَّالِثُ: البَرَكَةُ فِي الأَشْيَاءِ المُقَدَّسَةِ</w:t>
      </w:r>
    </w:p>
    <w:p w14:paraId="4CE30821" w14:textId="77777777" w:rsidR="00AD13BC" w:rsidRDefault="00AD13BC" w:rsidP="001D2883">
      <w:pPr>
        <w:rPr>
          <w:rFonts w:cstheme="minorHAnsi"/>
          <w:sz w:val="32"/>
          <w:szCs w:val="32"/>
          <w:rtl/>
        </w:rPr>
      </w:pPr>
      <w:r>
        <w:rPr>
          <w:rFonts w:cstheme="minorHAnsi" w:hint="cs"/>
          <w:sz w:val="32"/>
          <w:szCs w:val="32"/>
          <w:rtl/>
        </w:rPr>
        <w:t>ونذكر منها:</w:t>
      </w:r>
    </w:p>
    <w:p w14:paraId="3CBBB088" w14:textId="00030C8F" w:rsidR="00AD13BC" w:rsidRPr="00D55770" w:rsidRDefault="00AD13BC" w:rsidP="00C86BD2">
      <w:pPr>
        <w:rPr>
          <w:rFonts w:cstheme="minorHAnsi"/>
          <w:sz w:val="32"/>
          <w:szCs w:val="32"/>
          <w:rtl/>
          <w:lang w:bidi="ar-IQ"/>
        </w:rPr>
      </w:pPr>
      <w:r w:rsidRPr="00D55770">
        <w:rPr>
          <w:rFonts w:cstheme="minorHAnsi" w:hint="cs"/>
          <w:sz w:val="32"/>
          <w:szCs w:val="32"/>
          <w:rtl/>
        </w:rPr>
        <w:t xml:space="preserve"># </w:t>
      </w:r>
      <w:r>
        <w:rPr>
          <w:rFonts w:cstheme="minorHAnsi" w:hint="cs"/>
          <w:sz w:val="32"/>
          <w:szCs w:val="32"/>
          <w:rtl/>
        </w:rPr>
        <w:t xml:space="preserve">البركة في </w:t>
      </w:r>
      <w:r w:rsidRPr="00D55770">
        <w:rPr>
          <w:rFonts w:cstheme="minorHAnsi" w:hint="cs"/>
          <w:sz w:val="32"/>
          <w:szCs w:val="32"/>
          <w:rtl/>
        </w:rPr>
        <w:t>القرآن الكريم</w:t>
      </w:r>
      <w:r>
        <w:rPr>
          <w:rFonts w:cstheme="minorHAnsi" w:hint="cs"/>
          <w:sz w:val="32"/>
          <w:szCs w:val="32"/>
          <w:rtl/>
        </w:rPr>
        <w:t>:</w:t>
      </w:r>
      <w:r w:rsidRPr="00D55770">
        <w:rPr>
          <w:rFonts w:cstheme="minorHAnsi" w:hint="cs"/>
          <w:sz w:val="32"/>
          <w:szCs w:val="32"/>
          <w:rtl/>
        </w:rPr>
        <w:t xml:space="preserve"> </w:t>
      </w:r>
      <w:r w:rsidRPr="00D55770">
        <w:rPr>
          <w:rFonts w:cstheme="minorHAnsi"/>
          <w:sz w:val="32"/>
          <w:szCs w:val="32"/>
          <w:rtl/>
          <w:lang w:bidi="ar-YE"/>
        </w:rPr>
        <w:t xml:space="preserve">قال الله تعالى: </w:t>
      </w:r>
      <w:r w:rsidRPr="00D55770">
        <w:rPr>
          <w:rFonts w:cstheme="minorHAnsi" w:hint="cs"/>
          <w:sz w:val="32"/>
          <w:szCs w:val="32"/>
          <w:rtl/>
          <w:lang w:bidi="ar-YE"/>
        </w:rPr>
        <w:t>[</w:t>
      </w:r>
      <w:r w:rsidRPr="00D55770">
        <w:rPr>
          <w:rFonts w:cstheme="minorHAnsi"/>
          <w:sz w:val="32"/>
          <w:szCs w:val="32"/>
          <w:rtl/>
          <w:lang w:bidi="ar-YE"/>
        </w:rPr>
        <w:t>وَهَذَا كِتَابٌ أَنزَلْنَاهُ مُبَارَكٌ</w:t>
      </w:r>
      <w:r w:rsidRPr="00D55770">
        <w:rPr>
          <w:rFonts w:cstheme="minorHAnsi" w:hint="cs"/>
          <w:sz w:val="32"/>
          <w:szCs w:val="32"/>
          <w:rtl/>
          <w:lang w:bidi="ar-YE"/>
        </w:rPr>
        <w:t>]</w:t>
      </w:r>
      <w:r>
        <w:rPr>
          <w:rStyle w:val="Slutkommentarsreferens"/>
          <w:rFonts w:cstheme="minorHAnsi"/>
          <w:sz w:val="32"/>
          <w:szCs w:val="32"/>
          <w:rtl/>
          <w:lang w:bidi="ar-YE"/>
        </w:rPr>
        <w:endnoteReference w:id="45"/>
      </w:r>
      <w:r w:rsidRPr="00D55770">
        <w:rPr>
          <w:rFonts w:cstheme="minorHAnsi"/>
          <w:sz w:val="32"/>
          <w:szCs w:val="32"/>
          <w:rtl/>
          <w:lang w:bidi="ar-YE"/>
        </w:rPr>
        <w:t>، فمن بركته</w:t>
      </w:r>
      <w:r w:rsidR="00674887">
        <w:rPr>
          <w:rFonts w:cstheme="minorHAnsi" w:hint="cs"/>
          <w:sz w:val="32"/>
          <w:szCs w:val="32"/>
          <w:rtl/>
          <w:lang w:bidi="ar-YE"/>
        </w:rPr>
        <w:t>:</w:t>
      </w:r>
      <w:r w:rsidRPr="00D55770">
        <w:rPr>
          <w:rFonts w:cstheme="minorHAnsi"/>
          <w:sz w:val="32"/>
          <w:szCs w:val="32"/>
          <w:rtl/>
          <w:lang w:bidi="ar-YE"/>
        </w:rPr>
        <w:t xml:space="preserve"> هدايته للقلوب، وشفاؤه للصدور وإصلاحه للنفوس، وتهذيبه للأخلاق، </w:t>
      </w:r>
      <w:r>
        <w:rPr>
          <w:rFonts w:cstheme="minorHAnsi" w:hint="cs"/>
          <w:sz w:val="32"/>
          <w:szCs w:val="32"/>
          <w:rtl/>
          <w:lang w:bidi="ar-YE"/>
        </w:rPr>
        <w:t xml:space="preserve">قال تعالى: </w:t>
      </w:r>
      <w:r w:rsidRPr="00D55770">
        <w:rPr>
          <w:rFonts w:cstheme="minorHAnsi" w:hint="cs"/>
          <w:sz w:val="32"/>
          <w:szCs w:val="32"/>
          <w:rtl/>
          <w:lang w:bidi="ar-YE"/>
        </w:rPr>
        <w:t>[</w:t>
      </w:r>
      <w:r w:rsidRPr="00D55770">
        <w:rPr>
          <w:rFonts w:cstheme="minorHAnsi"/>
          <w:sz w:val="32"/>
          <w:szCs w:val="32"/>
          <w:rtl/>
        </w:rPr>
        <w:t>وَنُنَزِّلُ مِنَ الْقُرْآنِ مَا هُوَ شِفَاء وَرَحْمَةٌ لِّلْمُؤْمِنِينَ</w:t>
      </w:r>
      <w:r w:rsidRPr="00D55770">
        <w:rPr>
          <w:rFonts w:cstheme="minorHAnsi" w:hint="cs"/>
          <w:sz w:val="32"/>
          <w:szCs w:val="32"/>
          <w:rtl/>
        </w:rPr>
        <w:t xml:space="preserve">] </w:t>
      </w:r>
      <w:r>
        <w:rPr>
          <w:rStyle w:val="Slutkommentarsreferens"/>
          <w:rFonts w:cstheme="minorHAnsi"/>
          <w:sz w:val="32"/>
          <w:szCs w:val="32"/>
          <w:rtl/>
          <w:lang w:bidi="ar-YE"/>
        </w:rPr>
        <w:endnoteReference w:id="46"/>
      </w:r>
      <w:r w:rsidRPr="00D55770">
        <w:rPr>
          <w:rFonts w:cstheme="minorHAnsi"/>
          <w:sz w:val="32"/>
          <w:szCs w:val="32"/>
          <w:rtl/>
          <w:lang w:bidi="ar-YE"/>
        </w:rPr>
        <w:t>إلى غير ذلك من بركاته الكثيرة</w:t>
      </w:r>
      <w:r>
        <w:rPr>
          <w:rFonts w:cstheme="minorHAnsi" w:hint="cs"/>
          <w:sz w:val="32"/>
          <w:szCs w:val="32"/>
          <w:rtl/>
          <w:lang w:bidi="ar-IQ"/>
        </w:rPr>
        <w:t>.</w:t>
      </w:r>
    </w:p>
    <w:p w14:paraId="07702362" w14:textId="11AF6FF8" w:rsidR="00AD13BC" w:rsidRPr="00D55770" w:rsidRDefault="00AD13BC" w:rsidP="00C86BD2">
      <w:pPr>
        <w:rPr>
          <w:rFonts w:cstheme="minorHAnsi"/>
          <w:sz w:val="32"/>
          <w:szCs w:val="32"/>
          <w:rtl/>
          <w:lang w:bidi="ar-YE"/>
        </w:rPr>
      </w:pPr>
      <w:r w:rsidRPr="00D55770">
        <w:rPr>
          <w:rFonts w:cstheme="minorHAnsi" w:hint="cs"/>
          <w:sz w:val="32"/>
          <w:szCs w:val="32"/>
          <w:rtl/>
          <w:lang w:bidi="ar-YE"/>
        </w:rPr>
        <w:t># التبرك بأسماء الله تعالى</w:t>
      </w:r>
      <w:r>
        <w:rPr>
          <w:rFonts w:cstheme="minorHAnsi" w:hint="cs"/>
          <w:sz w:val="32"/>
          <w:szCs w:val="32"/>
          <w:rtl/>
          <w:lang w:bidi="ar-YE"/>
        </w:rPr>
        <w:t xml:space="preserve">: إنّ </w:t>
      </w:r>
      <w:r w:rsidRPr="00D55770">
        <w:rPr>
          <w:rFonts w:cstheme="minorHAnsi"/>
          <w:sz w:val="32"/>
          <w:szCs w:val="32"/>
          <w:rtl/>
          <w:lang w:bidi="ar-YE"/>
        </w:rPr>
        <w:t>أسما</w:t>
      </w:r>
      <w:r w:rsidR="00102359">
        <w:rPr>
          <w:rFonts w:cstheme="minorHAnsi" w:hint="cs"/>
          <w:sz w:val="32"/>
          <w:szCs w:val="32"/>
          <w:rtl/>
          <w:lang w:bidi="ar-YE"/>
        </w:rPr>
        <w:t>ء</w:t>
      </w:r>
      <w:r w:rsidRPr="00D55770">
        <w:rPr>
          <w:rFonts w:cstheme="minorHAnsi"/>
          <w:sz w:val="32"/>
          <w:szCs w:val="32"/>
          <w:rtl/>
          <w:lang w:bidi="ar-YE"/>
        </w:rPr>
        <w:t>ه سبحانه وتعالى مباركة. ق</w:t>
      </w:r>
      <w:r w:rsidR="00102359">
        <w:rPr>
          <w:rFonts w:cstheme="minorHAnsi" w:hint="cs"/>
          <w:sz w:val="32"/>
          <w:szCs w:val="32"/>
          <w:rtl/>
          <w:lang w:bidi="ar-YE"/>
        </w:rPr>
        <w:t>ال</w:t>
      </w:r>
      <w:r w:rsidRPr="00D55770">
        <w:rPr>
          <w:rFonts w:cstheme="minorHAnsi"/>
          <w:sz w:val="32"/>
          <w:szCs w:val="32"/>
          <w:rtl/>
          <w:lang w:bidi="ar-YE"/>
        </w:rPr>
        <w:t xml:space="preserve"> تعالى: </w:t>
      </w:r>
      <w:r w:rsidRPr="00D55770">
        <w:rPr>
          <w:rFonts w:cstheme="minorHAnsi" w:hint="cs"/>
          <w:sz w:val="32"/>
          <w:szCs w:val="32"/>
          <w:rtl/>
          <w:lang w:bidi="ar-YE"/>
        </w:rPr>
        <w:t>[</w:t>
      </w:r>
      <w:r w:rsidRPr="00D55770">
        <w:rPr>
          <w:rFonts w:cstheme="minorHAnsi"/>
          <w:sz w:val="32"/>
          <w:szCs w:val="32"/>
          <w:rtl/>
          <w:lang w:bidi="ar-YE"/>
        </w:rPr>
        <w:t>تَبَارَكَ اسْمُ رَبِّكَ ذِي الْجَلَالِ وَالْإِكْرَامِ</w:t>
      </w:r>
      <w:r w:rsidRPr="00D55770">
        <w:rPr>
          <w:rFonts w:cstheme="minorHAnsi" w:hint="cs"/>
          <w:sz w:val="32"/>
          <w:szCs w:val="32"/>
          <w:rtl/>
          <w:lang w:bidi="ar-YE"/>
        </w:rPr>
        <w:t>]</w:t>
      </w:r>
      <w:r>
        <w:rPr>
          <w:rStyle w:val="Slutkommentarsreferens"/>
          <w:rFonts w:cstheme="minorHAnsi"/>
          <w:sz w:val="32"/>
          <w:szCs w:val="32"/>
          <w:rtl/>
          <w:lang w:bidi="ar-YE"/>
        </w:rPr>
        <w:endnoteReference w:id="47"/>
      </w:r>
      <w:r>
        <w:rPr>
          <w:rFonts w:cstheme="minorHAnsi" w:hint="cs"/>
          <w:sz w:val="32"/>
          <w:szCs w:val="32"/>
          <w:rtl/>
          <w:lang w:bidi="ar-YE"/>
        </w:rPr>
        <w:t xml:space="preserve"> ، ولقد علمنا أمير المؤمنين عليه السلام أن نقول في </w:t>
      </w:r>
      <w:r w:rsidRPr="00D55770">
        <w:rPr>
          <w:rFonts w:cstheme="minorHAnsi" w:hint="cs"/>
          <w:sz w:val="32"/>
          <w:szCs w:val="32"/>
          <w:rtl/>
          <w:lang w:bidi="ar-YE"/>
        </w:rPr>
        <w:t>دعاء كميل: "</w:t>
      </w:r>
      <w:r w:rsidRPr="00D55770">
        <w:rPr>
          <w:rFonts w:cs="Calibri"/>
          <w:sz w:val="32"/>
          <w:szCs w:val="32"/>
          <w:rtl/>
          <w:lang w:bidi="ar-YE"/>
        </w:rPr>
        <w:t>يامَنِ اسْمُهُ دَواءٌ، وَذِكْرُهُ شِفاءٌ</w:t>
      </w:r>
      <w:r w:rsidRPr="00D55770">
        <w:rPr>
          <w:rFonts w:cstheme="minorHAnsi" w:hint="cs"/>
          <w:sz w:val="32"/>
          <w:szCs w:val="32"/>
          <w:rtl/>
          <w:lang w:bidi="ar-YE"/>
        </w:rPr>
        <w:t>"</w:t>
      </w:r>
      <w:r w:rsidR="00102359">
        <w:rPr>
          <w:rFonts w:cstheme="minorHAnsi" w:hint="cs"/>
          <w:sz w:val="32"/>
          <w:szCs w:val="32"/>
          <w:rtl/>
          <w:lang w:bidi="ar-YE"/>
        </w:rPr>
        <w:t>.</w:t>
      </w:r>
    </w:p>
    <w:p w14:paraId="740A0F23" w14:textId="1436151C" w:rsidR="00AD13BC" w:rsidRPr="00303EBE" w:rsidRDefault="00AD13BC" w:rsidP="00D55770">
      <w:pPr>
        <w:rPr>
          <w:rFonts w:cstheme="minorHAnsi"/>
          <w:sz w:val="32"/>
          <w:szCs w:val="32"/>
          <w:rtl/>
          <w:lang w:bidi="ar-IQ"/>
        </w:rPr>
      </w:pPr>
      <w:r>
        <w:rPr>
          <w:rFonts w:cstheme="minorHAnsi" w:hint="cs"/>
          <w:color w:val="3E3E3E"/>
          <w:sz w:val="32"/>
          <w:szCs w:val="32"/>
          <w:rtl/>
          <w:lang w:bidi="ar-YE"/>
        </w:rPr>
        <w:t xml:space="preserve">لقد </w:t>
      </w:r>
      <w:r w:rsidRPr="00303EBE">
        <w:rPr>
          <w:rFonts w:cstheme="minorHAnsi"/>
          <w:color w:val="3E3E3E"/>
          <w:sz w:val="32"/>
          <w:szCs w:val="32"/>
          <w:rtl/>
        </w:rPr>
        <w:t xml:space="preserve">أكتشف </w:t>
      </w:r>
      <w:r w:rsidRPr="00303EBE">
        <w:rPr>
          <w:rFonts w:cstheme="minorHAnsi"/>
          <w:color w:val="3E3E3E"/>
          <w:sz w:val="32"/>
          <w:szCs w:val="32"/>
          <w:rtl/>
          <w:lang w:bidi="ar-IQ"/>
        </w:rPr>
        <w:t>العلماء</w:t>
      </w:r>
      <w:r>
        <w:rPr>
          <w:rFonts w:cstheme="minorHAnsi" w:hint="cs"/>
          <w:color w:val="3E3E3E"/>
          <w:sz w:val="32"/>
          <w:szCs w:val="32"/>
          <w:rtl/>
          <w:lang w:bidi="ar-IQ"/>
        </w:rPr>
        <w:t xml:space="preserve"> في السنوات الأخيرة</w:t>
      </w:r>
      <w:r w:rsidRPr="00303EBE">
        <w:rPr>
          <w:rFonts w:cstheme="minorHAnsi"/>
          <w:color w:val="3E3E3E"/>
          <w:sz w:val="32"/>
          <w:szCs w:val="32"/>
          <w:rtl/>
          <w:lang w:bidi="ar-IQ"/>
        </w:rPr>
        <w:t xml:space="preserve"> </w:t>
      </w:r>
      <w:r w:rsidRPr="00303EBE">
        <w:rPr>
          <w:rFonts w:cstheme="minorHAnsi"/>
          <w:color w:val="3E3E3E"/>
          <w:sz w:val="32"/>
          <w:szCs w:val="32"/>
          <w:rtl/>
        </w:rPr>
        <w:t xml:space="preserve">أن لكل </w:t>
      </w:r>
      <w:r w:rsidR="00102359">
        <w:rPr>
          <w:rFonts w:cstheme="minorHAnsi" w:hint="cs"/>
          <w:color w:val="3E3E3E"/>
          <w:sz w:val="32"/>
          <w:szCs w:val="32"/>
          <w:rtl/>
        </w:rPr>
        <w:t>ا</w:t>
      </w:r>
      <w:r w:rsidRPr="00303EBE">
        <w:rPr>
          <w:rFonts w:cstheme="minorHAnsi"/>
          <w:color w:val="3E3E3E"/>
          <w:sz w:val="32"/>
          <w:szCs w:val="32"/>
          <w:rtl/>
        </w:rPr>
        <w:t xml:space="preserve">سم من </w:t>
      </w:r>
      <w:r w:rsidR="00102359">
        <w:rPr>
          <w:rFonts w:cstheme="minorHAnsi" w:hint="cs"/>
          <w:color w:val="3E3E3E"/>
          <w:sz w:val="32"/>
          <w:szCs w:val="32"/>
          <w:rtl/>
        </w:rPr>
        <w:t>أ</w:t>
      </w:r>
      <w:r w:rsidRPr="00303EBE">
        <w:rPr>
          <w:rFonts w:cstheme="minorHAnsi"/>
          <w:color w:val="3E3E3E"/>
          <w:sz w:val="32"/>
          <w:szCs w:val="32"/>
          <w:rtl/>
        </w:rPr>
        <w:t>سماء الله تعالى طـاقة تحــــفز جهـــاز المناعة للعـــمل وبكفــاءة</w:t>
      </w:r>
      <w:r w:rsidRPr="00303EBE">
        <w:rPr>
          <w:rFonts w:cstheme="minorHAnsi"/>
          <w:color w:val="3E3E3E"/>
          <w:sz w:val="32"/>
          <w:szCs w:val="32"/>
        </w:rPr>
        <w:t xml:space="preserve"> </w:t>
      </w:r>
      <w:r w:rsidRPr="00303EBE">
        <w:rPr>
          <w:rFonts w:cstheme="minorHAnsi"/>
          <w:color w:val="3E3E3E"/>
          <w:sz w:val="32"/>
          <w:szCs w:val="32"/>
          <w:rtl/>
        </w:rPr>
        <w:t>مـــثلى في عضو معين</w:t>
      </w:r>
      <w:r w:rsidRPr="00303EBE">
        <w:rPr>
          <w:rFonts w:cstheme="minorHAnsi"/>
          <w:color w:val="3E3E3E"/>
          <w:sz w:val="32"/>
          <w:szCs w:val="32"/>
        </w:rPr>
        <w:t xml:space="preserve"> </w:t>
      </w:r>
      <w:r w:rsidRPr="00303EBE">
        <w:rPr>
          <w:rFonts w:cstheme="minorHAnsi"/>
          <w:color w:val="3E3E3E"/>
          <w:sz w:val="32"/>
          <w:szCs w:val="32"/>
          <w:rtl/>
        </w:rPr>
        <w:t>بجسم الأنسان،</w:t>
      </w:r>
      <w:r>
        <w:rPr>
          <w:rFonts w:cstheme="minorHAnsi" w:hint="cs"/>
          <w:color w:val="3E3E3E"/>
          <w:sz w:val="32"/>
          <w:szCs w:val="32"/>
          <w:rtl/>
        </w:rPr>
        <w:t xml:space="preserve"> </w:t>
      </w:r>
      <w:r w:rsidRPr="00303EBE">
        <w:rPr>
          <w:rFonts w:cstheme="minorHAnsi"/>
          <w:sz w:val="32"/>
          <w:szCs w:val="32"/>
          <w:rtl/>
          <w:lang w:bidi="ar-IQ"/>
        </w:rPr>
        <w:t xml:space="preserve">فلمرض الكلى اسم </w:t>
      </w:r>
      <w:r>
        <w:rPr>
          <w:rFonts w:cstheme="minorHAnsi" w:hint="cs"/>
          <w:sz w:val="32"/>
          <w:szCs w:val="32"/>
          <w:rtl/>
          <w:lang w:bidi="ar-IQ"/>
        </w:rPr>
        <w:t>(</w:t>
      </w:r>
      <w:r w:rsidRPr="00303EBE">
        <w:rPr>
          <w:rFonts w:cstheme="minorHAnsi"/>
          <w:sz w:val="32"/>
          <w:szCs w:val="32"/>
          <w:rtl/>
          <w:lang w:bidi="ar-IQ"/>
        </w:rPr>
        <w:t>الحي</w:t>
      </w:r>
      <w:r>
        <w:rPr>
          <w:rFonts w:cstheme="minorHAnsi" w:hint="cs"/>
          <w:sz w:val="32"/>
          <w:szCs w:val="32"/>
          <w:rtl/>
          <w:lang w:bidi="ar-IQ"/>
        </w:rPr>
        <w:t>)</w:t>
      </w:r>
      <w:r w:rsidRPr="00303EBE">
        <w:rPr>
          <w:rFonts w:cstheme="minorHAnsi"/>
          <w:sz w:val="32"/>
          <w:szCs w:val="32"/>
          <w:rtl/>
          <w:lang w:bidi="ar-IQ"/>
        </w:rPr>
        <w:t xml:space="preserve"> وللركبة </w:t>
      </w:r>
      <w:r>
        <w:rPr>
          <w:rFonts w:cstheme="minorHAnsi" w:hint="cs"/>
          <w:sz w:val="32"/>
          <w:szCs w:val="32"/>
          <w:rtl/>
          <w:lang w:bidi="ar-IQ"/>
        </w:rPr>
        <w:t>(</w:t>
      </w:r>
      <w:r w:rsidRPr="00303EBE">
        <w:rPr>
          <w:rFonts w:cstheme="minorHAnsi"/>
          <w:sz w:val="32"/>
          <w:szCs w:val="32"/>
          <w:rtl/>
          <w:lang w:bidi="ar-IQ"/>
        </w:rPr>
        <w:t>الرؤوف</w:t>
      </w:r>
      <w:r>
        <w:rPr>
          <w:rFonts w:cstheme="minorHAnsi" w:hint="cs"/>
          <w:sz w:val="32"/>
          <w:szCs w:val="32"/>
          <w:rtl/>
          <w:lang w:bidi="ar-IQ"/>
        </w:rPr>
        <w:t>)</w:t>
      </w:r>
      <w:r w:rsidRPr="00303EBE">
        <w:rPr>
          <w:rFonts w:cstheme="minorHAnsi"/>
          <w:sz w:val="32"/>
          <w:szCs w:val="32"/>
          <w:rtl/>
          <w:lang w:bidi="ar-IQ"/>
        </w:rPr>
        <w:t xml:space="preserve"> </w:t>
      </w:r>
      <w:r w:rsidRPr="00303EBE">
        <w:rPr>
          <w:rFonts w:cstheme="minorHAnsi" w:hint="cs"/>
          <w:sz w:val="32"/>
          <w:szCs w:val="32"/>
          <w:rtl/>
          <w:lang w:bidi="ar-IQ"/>
        </w:rPr>
        <w:t>وللأعصاب</w:t>
      </w:r>
      <w:r w:rsidRPr="00303EBE">
        <w:rPr>
          <w:rFonts w:cstheme="minorHAnsi"/>
          <w:sz w:val="32"/>
          <w:szCs w:val="32"/>
          <w:rtl/>
          <w:lang w:bidi="ar-IQ"/>
        </w:rPr>
        <w:t xml:space="preserve"> </w:t>
      </w:r>
      <w:r>
        <w:rPr>
          <w:rFonts w:cstheme="minorHAnsi" w:hint="cs"/>
          <w:sz w:val="32"/>
          <w:szCs w:val="32"/>
          <w:rtl/>
          <w:lang w:bidi="ar-IQ"/>
        </w:rPr>
        <w:t>(</w:t>
      </w:r>
      <w:r w:rsidRPr="00303EBE">
        <w:rPr>
          <w:rFonts w:cstheme="minorHAnsi"/>
          <w:sz w:val="32"/>
          <w:szCs w:val="32"/>
          <w:rtl/>
          <w:lang w:bidi="ar-IQ"/>
        </w:rPr>
        <w:t>المغني</w:t>
      </w:r>
      <w:r>
        <w:rPr>
          <w:rFonts w:cstheme="minorHAnsi" w:hint="cs"/>
          <w:sz w:val="32"/>
          <w:szCs w:val="32"/>
          <w:rtl/>
          <w:lang w:bidi="ar-IQ"/>
        </w:rPr>
        <w:t>)</w:t>
      </w:r>
      <w:r w:rsidRPr="00303EBE">
        <w:rPr>
          <w:rFonts w:cstheme="minorHAnsi"/>
          <w:sz w:val="32"/>
          <w:szCs w:val="32"/>
          <w:rtl/>
          <w:lang w:bidi="ar-IQ"/>
        </w:rPr>
        <w:t xml:space="preserve"> و</w:t>
      </w:r>
      <w:r>
        <w:rPr>
          <w:rFonts w:cstheme="minorHAnsi" w:hint="cs"/>
          <w:sz w:val="32"/>
          <w:szCs w:val="32"/>
          <w:rtl/>
          <w:lang w:bidi="ar-IQ"/>
        </w:rPr>
        <w:t>غيرها.</w:t>
      </w:r>
    </w:p>
    <w:p w14:paraId="40F395D2" w14:textId="77777777" w:rsidR="00AD13BC" w:rsidRPr="00303EBE" w:rsidRDefault="00AD13BC" w:rsidP="001D2883">
      <w:pPr>
        <w:rPr>
          <w:rFonts w:cstheme="minorHAnsi"/>
          <w:sz w:val="32"/>
          <w:szCs w:val="32"/>
          <w:rtl/>
          <w:lang w:bidi="ar-IQ"/>
        </w:rPr>
      </w:pPr>
    </w:p>
    <w:p w14:paraId="5BC7668A" w14:textId="77777777" w:rsidR="00AD13BC" w:rsidRDefault="00AD13BC" w:rsidP="00C86BD2">
      <w:pPr>
        <w:rPr>
          <w:rFonts w:cs="Calibri"/>
          <w:sz w:val="32"/>
          <w:szCs w:val="32"/>
          <w:rtl/>
        </w:rPr>
      </w:pPr>
      <w:r w:rsidRPr="003B0329">
        <w:rPr>
          <w:rFonts w:cs="Calibri"/>
          <w:sz w:val="32"/>
          <w:szCs w:val="32"/>
          <w:highlight w:val="lightGray"/>
          <w:rtl/>
        </w:rPr>
        <w:t>المَطْلَبُ الرَّابِعُ: البَرَكَةُ فِي الأَمَاكِنِ المُقَدَّسَةِ</w:t>
      </w:r>
    </w:p>
    <w:p w14:paraId="0BB5A064" w14:textId="77777777" w:rsidR="00AD13BC" w:rsidRDefault="00AD13BC" w:rsidP="00C86BD2">
      <w:pPr>
        <w:rPr>
          <w:rFonts w:cs="Calibri"/>
          <w:sz w:val="32"/>
          <w:szCs w:val="32"/>
          <w:rtl/>
          <w:lang w:bidi="fa-IR"/>
        </w:rPr>
      </w:pPr>
      <w:r>
        <w:rPr>
          <w:rFonts w:cs="Calibri" w:hint="cs"/>
          <w:sz w:val="32"/>
          <w:szCs w:val="32"/>
          <w:rtl/>
          <w:lang w:bidi="fa-IR"/>
        </w:rPr>
        <w:t xml:space="preserve">إنّ الأماكن لها علاقة بالبركة، مثال ذلك: </w:t>
      </w:r>
      <w:r w:rsidRPr="00C714AD">
        <w:rPr>
          <w:rFonts w:cs="Calibri"/>
          <w:sz w:val="32"/>
          <w:szCs w:val="32"/>
          <w:rtl/>
          <w:lang w:bidi="fa-IR"/>
        </w:rPr>
        <w:t>البذور إذا زُرعت في أرض خصبة، تنمو وتعطي ثمارًا وفيرة ببركة خصوبة الأرض، بينما إذا زُرعت في أرض جدباء، فلا تنبت أو تكون الثمار قليلة وضعيفة.</w:t>
      </w:r>
    </w:p>
    <w:p w14:paraId="51D6D127" w14:textId="77777777" w:rsidR="00AD13BC" w:rsidRDefault="00AD13BC" w:rsidP="00D35D61">
      <w:pPr>
        <w:rPr>
          <w:rFonts w:cstheme="minorHAnsi"/>
          <w:sz w:val="32"/>
          <w:szCs w:val="32"/>
          <w:rtl/>
          <w:lang w:bidi="fa-IR"/>
        </w:rPr>
      </w:pPr>
      <w:r>
        <w:rPr>
          <w:rFonts w:cs="Calibri" w:hint="cs"/>
          <w:sz w:val="32"/>
          <w:szCs w:val="32"/>
          <w:rtl/>
          <w:lang w:bidi="fa-IR"/>
        </w:rPr>
        <w:t xml:space="preserve">وهذا ينطبق على الأماكن المقدّسة التي </w:t>
      </w:r>
      <w:r w:rsidRPr="00CA408D">
        <w:rPr>
          <w:rFonts w:cs="Calibri"/>
          <w:sz w:val="32"/>
          <w:szCs w:val="32"/>
          <w:rtl/>
          <w:lang w:bidi="fa-IR"/>
        </w:rPr>
        <w:t xml:space="preserve">جعلها </w:t>
      </w:r>
      <w:r>
        <w:rPr>
          <w:rFonts w:cs="Calibri" w:hint="cs"/>
          <w:sz w:val="32"/>
          <w:szCs w:val="32"/>
          <w:rtl/>
          <w:lang w:bidi="fa-IR"/>
        </w:rPr>
        <w:t xml:space="preserve">الله تعالى </w:t>
      </w:r>
      <w:r w:rsidRPr="00CA408D">
        <w:rPr>
          <w:rFonts w:cs="Calibri"/>
          <w:sz w:val="32"/>
          <w:szCs w:val="32"/>
          <w:rtl/>
          <w:lang w:bidi="fa-IR"/>
        </w:rPr>
        <w:t>مهبطًا لرحماته ومواطنًا لعباداته، حيث تتضاعف فيها الأجور وتتحق</w:t>
      </w:r>
      <w:r>
        <w:rPr>
          <w:rFonts w:cs="Calibri"/>
          <w:sz w:val="32"/>
          <w:szCs w:val="32"/>
          <w:rtl/>
          <w:lang w:bidi="fa-IR"/>
        </w:rPr>
        <w:t>ق فيها السكينة والطهارة الروحية</w:t>
      </w:r>
      <w:r>
        <w:rPr>
          <w:rFonts w:cs="Calibri" w:hint="cs"/>
          <w:sz w:val="32"/>
          <w:szCs w:val="32"/>
          <w:rtl/>
          <w:lang w:bidi="fa-IR"/>
        </w:rPr>
        <w:t>، منها:</w:t>
      </w:r>
      <w:r w:rsidRPr="00DA7D10">
        <w:rPr>
          <w:rFonts w:cs="Calibri"/>
          <w:sz w:val="32"/>
          <w:szCs w:val="32"/>
          <w:rtl/>
          <w:lang w:bidi="fa-IR"/>
        </w:rPr>
        <w:t xml:space="preserve"> ال</w:t>
      </w:r>
      <w:r>
        <w:rPr>
          <w:rFonts w:cs="Calibri"/>
          <w:sz w:val="32"/>
          <w:szCs w:val="32"/>
          <w:rtl/>
          <w:lang w:bidi="fa-IR"/>
        </w:rPr>
        <w:t>مسجد النبوي والمسجد الأقصى</w:t>
      </w:r>
      <w:r>
        <w:rPr>
          <w:rFonts w:cs="Calibri" w:hint="cs"/>
          <w:sz w:val="32"/>
          <w:szCs w:val="32"/>
          <w:rtl/>
          <w:lang w:bidi="fa-IR"/>
        </w:rPr>
        <w:t>، و</w:t>
      </w:r>
      <w:r w:rsidRPr="00303EBE">
        <w:rPr>
          <w:rFonts w:cstheme="minorHAnsi"/>
          <w:sz w:val="32"/>
          <w:szCs w:val="32"/>
          <w:rtl/>
        </w:rPr>
        <w:t xml:space="preserve">بيت الله </w:t>
      </w:r>
      <w:r w:rsidRPr="00303EBE">
        <w:rPr>
          <w:rFonts w:cstheme="minorHAnsi" w:hint="cs"/>
          <w:sz w:val="32"/>
          <w:szCs w:val="32"/>
          <w:rtl/>
        </w:rPr>
        <w:t>الحرام،</w:t>
      </w:r>
      <w:r w:rsidRPr="00303EBE">
        <w:rPr>
          <w:rFonts w:cstheme="minorHAnsi"/>
          <w:sz w:val="32"/>
          <w:szCs w:val="32"/>
          <w:rtl/>
        </w:rPr>
        <w:t xml:space="preserve"> قال تعال</w:t>
      </w:r>
      <w:r>
        <w:rPr>
          <w:rFonts w:cstheme="minorHAnsi"/>
          <w:sz w:val="32"/>
          <w:szCs w:val="32"/>
          <w:rtl/>
        </w:rPr>
        <w:t>ى</w:t>
      </w:r>
      <w:r>
        <w:rPr>
          <w:rFonts w:cstheme="minorHAnsi" w:hint="cs"/>
          <w:sz w:val="32"/>
          <w:szCs w:val="32"/>
          <w:rtl/>
        </w:rPr>
        <w:t xml:space="preserve">: </w:t>
      </w:r>
      <w:r>
        <w:rPr>
          <w:rFonts w:cs="Calibri" w:hint="cs"/>
          <w:sz w:val="32"/>
          <w:szCs w:val="32"/>
          <w:rtl/>
        </w:rPr>
        <w:t>[</w:t>
      </w:r>
      <w:r w:rsidRPr="00771D23">
        <w:rPr>
          <w:rFonts w:cs="Calibri"/>
          <w:sz w:val="32"/>
          <w:szCs w:val="32"/>
          <w:rtl/>
        </w:rPr>
        <w:t xml:space="preserve">إِنَّ أَوَّلَ </w:t>
      </w:r>
      <w:r>
        <w:rPr>
          <w:rFonts w:cs="Calibri"/>
          <w:sz w:val="32"/>
          <w:szCs w:val="32"/>
          <w:rtl/>
        </w:rPr>
        <w:t>بَيْتٍ وُضِعَ لِلنَّاسِ لَلَّذِ</w:t>
      </w:r>
      <w:r>
        <w:rPr>
          <w:rFonts w:cs="Calibri" w:hint="cs"/>
          <w:sz w:val="32"/>
          <w:szCs w:val="32"/>
          <w:rtl/>
        </w:rPr>
        <w:t>ي</w:t>
      </w:r>
      <w:r w:rsidRPr="00771D23">
        <w:rPr>
          <w:rFonts w:cs="Calibri"/>
          <w:sz w:val="32"/>
          <w:szCs w:val="32"/>
          <w:rtl/>
        </w:rPr>
        <w:t xml:space="preserve"> بِبَكَّةَ</w:t>
      </w:r>
      <w:r>
        <w:rPr>
          <w:rStyle w:val="Slutkommentarsreferens"/>
          <w:rFonts w:cs="Calibri"/>
          <w:sz w:val="32"/>
          <w:szCs w:val="32"/>
          <w:rtl/>
        </w:rPr>
        <w:endnoteReference w:id="48"/>
      </w:r>
      <w:r w:rsidRPr="00771D23">
        <w:rPr>
          <w:rFonts w:cs="Calibri"/>
          <w:sz w:val="32"/>
          <w:szCs w:val="32"/>
          <w:rtl/>
        </w:rPr>
        <w:t xml:space="preserve"> مُبَارَكًا وَهُدًى </w:t>
      </w:r>
      <w:r w:rsidRPr="00771D23">
        <w:rPr>
          <w:rFonts w:cs="Calibri" w:hint="cs"/>
          <w:sz w:val="32"/>
          <w:szCs w:val="32"/>
          <w:rtl/>
        </w:rPr>
        <w:t>لِّلْعَالَمِينَ</w:t>
      </w:r>
      <w:r>
        <w:rPr>
          <w:rFonts w:cs="Calibri" w:hint="cs"/>
          <w:sz w:val="32"/>
          <w:szCs w:val="32"/>
          <w:rtl/>
        </w:rPr>
        <w:t>]</w:t>
      </w:r>
      <w:r>
        <w:rPr>
          <w:rStyle w:val="Slutkommentarsreferens"/>
          <w:rFonts w:cs="Calibri"/>
          <w:sz w:val="32"/>
          <w:szCs w:val="32"/>
          <w:rtl/>
        </w:rPr>
        <w:endnoteReference w:id="49"/>
      </w:r>
      <w:r>
        <w:rPr>
          <w:rFonts w:cs="Calibri" w:hint="cs"/>
          <w:sz w:val="32"/>
          <w:szCs w:val="32"/>
          <w:rtl/>
        </w:rPr>
        <w:t>.</w:t>
      </w:r>
      <w:r w:rsidRPr="00771D23">
        <w:rPr>
          <w:rFonts w:cs="Calibri"/>
          <w:sz w:val="32"/>
          <w:szCs w:val="32"/>
          <w:rtl/>
        </w:rPr>
        <w:t xml:space="preserve"> </w:t>
      </w:r>
    </w:p>
    <w:p w14:paraId="3922A12E" w14:textId="342170F9" w:rsidR="00AD13BC" w:rsidRPr="00DA7D10" w:rsidRDefault="00AD13BC" w:rsidP="00D35D61">
      <w:pPr>
        <w:rPr>
          <w:rFonts w:cstheme="minorHAnsi"/>
          <w:sz w:val="32"/>
          <w:szCs w:val="32"/>
          <w:rtl/>
        </w:rPr>
      </w:pPr>
      <w:r>
        <w:rPr>
          <w:rFonts w:cs="Calibri" w:hint="cs"/>
          <w:sz w:val="32"/>
          <w:szCs w:val="32"/>
          <w:rtl/>
          <w:lang w:bidi="fa-IR"/>
        </w:rPr>
        <w:t>ومنها:</w:t>
      </w:r>
      <w:r w:rsidRPr="00DA7D10">
        <w:rPr>
          <w:rFonts w:cs="Calibri" w:hint="cs"/>
          <w:sz w:val="32"/>
          <w:szCs w:val="32"/>
          <w:rtl/>
          <w:lang w:bidi="fa-IR"/>
        </w:rPr>
        <w:t xml:space="preserve"> </w:t>
      </w:r>
      <w:r w:rsidRPr="00DA7D10">
        <w:rPr>
          <w:rFonts w:cs="Calibri"/>
          <w:sz w:val="32"/>
          <w:szCs w:val="32"/>
          <w:rtl/>
          <w:lang w:bidi="fa-IR"/>
        </w:rPr>
        <w:t>أضرحة أئمة الشيعة</w:t>
      </w:r>
      <w:r w:rsidRPr="00DA7D10">
        <w:rPr>
          <w:rFonts w:cstheme="minorHAnsi" w:hint="cs"/>
          <w:sz w:val="32"/>
          <w:szCs w:val="32"/>
          <w:rtl/>
          <w:lang w:bidi="fa-IR"/>
        </w:rPr>
        <w:t xml:space="preserve">، وبعض المساجد المقدسة كمسجد الكوفة، فقد </w:t>
      </w:r>
      <w:r w:rsidRPr="00DA7D10">
        <w:rPr>
          <w:rFonts w:cstheme="minorHAnsi"/>
          <w:sz w:val="32"/>
          <w:szCs w:val="32"/>
          <w:rtl/>
        </w:rPr>
        <w:t xml:space="preserve">روي عن </w:t>
      </w:r>
      <w:r w:rsidR="00977616">
        <w:rPr>
          <w:rFonts w:cstheme="minorHAnsi" w:hint="cs"/>
          <w:sz w:val="32"/>
          <w:szCs w:val="32"/>
          <w:rtl/>
        </w:rPr>
        <w:t>أ</w:t>
      </w:r>
      <w:r w:rsidRPr="00DA7D10">
        <w:rPr>
          <w:rFonts w:cstheme="minorHAnsi"/>
          <w:sz w:val="32"/>
          <w:szCs w:val="32"/>
          <w:rtl/>
        </w:rPr>
        <w:t xml:space="preserve">مير المؤمنين عليه السلام </w:t>
      </w:r>
      <w:r w:rsidR="00977616">
        <w:rPr>
          <w:rFonts w:cstheme="minorHAnsi" w:hint="cs"/>
          <w:sz w:val="32"/>
          <w:szCs w:val="32"/>
          <w:rtl/>
        </w:rPr>
        <w:t>أ</w:t>
      </w:r>
      <w:r w:rsidRPr="00DA7D10">
        <w:rPr>
          <w:rFonts w:cstheme="minorHAnsi"/>
          <w:sz w:val="32"/>
          <w:szCs w:val="32"/>
          <w:rtl/>
        </w:rPr>
        <w:t>نه</w:t>
      </w:r>
      <w:r w:rsidR="00977616">
        <w:rPr>
          <w:rFonts w:cstheme="minorHAnsi" w:hint="cs"/>
          <w:sz w:val="32"/>
          <w:szCs w:val="32"/>
          <w:rtl/>
        </w:rPr>
        <w:t xml:space="preserve"> قال</w:t>
      </w:r>
      <w:r w:rsidRPr="00DA7D10">
        <w:rPr>
          <w:rFonts w:cstheme="minorHAnsi" w:hint="cs"/>
          <w:sz w:val="32"/>
          <w:szCs w:val="32"/>
          <w:rtl/>
        </w:rPr>
        <w:t xml:space="preserve">: </w:t>
      </w:r>
      <w:r w:rsidRPr="00DA7D10">
        <w:rPr>
          <w:rFonts w:cstheme="minorHAnsi"/>
          <w:sz w:val="32"/>
          <w:szCs w:val="32"/>
          <w:rtl/>
        </w:rPr>
        <w:t>"فلو يعلم الناس ما فيه من البركة ل</w:t>
      </w:r>
      <w:r w:rsidR="00977616">
        <w:rPr>
          <w:rFonts w:cstheme="minorHAnsi" w:hint="cs"/>
          <w:sz w:val="32"/>
          <w:szCs w:val="32"/>
          <w:rtl/>
        </w:rPr>
        <w:t>أ</w:t>
      </w:r>
      <w:r w:rsidRPr="00DA7D10">
        <w:rPr>
          <w:rFonts w:cstheme="minorHAnsi"/>
          <w:sz w:val="32"/>
          <w:szCs w:val="32"/>
          <w:rtl/>
        </w:rPr>
        <w:t>توه من أقطار الأرض ولو حبواً على الثلج"</w:t>
      </w:r>
      <w:r>
        <w:rPr>
          <w:rStyle w:val="Slutkommentarsreferens"/>
          <w:rFonts w:cstheme="minorHAnsi"/>
          <w:sz w:val="32"/>
          <w:szCs w:val="32"/>
          <w:rtl/>
        </w:rPr>
        <w:endnoteReference w:id="50"/>
      </w:r>
      <w:r w:rsidRPr="00DA7D10">
        <w:rPr>
          <w:rFonts w:cstheme="minorHAnsi" w:hint="cs"/>
          <w:sz w:val="32"/>
          <w:szCs w:val="32"/>
          <w:rtl/>
        </w:rPr>
        <w:t>.</w:t>
      </w:r>
      <w:r w:rsidRPr="00DA7D10">
        <w:rPr>
          <w:rtl/>
        </w:rPr>
        <w:t xml:space="preserve"> </w:t>
      </w:r>
      <w:r w:rsidRPr="00DA7D10">
        <w:rPr>
          <w:rFonts w:cstheme="minorHAnsi" w:hint="cs"/>
          <w:sz w:val="32"/>
          <w:szCs w:val="32"/>
          <w:rtl/>
        </w:rPr>
        <w:t>لأنه</w:t>
      </w:r>
      <w:r w:rsidRPr="00DA7D10">
        <w:rPr>
          <w:rFonts w:cstheme="minorHAnsi"/>
          <w:sz w:val="32"/>
          <w:szCs w:val="32"/>
          <w:rtl/>
        </w:rPr>
        <w:t xml:space="preserve"> مقام لعدد من </w:t>
      </w:r>
      <w:r w:rsidR="00977616">
        <w:rPr>
          <w:rFonts w:cstheme="minorHAnsi" w:hint="cs"/>
          <w:sz w:val="32"/>
          <w:szCs w:val="32"/>
          <w:rtl/>
        </w:rPr>
        <w:t>أ</w:t>
      </w:r>
      <w:r w:rsidRPr="00DA7D10">
        <w:rPr>
          <w:rFonts w:cstheme="minorHAnsi"/>
          <w:sz w:val="32"/>
          <w:szCs w:val="32"/>
          <w:rtl/>
        </w:rPr>
        <w:t xml:space="preserve">نبياء الله كنبي الله آدم ونوح </w:t>
      </w:r>
      <w:r w:rsidRPr="00DA7D10">
        <w:rPr>
          <w:rFonts w:cstheme="minorHAnsi" w:hint="cs"/>
          <w:sz w:val="32"/>
          <w:szCs w:val="32"/>
          <w:rtl/>
        </w:rPr>
        <w:t>وإبراهيم وكونه</w:t>
      </w:r>
      <w:r w:rsidRPr="00DA7D10">
        <w:rPr>
          <w:rFonts w:cstheme="minorHAnsi"/>
          <w:sz w:val="32"/>
          <w:szCs w:val="32"/>
          <w:rtl/>
        </w:rPr>
        <w:t xml:space="preserve"> محراب </w:t>
      </w:r>
      <w:r w:rsidR="00977616">
        <w:rPr>
          <w:rFonts w:cstheme="minorHAnsi" w:hint="cs"/>
          <w:sz w:val="32"/>
          <w:szCs w:val="32"/>
          <w:rtl/>
        </w:rPr>
        <w:t>أ</w:t>
      </w:r>
      <w:r w:rsidRPr="00DA7D10">
        <w:rPr>
          <w:rFonts w:cstheme="minorHAnsi"/>
          <w:sz w:val="32"/>
          <w:szCs w:val="32"/>
          <w:rtl/>
        </w:rPr>
        <w:t>مير المؤمنين ع</w:t>
      </w:r>
      <w:r w:rsidR="00977616">
        <w:rPr>
          <w:rFonts w:cstheme="minorHAnsi" w:hint="cs"/>
          <w:sz w:val="32"/>
          <w:szCs w:val="32"/>
          <w:rtl/>
        </w:rPr>
        <w:t>ليه السلام</w:t>
      </w:r>
      <w:r w:rsidRPr="00DA7D10">
        <w:rPr>
          <w:rFonts w:cstheme="minorHAnsi"/>
          <w:sz w:val="32"/>
          <w:szCs w:val="32"/>
          <w:rtl/>
        </w:rPr>
        <w:t xml:space="preserve"> ومكان قضائه.</w:t>
      </w:r>
    </w:p>
    <w:p w14:paraId="008E3DA7" w14:textId="77777777" w:rsidR="00AD13BC" w:rsidRDefault="00AD13BC" w:rsidP="00D35D61">
      <w:pPr>
        <w:rPr>
          <w:rFonts w:cs="Calibri"/>
          <w:sz w:val="32"/>
          <w:szCs w:val="32"/>
          <w:rtl/>
          <w:lang w:bidi="fa-IR"/>
        </w:rPr>
      </w:pPr>
      <w:r w:rsidRPr="003B0329">
        <w:rPr>
          <w:rFonts w:cs="Calibri"/>
          <w:sz w:val="32"/>
          <w:szCs w:val="32"/>
          <w:highlight w:val="lightGray"/>
          <w:rtl/>
        </w:rPr>
        <w:t>المَطْلَبُ الخَامِسُ: البَرَكَةُ فِي أَزْمِنَةٍ مُحَدَّدَةٍ</w:t>
      </w:r>
    </w:p>
    <w:p w14:paraId="6BDFDE45" w14:textId="77777777" w:rsidR="00AD13BC" w:rsidRPr="00572C8C" w:rsidRDefault="00AD13BC" w:rsidP="00D35D61">
      <w:pPr>
        <w:rPr>
          <w:rFonts w:cs="Calibri"/>
          <w:sz w:val="32"/>
          <w:szCs w:val="32"/>
          <w:rtl/>
        </w:rPr>
      </w:pPr>
      <w:r>
        <w:rPr>
          <w:rFonts w:cs="Calibri" w:hint="cs"/>
          <w:sz w:val="32"/>
          <w:szCs w:val="32"/>
          <w:rtl/>
          <w:lang w:bidi="fa-IR"/>
        </w:rPr>
        <w:t xml:space="preserve">إنّ الأزمنة لها علاقة بالبركة، مثال ذلك: إنّ </w:t>
      </w:r>
      <w:r w:rsidRPr="00D35D61">
        <w:rPr>
          <w:rFonts w:cs="Calibri"/>
          <w:sz w:val="32"/>
          <w:szCs w:val="32"/>
          <w:rtl/>
          <w:lang w:bidi="fa-IR"/>
        </w:rPr>
        <w:t>بذر بذور الشتاء في فصل الصيف يُفقد الزرع بركته بسبب عدم توافق الزمن، أما إذا زُرعت في فصل الشتاء، تجد البركة في نموها وإثمارها. وهذا يشبه الأزمنة المباركة</w:t>
      </w:r>
      <w:r>
        <w:rPr>
          <w:rFonts w:cs="Calibri" w:hint="cs"/>
          <w:sz w:val="32"/>
          <w:szCs w:val="32"/>
          <w:rtl/>
        </w:rPr>
        <w:t xml:space="preserve"> التي </w:t>
      </w:r>
      <w:r w:rsidRPr="00572C8C">
        <w:rPr>
          <w:rFonts w:cs="Calibri"/>
          <w:sz w:val="32"/>
          <w:szCs w:val="32"/>
          <w:rtl/>
        </w:rPr>
        <w:t xml:space="preserve">هي هبة إلهية جعلها الله في أوقات معينة من العام، </w:t>
      </w:r>
      <w:r>
        <w:rPr>
          <w:rFonts w:cs="Calibri" w:hint="cs"/>
          <w:sz w:val="32"/>
          <w:szCs w:val="32"/>
          <w:rtl/>
        </w:rPr>
        <w:t xml:space="preserve">حيث </w:t>
      </w:r>
      <w:r w:rsidRPr="00572C8C">
        <w:rPr>
          <w:rFonts w:cs="Calibri"/>
          <w:sz w:val="32"/>
          <w:szCs w:val="32"/>
          <w:rtl/>
        </w:rPr>
        <w:t>تتضاعف فيها الأعمال الصالحة وتتنزل فيها الرحمات.</w:t>
      </w:r>
    </w:p>
    <w:p w14:paraId="065EFC86" w14:textId="77777777" w:rsidR="00AD13BC" w:rsidRPr="00572C8C" w:rsidRDefault="00AD13BC" w:rsidP="00C86BD2">
      <w:pPr>
        <w:rPr>
          <w:rFonts w:cs="Calibri"/>
          <w:sz w:val="32"/>
          <w:szCs w:val="32"/>
          <w:rtl/>
        </w:rPr>
      </w:pPr>
      <w:r w:rsidRPr="00572C8C">
        <w:rPr>
          <w:rFonts w:cs="Calibri"/>
          <w:sz w:val="32"/>
          <w:szCs w:val="32"/>
          <w:rtl/>
        </w:rPr>
        <w:t>وتارة تنزل البركة على مدار أيام شهر كامل كشهر رمضان، أو تنزل في أيام مخصوصة كيوم الجمعة، أو في ليالي خاصة كليلة القدر، قال تعالى: [إِنَّا أَنزَلْنَاهُ فِي لَيْ</w:t>
      </w:r>
      <w:r>
        <w:rPr>
          <w:rFonts w:cs="Calibri"/>
          <w:sz w:val="32"/>
          <w:szCs w:val="32"/>
          <w:rtl/>
        </w:rPr>
        <w:t>لَةٍ مُّبَارَكَةٍ]</w:t>
      </w:r>
      <w:r>
        <w:rPr>
          <w:rStyle w:val="Slutkommentarsreferens"/>
          <w:rFonts w:cs="Calibri"/>
          <w:sz w:val="32"/>
          <w:szCs w:val="32"/>
          <w:rtl/>
        </w:rPr>
        <w:endnoteReference w:id="51"/>
      </w:r>
      <w:r>
        <w:rPr>
          <w:rFonts w:cs="Calibri" w:hint="cs"/>
          <w:sz w:val="32"/>
          <w:szCs w:val="32"/>
          <w:rtl/>
        </w:rPr>
        <w:t>.</w:t>
      </w:r>
    </w:p>
    <w:p w14:paraId="050A5EA6" w14:textId="77777777" w:rsidR="00AD13BC" w:rsidRPr="00572C8C" w:rsidRDefault="00AD13BC" w:rsidP="001D2883">
      <w:pPr>
        <w:rPr>
          <w:rFonts w:cstheme="minorHAnsi"/>
          <w:sz w:val="32"/>
          <w:szCs w:val="32"/>
          <w:rtl/>
        </w:rPr>
      </w:pPr>
    </w:p>
    <w:p w14:paraId="79DDC218" w14:textId="77777777" w:rsidR="00AD13BC" w:rsidRPr="00940829" w:rsidRDefault="00AD13BC" w:rsidP="00C86BD2">
      <w:pPr>
        <w:rPr>
          <w:rStyle w:val="Hyperlnk"/>
          <w:rFonts w:cs="Calibri"/>
          <w:b/>
          <w:bCs/>
          <w:color w:val="auto"/>
          <w:sz w:val="32"/>
          <w:szCs w:val="32"/>
          <w:u w:val="none"/>
          <w:rtl/>
        </w:rPr>
      </w:pPr>
      <w:r w:rsidRPr="00940829">
        <w:rPr>
          <w:rStyle w:val="Hyperlnk"/>
          <w:rFonts w:cs="Calibri"/>
          <w:b/>
          <w:bCs/>
          <w:color w:val="auto"/>
          <w:sz w:val="32"/>
          <w:szCs w:val="32"/>
          <w:highlight w:val="yellow"/>
          <w:u w:val="none"/>
          <w:rtl/>
        </w:rPr>
        <w:t>المَبْحَثُ الثَّالِثُ: مُوجِبَاتُ البَرَكَةِ</w:t>
      </w:r>
    </w:p>
    <w:p w14:paraId="4B6C10F9" w14:textId="77777777" w:rsidR="00AD13BC" w:rsidRPr="00F47185" w:rsidRDefault="00AD13BC" w:rsidP="00F47185">
      <w:pPr>
        <w:rPr>
          <w:rStyle w:val="Hyperlnk"/>
          <w:rFonts w:cs="Calibri"/>
          <w:color w:val="auto"/>
          <w:sz w:val="32"/>
          <w:szCs w:val="32"/>
          <w:u w:val="none"/>
          <w:rtl/>
        </w:rPr>
      </w:pPr>
      <w:r w:rsidRPr="00F47185">
        <w:rPr>
          <w:rStyle w:val="Hyperlnk"/>
          <w:rFonts w:cs="Calibri"/>
          <w:color w:val="auto"/>
          <w:sz w:val="32"/>
          <w:szCs w:val="32"/>
          <w:u w:val="none"/>
          <w:rtl/>
        </w:rPr>
        <w:t>من الأسئلة المهمة المتعلقة بموضوع البركة هو: كيف نستجلب البركة؟ وما هي أسبابها؟</w:t>
      </w:r>
    </w:p>
    <w:p w14:paraId="0BD3FCD9" w14:textId="01F7D79A" w:rsidR="00AD13BC" w:rsidRDefault="00AD13BC" w:rsidP="00F47185">
      <w:pPr>
        <w:rPr>
          <w:rStyle w:val="Hyperlnk"/>
          <w:rFonts w:cs="Calibri"/>
          <w:color w:val="auto"/>
          <w:sz w:val="32"/>
          <w:szCs w:val="32"/>
          <w:u w:val="none"/>
          <w:rtl/>
        </w:rPr>
      </w:pPr>
      <w:r w:rsidRPr="00F47185">
        <w:rPr>
          <w:rStyle w:val="Hyperlnk"/>
          <w:rFonts w:cs="Calibri"/>
          <w:color w:val="auto"/>
          <w:sz w:val="32"/>
          <w:szCs w:val="32"/>
          <w:u w:val="none"/>
          <w:rtl/>
        </w:rPr>
        <w:t>الجواب: يمكن استجلاب البركة من خلال القيام بأعمال معينة أو التحلي بصفات مخصوصة، تعرف بـ</w:t>
      </w:r>
      <w:r w:rsidR="00977616">
        <w:rPr>
          <w:rStyle w:val="Hyperlnk"/>
          <w:rFonts w:cs="Calibri" w:hint="cs"/>
          <w:color w:val="auto"/>
          <w:sz w:val="32"/>
          <w:szCs w:val="32"/>
          <w:u w:val="none"/>
          <w:rtl/>
        </w:rPr>
        <w:t>:</w:t>
      </w:r>
      <w:r w:rsidRPr="00F47185">
        <w:rPr>
          <w:rStyle w:val="Hyperlnk"/>
          <w:rFonts w:cs="Calibri"/>
          <w:color w:val="auto"/>
          <w:sz w:val="32"/>
          <w:szCs w:val="32"/>
          <w:u w:val="none"/>
          <w:rtl/>
        </w:rPr>
        <w:t xml:space="preserve"> "موجبات البركة"، وهي وسائل وضعها الله لتحقيق الخير وزيادة النعم في حياة الإنسان. وفيما يلي بعض أبرز موجبات البركة </w:t>
      </w:r>
      <w:r>
        <w:rPr>
          <w:rStyle w:val="Slutkommentarsreferens"/>
          <w:rFonts w:cs="Calibri"/>
          <w:sz w:val="32"/>
          <w:szCs w:val="32"/>
          <w:rtl/>
        </w:rPr>
        <w:endnoteReference w:id="52"/>
      </w:r>
      <w:r>
        <w:rPr>
          <w:rStyle w:val="Hyperlnk"/>
          <w:rFonts w:cs="Calibri" w:hint="cs"/>
          <w:color w:val="auto"/>
          <w:sz w:val="32"/>
          <w:szCs w:val="32"/>
          <w:u w:val="none"/>
          <w:rtl/>
        </w:rPr>
        <w:t>:</w:t>
      </w:r>
    </w:p>
    <w:p w14:paraId="5E97C2E2" w14:textId="77777777" w:rsidR="00AD13BC" w:rsidRPr="0013708B" w:rsidRDefault="00AD13BC" w:rsidP="00C86BD2">
      <w:pPr>
        <w:rPr>
          <w:rFonts w:cstheme="minorHAnsi"/>
          <w:sz w:val="32"/>
          <w:szCs w:val="32"/>
          <w:rtl/>
        </w:rPr>
      </w:pPr>
      <w:r>
        <w:rPr>
          <w:rFonts w:cs="Calibri" w:hint="cs"/>
          <w:b/>
          <w:bCs/>
          <w:sz w:val="32"/>
          <w:szCs w:val="32"/>
          <w:rtl/>
        </w:rPr>
        <w:t>1</w:t>
      </w:r>
      <w:r w:rsidRPr="00780256">
        <w:rPr>
          <w:rFonts w:cs="Calibri" w:hint="cs"/>
          <w:b/>
          <w:bCs/>
          <w:sz w:val="32"/>
          <w:szCs w:val="32"/>
          <w:rtl/>
        </w:rPr>
        <w:t>-تقوى</w:t>
      </w:r>
      <w:r w:rsidRPr="00780256">
        <w:rPr>
          <w:rFonts w:cs="Calibri"/>
          <w:b/>
          <w:bCs/>
          <w:sz w:val="32"/>
          <w:szCs w:val="32"/>
          <w:rtl/>
        </w:rPr>
        <w:t xml:space="preserve"> اللَّه عزّ</w:t>
      </w:r>
      <w:r w:rsidRPr="00780256">
        <w:rPr>
          <w:rFonts w:cs="Calibri" w:hint="cs"/>
          <w:b/>
          <w:bCs/>
          <w:sz w:val="32"/>
          <w:szCs w:val="32"/>
          <w:rtl/>
        </w:rPr>
        <w:t xml:space="preserve"> </w:t>
      </w:r>
      <w:r w:rsidRPr="00780256">
        <w:rPr>
          <w:rFonts w:cs="Calibri"/>
          <w:b/>
          <w:bCs/>
          <w:sz w:val="32"/>
          <w:szCs w:val="32"/>
          <w:rtl/>
        </w:rPr>
        <w:t>وجلّ:</w:t>
      </w:r>
      <w:r>
        <w:rPr>
          <w:rFonts w:cstheme="minorHAnsi" w:hint="cs"/>
          <w:b/>
          <w:bCs/>
          <w:sz w:val="32"/>
          <w:szCs w:val="32"/>
          <w:rtl/>
        </w:rPr>
        <w:t xml:space="preserve"> </w:t>
      </w:r>
      <w:r w:rsidRPr="0013708B">
        <w:rPr>
          <w:rFonts w:cs="Calibri"/>
          <w:sz w:val="32"/>
          <w:szCs w:val="32"/>
          <w:rtl/>
        </w:rPr>
        <w:t xml:space="preserve">قال اللَّه سبحانه وتعالى: </w:t>
      </w:r>
      <w:r>
        <w:rPr>
          <w:rFonts w:cs="Calibri" w:hint="cs"/>
          <w:sz w:val="32"/>
          <w:szCs w:val="32"/>
          <w:rtl/>
        </w:rPr>
        <w:t>[</w:t>
      </w:r>
      <w:r w:rsidRPr="0013708B">
        <w:rPr>
          <w:rFonts w:cs="Calibri"/>
          <w:sz w:val="32"/>
          <w:szCs w:val="32"/>
          <w:rtl/>
        </w:rPr>
        <w:t>وَلَوْ أَنَّ أَهْلَ الْقُرَى‏ آمَنُوا وَاتَّقَوا لَفَتَحْنَا عَلَيْهِمْ بَرَكَاتٍ م</w:t>
      </w:r>
      <w:r>
        <w:rPr>
          <w:rFonts w:cs="Calibri"/>
          <w:sz w:val="32"/>
          <w:szCs w:val="32"/>
          <w:rtl/>
        </w:rPr>
        <w:t>ِنَ السَّمَاءِ وَالْأَرْضِ</w:t>
      </w:r>
      <w:r>
        <w:rPr>
          <w:rFonts w:cs="Calibri" w:hint="cs"/>
          <w:sz w:val="32"/>
          <w:szCs w:val="32"/>
          <w:rtl/>
        </w:rPr>
        <w:t>]</w:t>
      </w:r>
      <w:r>
        <w:rPr>
          <w:rStyle w:val="Slutkommentarsreferens"/>
          <w:rFonts w:cs="Calibri"/>
          <w:sz w:val="32"/>
          <w:szCs w:val="32"/>
          <w:rtl/>
        </w:rPr>
        <w:endnoteReference w:id="53"/>
      </w:r>
      <w:r>
        <w:rPr>
          <w:rFonts w:cs="Calibri" w:hint="cs"/>
          <w:sz w:val="32"/>
          <w:szCs w:val="32"/>
          <w:rtl/>
        </w:rPr>
        <w:t xml:space="preserve">، </w:t>
      </w:r>
      <w:r w:rsidRPr="0013708B">
        <w:rPr>
          <w:rFonts w:cs="Calibri"/>
          <w:sz w:val="32"/>
          <w:szCs w:val="32"/>
          <w:rtl/>
        </w:rPr>
        <w:t>فالآية تدلّ على أنّ التقوى التي تمارسها الجماعة توجب هطول البركات عليهم ونزولها من كلّ حدب وصوب.</w:t>
      </w:r>
    </w:p>
    <w:p w14:paraId="7F1C3ED3" w14:textId="1AA5665E" w:rsidR="00AD13BC" w:rsidRPr="00BC23C3" w:rsidRDefault="00AD13BC" w:rsidP="00F8659B">
      <w:pPr>
        <w:rPr>
          <w:rFonts w:cs="Calibri"/>
          <w:sz w:val="32"/>
          <w:szCs w:val="32"/>
          <w:rtl/>
        </w:rPr>
      </w:pPr>
      <w:r>
        <w:rPr>
          <w:rFonts w:cs="Calibri" w:hint="cs"/>
          <w:sz w:val="32"/>
          <w:szCs w:val="32"/>
          <w:rtl/>
        </w:rPr>
        <w:t xml:space="preserve">مثال ذلك: التاجر الأمين الصادق يطرح الله البركة في رزقه، </w:t>
      </w:r>
      <w:r w:rsidRPr="00965077">
        <w:rPr>
          <w:rFonts w:cs="Calibri"/>
          <w:sz w:val="32"/>
          <w:szCs w:val="32"/>
          <w:rtl/>
        </w:rPr>
        <w:t>روي عن رَسولُ اللَّهِ صلى اللَّه عليه وآله: "إذَا التّاجِرانِ صَدَقا بورِكَ لَهُما، فَإِذا كَ</w:t>
      </w:r>
      <w:r>
        <w:rPr>
          <w:rFonts w:cs="Calibri"/>
          <w:sz w:val="32"/>
          <w:szCs w:val="32"/>
          <w:rtl/>
        </w:rPr>
        <w:t>ذِبا وخانا لَم يُبارَك لَهُما".</w:t>
      </w:r>
      <w:r>
        <w:rPr>
          <w:rStyle w:val="Slutkommentarsreferens"/>
          <w:rFonts w:cs="Calibri"/>
          <w:sz w:val="32"/>
          <w:szCs w:val="32"/>
          <w:rtl/>
        </w:rPr>
        <w:endnoteReference w:id="54"/>
      </w:r>
    </w:p>
    <w:p w14:paraId="79A325FA" w14:textId="7798D8F9" w:rsidR="00AD13BC" w:rsidRDefault="00AD13BC" w:rsidP="00C86BD2">
      <w:pPr>
        <w:rPr>
          <w:rFonts w:cstheme="minorHAnsi"/>
          <w:sz w:val="32"/>
          <w:szCs w:val="32"/>
          <w:rtl/>
          <w:lang w:bidi="fa-IR"/>
        </w:rPr>
      </w:pPr>
      <w:r>
        <w:rPr>
          <w:rFonts w:cs="Calibri" w:hint="cs"/>
          <w:sz w:val="32"/>
          <w:szCs w:val="32"/>
          <w:rtl/>
        </w:rPr>
        <w:t xml:space="preserve">وروي عن </w:t>
      </w:r>
      <w:r w:rsidRPr="00674CA1">
        <w:rPr>
          <w:rFonts w:cs="Calibri"/>
          <w:sz w:val="32"/>
          <w:szCs w:val="32"/>
          <w:rtl/>
        </w:rPr>
        <w:t>الإمام الباقر عليه السلام :</w:t>
      </w:r>
      <w:r>
        <w:rPr>
          <w:rFonts w:cs="Calibri" w:hint="cs"/>
          <w:sz w:val="32"/>
          <w:szCs w:val="32"/>
          <w:rtl/>
        </w:rPr>
        <w:t xml:space="preserve"> "</w:t>
      </w:r>
      <w:r w:rsidRPr="00674CA1">
        <w:rPr>
          <w:rFonts w:cs="Calibri"/>
          <w:sz w:val="32"/>
          <w:szCs w:val="32"/>
          <w:rtl/>
        </w:rPr>
        <w:t xml:space="preserve">وَجَدنا في كِتابِ عَلِيِّ بنِ الحُسَينِ عليه السلام : </w:t>
      </w:r>
      <w:r>
        <w:rPr>
          <w:rFonts w:cs="Calibri" w:hint="cs"/>
          <w:sz w:val="32"/>
          <w:szCs w:val="32"/>
          <w:rtl/>
        </w:rPr>
        <w:t>[</w:t>
      </w:r>
      <w:r w:rsidRPr="00674CA1">
        <w:rPr>
          <w:rFonts w:cs="Calibri"/>
          <w:sz w:val="32"/>
          <w:szCs w:val="32"/>
          <w:rtl/>
        </w:rPr>
        <w:t>أَلَا إِنَّ أَوْلِيَاءَ اللَّهِ لَا خَوْفٌ عَل</w:t>
      </w:r>
      <w:r>
        <w:rPr>
          <w:rFonts w:cs="Calibri"/>
          <w:sz w:val="32"/>
          <w:szCs w:val="32"/>
          <w:rtl/>
        </w:rPr>
        <w:t>َيْهِمْ وَ لَا هُمْ يَحْزَنُونَ</w:t>
      </w:r>
      <w:r>
        <w:rPr>
          <w:rFonts w:cs="Calibri" w:hint="cs"/>
          <w:sz w:val="32"/>
          <w:szCs w:val="32"/>
          <w:rtl/>
        </w:rPr>
        <w:t>]</w:t>
      </w:r>
      <w:r>
        <w:rPr>
          <w:rStyle w:val="Slutkommentarsreferens"/>
          <w:rFonts w:cs="Calibri"/>
          <w:sz w:val="32"/>
          <w:szCs w:val="32"/>
          <w:rtl/>
        </w:rPr>
        <w:endnoteReference w:id="55"/>
      </w:r>
      <w:r>
        <w:rPr>
          <w:rFonts w:cs="Calibri" w:hint="cs"/>
          <w:sz w:val="32"/>
          <w:szCs w:val="32"/>
          <w:rtl/>
        </w:rPr>
        <w:t>،</w:t>
      </w:r>
      <w:r>
        <w:rPr>
          <w:rFonts w:cs="Calibri"/>
          <w:sz w:val="32"/>
          <w:szCs w:val="32"/>
          <w:rtl/>
        </w:rPr>
        <w:t xml:space="preserve"> إذا أدَّوا فَرائِضَ اللّه</w:t>
      </w:r>
      <w:r w:rsidRPr="00674CA1">
        <w:rPr>
          <w:rFonts w:cs="Calibri"/>
          <w:sz w:val="32"/>
          <w:szCs w:val="32"/>
          <w:rtl/>
        </w:rPr>
        <w:t>، وأَخَذوا بِسُنَنِ رَس</w:t>
      </w:r>
      <w:r>
        <w:rPr>
          <w:rFonts w:cs="Calibri"/>
          <w:sz w:val="32"/>
          <w:szCs w:val="32"/>
          <w:rtl/>
        </w:rPr>
        <w:t>ولِ اللّه</w:t>
      </w:r>
      <w:r w:rsidR="00617867">
        <w:rPr>
          <w:rFonts w:cs="Calibri" w:hint="cs"/>
          <w:sz w:val="32"/>
          <w:szCs w:val="32"/>
          <w:rtl/>
        </w:rPr>
        <w:t xml:space="preserve"> </w:t>
      </w:r>
      <w:r>
        <w:rPr>
          <w:rFonts w:cs="Calibri"/>
          <w:sz w:val="32"/>
          <w:szCs w:val="32"/>
          <w:rtl/>
        </w:rPr>
        <w:t>صلى الله عليه و آله</w:t>
      </w:r>
      <w:r w:rsidRPr="00674CA1">
        <w:rPr>
          <w:rFonts w:cs="Calibri"/>
          <w:sz w:val="32"/>
          <w:szCs w:val="32"/>
          <w:rtl/>
        </w:rPr>
        <w:t xml:space="preserve">، وتَوَرَّعوا عَن مَحارِمِ </w:t>
      </w:r>
      <w:r>
        <w:rPr>
          <w:rFonts w:cs="Calibri"/>
          <w:sz w:val="32"/>
          <w:szCs w:val="32"/>
          <w:rtl/>
        </w:rPr>
        <w:t>اللّه</w:t>
      </w:r>
      <w:r w:rsidRPr="00674CA1">
        <w:rPr>
          <w:rFonts w:cs="Calibri"/>
          <w:sz w:val="32"/>
          <w:szCs w:val="32"/>
          <w:rtl/>
        </w:rPr>
        <w:t>، وزَه</w:t>
      </w:r>
      <w:r>
        <w:rPr>
          <w:rFonts w:cs="Calibri"/>
          <w:sz w:val="32"/>
          <w:szCs w:val="32"/>
          <w:rtl/>
        </w:rPr>
        <w:t>َدوا في عاجِلِ زَهرَةِ الدُّنيا، ورَغِبوا في ما عِندَ اللّه</w:t>
      </w:r>
      <w:r w:rsidRPr="00674CA1">
        <w:rPr>
          <w:rFonts w:cs="Calibri"/>
          <w:sz w:val="32"/>
          <w:szCs w:val="32"/>
          <w:rtl/>
        </w:rPr>
        <w:t>، وَاكتَسَبُ</w:t>
      </w:r>
      <w:r>
        <w:rPr>
          <w:rFonts w:cs="Calibri"/>
          <w:sz w:val="32"/>
          <w:szCs w:val="32"/>
          <w:rtl/>
        </w:rPr>
        <w:t>وا الطَّيِّبَ مِن رِزقِ اللّه</w:t>
      </w:r>
      <w:r w:rsidRPr="00674CA1">
        <w:rPr>
          <w:rFonts w:cs="Calibri"/>
          <w:sz w:val="32"/>
          <w:szCs w:val="32"/>
          <w:rtl/>
        </w:rPr>
        <w:t>، لا يُريدونَ</w:t>
      </w:r>
      <w:r>
        <w:rPr>
          <w:rFonts w:cs="Calibri"/>
          <w:sz w:val="32"/>
          <w:szCs w:val="32"/>
          <w:rtl/>
        </w:rPr>
        <w:t xml:space="preserve"> بِهِ التَّفاخُرَ وَالتَّكاثُرَ</w:t>
      </w:r>
      <w:r w:rsidRPr="00674CA1">
        <w:rPr>
          <w:rFonts w:cs="Calibri"/>
          <w:sz w:val="32"/>
          <w:szCs w:val="32"/>
          <w:rtl/>
        </w:rPr>
        <w:t>، ثُمَّ أنفَقوا في ما يَل</w:t>
      </w:r>
      <w:r>
        <w:rPr>
          <w:rFonts w:cs="Calibri"/>
          <w:sz w:val="32"/>
          <w:szCs w:val="32"/>
          <w:rtl/>
        </w:rPr>
        <w:t>زَمُهُم مِن حُقوقٍ واجِبَةٍ</w:t>
      </w:r>
      <w:r w:rsidRPr="00674CA1">
        <w:rPr>
          <w:rFonts w:cs="Calibri"/>
          <w:sz w:val="32"/>
          <w:szCs w:val="32"/>
          <w:rtl/>
        </w:rPr>
        <w:t>، فَاُولئِكَ الَّذينَ بارَكَ</w:t>
      </w:r>
      <w:r>
        <w:rPr>
          <w:rFonts w:cs="Calibri"/>
          <w:sz w:val="32"/>
          <w:szCs w:val="32"/>
          <w:rtl/>
        </w:rPr>
        <w:t xml:space="preserve"> اللّه ُ لَهُم في مَا اكتَسَبوا</w:t>
      </w:r>
      <w:r w:rsidRPr="00674CA1">
        <w:rPr>
          <w:rFonts w:cs="Calibri"/>
          <w:sz w:val="32"/>
          <w:szCs w:val="32"/>
          <w:rtl/>
        </w:rPr>
        <w:t xml:space="preserve">، ويُثابونَ </w:t>
      </w:r>
      <w:r>
        <w:rPr>
          <w:rFonts w:cs="Calibri"/>
          <w:sz w:val="32"/>
          <w:szCs w:val="32"/>
          <w:rtl/>
        </w:rPr>
        <w:t>عَلى ما قَدَّموا لِاخِرَتِهِم</w:t>
      </w:r>
      <w:r>
        <w:rPr>
          <w:rFonts w:cs="Calibri" w:hint="cs"/>
          <w:sz w:val="32"/>
          <w:szCs w:val="32"/>
          <w:rtl/>
        </w:rPr>
        <w:t>".</w:t>
      </w:r>
      <w:r>
        <w:rPr>
          <w:rStyle w:val="Slutkommentarsreferens"/>
          <w:rFonts w:cstheme="minorHAnsi"/>
          <w:sz w:val="32"/>
          <w:szCs w:val="32"/>
          <w:rtl/>
          <w:lang w:bidi="fa-IR"/>
        </w:rPr>
        <w:endnoteReference w:id="56"/>
      </w:r>
    </w:p>
    <w:p w14:paraId="02F4D572" w14:textId="77777777" w:rsidR="00AD13BC" w:rsidRPr="00BC23C3" w:rsidRDefault="00AD13BC" w:rsidP="00BC23C3">
      <w:pPr>
        <w:rPr>
          <w:rFonts w:cstheme="minorHAnsi"/>
          <w:sz w:val="32"/>
          <w:szCs w:val="32"/>
          <w:rtl/>
          <w:lang w:bidi="fa-IR"/>
        </w:rPr>
      </w:pPr>
      <w:r>
        <w:rPr>
          <w:rFonts w:cs="Calibri" w:hint="cs"/>
          <w:sz w:val="32"/>
          <w:szCs w:val="32"/>
          <w:rtl/>
          <w:lang w:bidi="fa-IR"/>
        </w:rPr>
        <w:t>ربّ تساؤل يرد</w:t>
      </w:r>
      <w:r w:rsidRPr="00BC23C3">
        <w:rPr>
          <w:rFonts w:cs="Calibri"/>
          <w:sz w:val="32"/>
          <w:szCs w:val="32"/>
          <w:rtl/>
          <w:lang w:bidi="fa-IR"/>
        </w:rPr>
        <w:t>: لماذا يُبتلى بعض المتقين رغم أنهم سبب للبركة؟</w:t>
      </w:r>
    </w:p>
    <w:p w14:paraId="05AD2001" w14:textId="77777777" w:rsidR="00AD13BC" w:rsidRPr="00BC23C3" w:rsidRDefault="00AD13BC" w:rsidP="00F8659B">
      <w:pPr>
        <w:rPr>
          <w:rFonts w:cstheme="minorHAnsi"/>
          <w:sz w:val="32"/>
          <w:szCs w:val="32"/>
          <w:rtl/>
          <w:lang w:bidi="fa-IR"/>
        </w:rPr>
      </w:pPr>
      <w:r>
        <w:rPr>
          <w:rFonts w:cs="Calibri" w:hint="cs"/>
          <w:sz w:val="32"/>
          <w:szCs w:val="32"/>
          <w:rtl/>
          <w:lang w:bidi="fa-IR"/>
        </w:rPr>
        <w:t>الجواب باختصار: إنّ القول بأن التقوى سبباً لنزول البركة</w:t>
      </w:r>
      <w:r>
        <w:rPr>
          <w:rFonts w:cs="Calibri"/>
          <w:sz w:val="32"/>
          <w:szCs w:val="32"/>
          <w:rtl/>
          <w:lang w:bidi="fa-IR"/>
        </w:rPr>
        <w:t xml:space="preserve"> لا </w:t>
      </w:r>
      <w:r>
        <w:rPr>
          <w:rFonts w:cs="Calibri" w:hint="cs"/>
          <w:sz w:val="32"/>
          <w:szCs w:val="32"/>
          <w:rtl/>
          <w:lang w:bidi="fa-IR"/>
        </w:rPr>
        <w:t>ي</w:t>
      </w:r>
      <w:r w:rsidRPr="00BC23C3">
        <w:rPr>
          <w:rFonts w:cs="Calibri"/>
          <w:sz w:val="32"/>
          <w:szCs w:val="32"/>
          <w:rtl/>
          <w:lang w:bidi="fa-IR"/>
        </w:rPr>
        <w:t>عني أن الإنسان مُعافى دائمًا من البلاء. الابتلاءات قد تكون وسيلة لزيادة التقوى أو لاختبار صبر الإنسان. كما قال تعالى: "وَلَنَبْلُوَنَّكُم بِشَيْءٍ مِّنَ الْخَوْفِ وَالْجُوعِ وَنَقْصٍ مِّنَ الْأَمْوَالِ وَالْأَنفُسِ وَالثَّمَرَ</w:t>
      </w:r>
      <w:r>
        <w:rPr>
          <w:rFonts w:cs="Calibri"/>
          <w:sz w:val="32"/>
          <w:szCs w:val="32"/>
          <w:rtl/>
          <w:lang w:bidi="fa-IR"/>
        </w:rPr>
        <w:t>اتِ وَبَشِّرِ الصَّابِرِينَ</w:t>
      </w:r>
      <w:r>
        <w:rPr>
          <w:rFonts w:cs="Calibri" w:hint="cs"/>
          <w:sz w:val="32"/>
          <w:szCs w:val="32"/>
          <w:rtl/>
          <w:lang w:bidi="fa-IR"/>
        </w:rPr>
        <w:t>].</w:t>
      </w:r>
      <w:r>
        <w:rPr>
          <w:rStyle w:val="Slutkommentarsreferens"/>
          <w:rFonts w:cs="Calibri"/>
          <w:sz w:val="32"/>
          <w:szCs w:val="32"/>
          <w:rtl/>
          <w:lang w:bidi="fa-IR"/>
        </w:rPr>
        <w:endnoteReference w:id="57"/>
      </w:r>
    </w:p>
    <w:p w14:paraId="5DB17292" w14:textId="77777777" w:rsidR="00AD13BC" w:rsidRDefault="00AD13BC" w:rsidP="00F8659B">
      <w:pPr>
        <w:rPr>
          <w:rFonts w:cs="Calibri"/>
          <w:sz w:val="32"/>
          <w:szCs w:val="32"/>
          <w:rtl/>
          <w:lang w:bidi="fa-IR"/>
        </w:rPr>
      </w:pPr>
      <w:r w:rsidRPr="00BC23C3">
        <w:rPr>
          <w:rFonts w:cs="Calibri"/>
          <w:sz w:val="32"/>
          <w:szCs w:val="32"/>
          <w:rtl/>
          <w:lang w:bidi="fa-IR"/>
        </w:rPr>
        <w:t>فإن البلاء قد ينزل على المؤمنين رغم تقواهم، لأنه جزء من حكمة الله لرفع درجتهم أو امتحان صبرهم، مما يجعل البركة تتجلّى على</w:t>
      </w:r>
      <w:r>
        <w:rPr>
          <w:rFonts w:cs="Calibri"/>
          <w:sz w:val="32"/>
          <w:szCs w:val="32"/>
          <w:rtl/>
          <w:lang w:bidi="fa-IR"/>
        </w:rPr>
        <w:t xml:space="preserve"> المدى البعيد في حياتهم وآخرتهم</w:t>
      </w:r>
      <w:r>
        <w:rPr>
          <w:rFonts w:cs="Calibri" w:hint="cs"/>
          <w:sz w:val="32"/>
          <w:szCs w:val="32"/>
          <w:rtl/>
          <w:lang w:bidi="fa-IR"/>
        </w:rPr>
        <w:t xml:space="preserve">، </w:t>
      </w:r>
      <w:r w:rsidRPr="00A81B5F">
        <w:rPr>
          <w:rFonts w:cs="Calibri"/>
          <w:sz w:val="32"/>
          <w:szCs w:val="32"/>
          <w:rtl/>
          <w:lang w:bidi="fa-IR"/>
        </w:rPr>
        <w:t>ولنا في أهل البيت عليهم السلام أسوة حسنة وقدوة عظمى، فهم أشد الناس ابتلاءً</w:t>
      </w:r>
      <w:r>
        <w:rPr>
          <w:rFonts w:cs="Calibri"/>
          <w:sz w:val="32"/>
          <w:szCs w:val="32"/>
          <w:rtl/>
          <w:lang w:bidi="fa-IR"/>
        </w:rPr>
        <w:t xml:space="preserve"> رغم أنهم الأكثر تقوى وإخلاصًا</w:t>
      </w:r>
      <w:r>
        <w:rPr>
          <w:rFonts w:cs="Calibri" w:hint="cs"/>
          <w:sz w:val="32"/>
          <w:szCs w:val="32"/>
          <w:rtl/>
          <w:lang w:bidi="fa-IR"/>
        </w:rPr>
        <w:t xml:space="preserve">، روي </w:t>
      </w:r>
      <w:r w:rsidRPr="00A81B5F">
        <w:rPr>
          <w:rFonts w:cs="Calibri"/>
          <w:sz w:val="32"/>
          <w:szCs w:val="32"/>
          <w:rtl/>
          <w:lang w:bidi="fa-IR"/>
        </w:rPr>
        <w:t>عن أبي عبد الل</w:t>
      </w:r>
      <w:r>
        <w:rPr>
          <w:rFonts w:cs="Calibri"/>
          <w:sz w:val="32"/>
          <w:szCs w:val="32"/>
          <w:rtl/>
          <w:lang w:bidi="fa-IR"/>
        </w:rPr>
        <w:t>ه عليه السلام</w:t>
      </w:r>
      <w:r w:rsidRPr="00A81B5F">
        <w:rPr>
          <w:rFonts w:cs="Calibri"/>
          <w:sz w:val="32"/>
          <w:szCs w:val="32"/>
          <w:rtl/>
          <w:lang w:bidi="fa-IR"/>
        </w:rPr>
        <w:t xml:space="preserve"> قال:</w:t>
      </w:r>
      <w:r>
        <w:rPr>
          <w:rFonts w:cs="Calibri" w:hint="cs"/>
          <w:sz w:val="32"/>
          <w:szCs w:val="32"/>
          <w:rtl/>
          <w:lang w:bidi="fa-IR"/>
        </w:rPr>
        <w:t xml:space="preserve"> "</w:t>
      </w:r>
      <w:r w:rsidRPr="00A81B5F">
        <w:rPr>
          <w:rFonts w:cs="Calibri"/>
          <w:sz w:val="32"/>
          <w:szCs w:val="32"/>
          <w:rtl/>
          <w:lang w:bidi="fa-IR"/>
        </w:rPr>
        <w:t>إن أشد الناس بلاء الأنبياء، ثم الذين يلونهم، ثم الأمثل فالأمثل</w:t>
      </w:r>
      <w:r>
        <w:rPr>
          <w:rFonts w:cs="Calibri" w:hint="cs"/>
          <w:sz w:val="32"/>
          <w:szCs w:val="32"/>
          <w:rtl/>
          <w:lang w:bidi="fa-IR"/>
        </w:rPr>
        <w:t>"</w:t>
      </w:r>
      <w:r w:rsidRPr="00A81B5F">
        <w:rPr>
          <w:rFonts w:cs="Calibri"/>
          <w:sz w:val="32"/>
          <w:szCs w:val="32"/>
          <w:rtl/>
          <w:lang w:bidi="fa-IR"/>
        </w:rPr>
        <w:t>.</w:t>
      </w:r>
      <w:r>
        <w:rPr>
          <w:rStyle w:val="Slutkommentarsreferens"/>
          <w:rFonts w:cs="Calibri"/>
          <w:sz w:val="32"/>
          <w:szCs w:val="32"/>
          <w:rtl/>
          <w:lang w:bidi="fa-IR"/>
        </w:rPr>
        <w:endnoteReference w:id="58"/>
      </w:r>
    </w:p>
    <w:p w14:paraId="7B854250" w14:textId="77777777" w:rsidR="00AD13BC" w:rsidRDefault="00AD13BC" w:rsidP="00A33675">
      <w:pPr>
        <w:rPr>
          <w:rFonts w:cstheme="minorHAnsi"/>
          <w:sz w:val="32"/>
          <w:szCs w:val="32"/>
          <w:rtl/>
        </w:rPr>
      </w:pPr>
      <w:r>
        <w:rPr>
          <w:rFonts w:cs="Calibri" w:hint="cs"/>
          <w:b/>
          <w:bCs/>
          <w:sz w:val="32"/>
          <w:szCs w:val="32"/>
          <w:rtl/>
        </w:rPr>
        <w:t>2</w:t>
      </w:r>
      <w:r w:rsidRPr="00780256">
        <w:rPr>
          <w:rFonts w:cs="Calibri" w:hint="cs"/>
          <w:b/>
          <w:bCs/>
          <w:sz w:val="32"/>
          <w:szCs w:val="32"/>
          <w:rtl/>
        </w:rPr>
        <w:t>-</w:t>
      </w:r>
      <w:r>
        <w:rPr>
          <w:rFonts w:cs="Calibri" w:hint="cs"/>
          <w:b/>
          <w:bCs/>
          <w:sz w:val="32"/>
          <w:szCs w:val="32"/>
          <w:rtl/>
        </w:rPr>
        <w:t>الصلاة و</w:t>
      </w:r>
      <w:r w:rsidRPr="00780256">
        <w:rPr>
          <w:rFonts w:cs="Calibri" w:hint="cs"/>
          <w:b/>
          <w:bCs/>
          <w:sz w:val="32"/>
          <w:szCs w:val="32"/>
          <w:rtl/>
        </w:rPr>
        <w:t>الدعاء</w:t>
      </w:r>
      <w:r w:rsidRPr="00780256">
        <w:rPr>
          <w:rFonts w:cs="Calibri"/>
          <w:b/>
          <w:bCs/>
          <w:sz w:val="32"/>
          <w:szCs w:val="32"/>
          <w:rtl/>
        </w:rPr>
        <w:t>:</w:t>
      </w:r>
      <w:r>
        <w:rPr>
          <w:rFonts w:cstheme="minorHAnsi" w:hint="cs"/>
          <w:b/>
          <w:bCs/>
          <w:sz w:val="32"/>
          <w:szCs w:val="32"/>
          <w:rtl/>
        </w:rPr>
        <w:t xml:space="preserve"> </w:t>
      </w:r>
      <w:r w:rsidRPr="0013708B">
        <w:rPr>
          <w:rFonts w:cs="Calibri"/>
          <w:sz w:val="32"/>
          <w:szCs w:val="32"/>
          <w:rtl/>
        </w:rPr>
        <w:t>ورد الحثّ على</w:t>
      </w:r>
      <w:r>
        <w:rPr>
          <w:rFonts w:cs="Calibri" w:hint="cs"/>
          <w:sz w:val="32"/>
          <w:szCs w:val="32"/>
          <w:rtl/>
        </w:rPr>
        <w:t xml:space="preserve"> الصلاة و</w:t>
      </w:r>
      <w:r w:rsidRPr="0013708B">
        <w:rPr>
          <w:rFonts w:cs="Calibri"/>
          <w:sz w:val="32"/>
          <w:szCs w:val="32"/>
          <w:rtl/>
        </w:rPr>
        <w:t xml:space="preserve">الدعاء بالبركة في جملة من النصوص، </w:t>
      </w:r>
      <w:r>
        <w:rPr>
          <w:rFonts w:cs="Calibri" w:hint="cs"/>
          <w:sz w:val="32"/>
          <w:szCs w:val="32"/>
          <w:rtl/>
        </w:rPr>
        <w:t xml:space="preserve">منها ما روي </w:t>
      </w:r>
      <w:r w:rsidRPr="0013708B">
        <w:rPr>
          <w:rFonts w:cs="Calibri" w:hint="cs"/>
          <w:sz w:val="32"/>
          <w:szCs w:val="32"/>
          <w:rtl/>
        </w:rPr>
        <w:t>عن</w:t>
      </w:r>
      <w:r w:rsidRPr="0013708B">
        <w:rPr>
          <w:rFonts w:cs="Calibri"/>
          <w:sz w:val="32"/>
          <w:szCs w:val="32"/>
          <w:rtl/>
        </w:rPr>
        <w:t xml:space="preserve"> أبي عبد اللَّه عليه السلام قال: «كان علي بن الحسين عليه السلام إذا وضع الطعام بين يديه قال: «اللّهمّ هذا من منّك وفضلك</w:t>
      </w:r>
      <w:r>
        <w:rPr>
          <w:rFonts w:cs="Calibri"/>
          <w:sz w:val="32"/>
          <w:szCs w:val="32"/>
          <w:rtl/>
        </w:rPr>
        <w:t xml:space="preserve"> وعطائك، فبارك لنا فيه...».</w:t>
      </w:r>
      <w:r>
        <w:rPr>
          <w:rStyle w:val="Slutkommentarsreferens"/>
          <w:rFonts w:cs="Calibri"/>
          <w:sz w:val="32"/>
          <w:szCs w:val="32"/>
          <w:rtl/>
        </w:rPr>
        <w:endnoteReference w:id="59"/>
      </w:r>
    </w:p>
    <w:p w14:paraId="424DEE93" w14:textId="7A34470E" w:rsidR="00AD13BC" w:rsidRPr="00000141" w:rsidRDefault="00AD13BC" w:rsidP="00F8659B">
      <w:pPr>
        <w:rPr>
          <w:rFonts w:cs="Calibri"/>
          <w:sz w:val="32"/>
          <w:szCs w:val="32"/>
          <w:rtl/>
        </w:rPr>
      </w:pPr>
      <w:r w:rsidRPr="00A33675">
        <w:rPr>
          <w:rFonts w:cs="Calibri"/>
          <w:sz w:val="32"/>
          <w:szCs w:val="32"/>
          <w:rtl/>
        </w:rPr>
        <w:t>مثال على ذلك: مزارع يستيقظ لصلاة الفجر في وقتها، يتوجّه إلى الله بالدعاء أن يطرح البركة في زرعه وعمله، ثم يبدأ يومه بالسعي والجهد. بناءً على وعد الله باستجابة الدعاء، وبركة وقت البكور، يجد المزارع أن عمله يُثمر أكثر، وزرعه ينمو بوفرة، ون</w:t>
      </w:r>
      <w:r>
        <w:rPr>
          <w:rFonts w:cs="Calibri"/>
          <w:sz w:val="32"/>
          <w:szCs w:val="32"/>
          <w:rtl/>
        </w:rPr>
        <w:t>تائج جهده تكون مضاعفة</w:t>
      </w:r>
      <w:r>
        <w:rPr>
          <w:rFonts w:cs="Calibri" w:hint="cs"/>
          <w:sz w:val="32"/>
          <w:szCs w:val="32"/>
          <w:rtl/>
        </w:rPr>
        <w:t>، لقول رسول الله صلى الله عليه وآله</w:t>
      </w:r>
      <w:r w:rsidRPr="00000141">
        <w:rPr>
          <w:rFonts w:cs="Calibri"/>
          <w:sz w:val="32"/>
          <w:szCs w:val="32"/>
          <w:rtl/>
        </w:rPr>
        <w:t>: "اللهم بارك لأ</w:t>
      </w:r>
      <w:r>
        <w:rPr>
          <w:rFonts w:cs="Calibri"/>
          <w:sz w:val="32"/>
          <w:szCs w:val="32"/>
          <w:rtl/>
        </w:rPr>
        <w:t>متي في بكورها</w:t>
      </w:r>
      <w:r>
        <w:rPr>
          <w:rStyle w:val="Slutkommentarsreferens"/>
          <w:rFonts w:cs="Calibri"/>
          <w:sz w:val="32"/>
          <w:szCs w:val="32"/>
          <w:rtl/>
        </w:rPr>
        <w:endnoteReference w:id="60"/>
      </w:r>
      <w:r>
        <w:rPr>
          <w:rFonts w:cs="Calibri" w:hint="cs"/>
          <w:sz w:val="32"/>
          <w:szCs w:val="32"/>
          <w:rtl/>
        </w:rPr>
        <w:t>".</w:t>
      </w:r>
      <w:r>
        <w:rPr>
          <w:rStyle w:val="Slutkommentarsreferens"/>
          <w:rFonts w:cs="Calibri"/>
          <w:sz w:val="32"/>
          <w:szCs w:val="32"/>
          <w:rtl/>
        </w:rPr>
        <w:endnoteReference w:id="61"/>
      </w:r>
    </w:p>
    <w:p w14:paraId="42C64C74" w14:textId="77777777" w:rsidR="00AD13BC" w:rsidRPr="0013708B" w:rsidRDefault="00AD13BC" w:rsidP="00C86BD2">
      <w:pPr>
        <w:rPr>
          <w:rFonts w:cstheme="minorHAnsi"/>
          <w:sz w:val="32"/>
          <w:szCs w:val="32"/>
          <w:rtl/>
        </w:rPr>
      </w:pPr>
      <w:r>
        <w:rPr>
          <w:rFonts w:cs="Calibri" w:hint="cs"/>
          <w:b/>
          <w:bCs/>
          <w:sz w:val="32"/>
          <w:szCs w:val="32"/>
          <w:rtl/>
        </w:rPr>
        <w:t>3</w:t>
      </w:r>
      <w:r w:rsidRPr="00780256">
        <w:rPr>
          <w:rFonts w:cs="Calibri" w:hint="cs"/>
          <w:b/>
          <w:bCs/>
          <w:sz w:val="32"/>
          <w:szCs w:val="32"/>
          <w:rtl/>
        </w:rPr>
        <w:t>-صنائع</w:t>
      </w:r>
      <w:r w:rsidRPr="00780256">
        <w:rPr>
          <w:rFonts w:cs="Calibri"/>
          <w:b/>
          <w:bCs/>
          <w:sz w:val="32"/>
          <w:szCs w:val="32"/>
          <w:rtl/>
        </w:rPr>
        <w:t xml:space="preserve"> المعروف والصدقات:</w:t>
      </w:r>
      <w:r>
        <w:rPr>
          <w:rFonts w:cstheme="minorHAnsi" w:hint="cs"/>
          <w:b/>
          <w:bCs/>
          <w:sz w:val="32"/>
          <w:szCs w:val="32"/>
          <w:rtl/>
        </w:rPr>
        <w:t xml:space="preserve"> </w:t>
      </w:r>
      <w:r>
        <w:rPr>
          <w:rFonts w:cs="Calibri"/>
          <w:sz w:val="32"/>
          <w:szCs w:val="32"/>
          <w:rtl/>
        </w:rPr>
        <w:t xml:space="preserve">قال اللَّه تعالى: </w:t>
      </w:r>
      <w:r>
        <w:rPr>
          <w:rFonts w:cs="Calibri" w:hint="cs"/>
          <w:sz w:val="32"/>
          <w:szCs w:val="32"/>
          <w:rtl/>
        </w:rPr>
        <w:t>[</w:t>
      </w:r>
      <w:r w:rsidRPr="0013708B">
        <w:rPr>
          <w:rFonts w:cs="Calibri"/>
          <w:sz w:val="32"/>
          <w:szCs w:val="32"/>
          <w:rtl/>
        </w:rPr>
        <w:t xml:space="preserve">مَن ذَا الَّذِي يُقْرِضُ اللّهَ قَرْضاً حَسَناً فَيُضَاعِفَهُ </w:t>
      </w:r>
      <w:r>
        <w:rPr>
          <w:rFonts w:cs="Calibri"/>
          <w:sz w:val="32"/>
          <w:szCs w:val="32"/>
          <w:rtl/>
        </w:rPr>
        <w:t>لَهُ أَضْعَافاً كَثِيرَةً</w:t>
      </w:r>
      <w:r>
        <w:rPr>
          <w:rFonts w:cs="Calibri" w:hint="cs"/>
          <w:sz w:val="32"/>
          <w:szCs w:val="32"/>
          <w:rtl/>
        </w:rPr>
        <w:t>]</w:t>
      </w:r>
      <w:r>
        <w:rPr>
          <w:rStyle w:val="Slutkommentarsreferens"/>
          <w:rFonts w:cs="Calibri"/>
          <w:sz w:val="32"/>
          <w:szCs w:val="32"/>
          <w:rtl/>
        </w:rPr>
        <w:endnoteReference w:id="62"/>
      </w:r>
      <w:r>
        <w:rPr>
          <w:rFonts w:cs="Calibri" w:hint="cs"/>
          <w:sz w:val="32"/>
          <w:szCs w:val="32"/>
          <w:rtl/>
        </w:rPr>
        <w:t>.</w:t>
      </w:r>
    </w:p>
    <w:p w14:paraId="4C6FC9D1" w14:textId="77777777" w:rsidR="00AD13BC" w:rsidRPr="007035FE" w:rsidRDefault="00AD13BC" w:rsidP="00780256">
      <w:pPr>
        <w:rPr>
          <w:rFonts w:cs="Calibri"/>
          <w:sz w:val="32"/>
          <w:szCs w:val="32"/>
          <w:rtl/>
        </w:rPr>
      </w:pPr>
      <w:r>
        <w:rPr>
          <w:rFonts w:cs="Calibri" w:hint="cs"/>
          <w:sz w:val="32"/>
          <w:szCs w:val="32"/>
          <w:rtl/>
        </w:rPr>
        <w:t xml:space="preserve">روي عن </w:t>
      </w:r>
      <w:r>
        <w:rPr>
          <w:rFonts w:cs="Calibri"/>
          <w:sz w:val="32"/>
          <w:szCs w:val="32"/>
          <w:rtl/>
        </w:rPr>
        <w:t>الإمام الكاظم عليه السلام</w:t>
      </w:r>
      <w:r w:rsidRPr="007035FE">
        <w:rPr>
          <w:rFonts w:cs="Calibri"/>
          <w:sz w:val="32"/>
          <w:szCs w:val="32"/>
          <w:rtl/>
        </w:rPr>
        <w:t>: كان في بني إسرائيل رجل صالح وكانت له امرأة صالحة، فرأى في النوم أن الله تعالى قد وقت لك من العمر كذا وكذا سنة، وجعل نصف عمرك في سعة، وجعل النصف الآخر في ضيق، فاختر لنفسك إما النصف الأول وإما النصف الأخير.</w:t>
      </w:r>
    </w:p>
    <w:p w14:paraId="779E424C" w14:textId="77777777" w:rsidR="00AD13BC" w:rsidRPr="007035FE" w:rsidRDefault="00AD13BC" w:rsidP="007035FE">
      <w:pPr>
        <w:rPr>
          <w:rFonts w:cs="Calibri"/>
          <w:sz w:val="32"/>
          <w:szCs w:val="32"/>
          <w:rtl/>
        </w:rPr>
      </w:pPr>
      <w:r w:rsidRPr="007035FE">
        <w:rPr>
          <w:rFonts w:cs="Calibri"/>
          <w:sz w:val="32"/>
          <w:szCs w:val="32"/>
          <w:rtl/>
        </w:rPr>
        <w:t>فقال الرجل: إن لي زوجة صالحة وهي شريكتي في المعاش فأشاورها في ذلك وتعود إلى فأخبرك. فلما أصبح الرجل قال لزوجته: رأيت في النوم كذا وكذا، فقالت: يا فلان، اختر النصف الأول وتعجل العافية؛ لعل الله سيرحمنا ويتم لنا النعمة.</w:t>
      </w:r>
    </w:p>
    <w:p w14:paraId="0D62429E" w14:textId="77777777" w:rsidR="00AD13BC" w:rsidRPr="007035FE" w:rsidRDefault="00AD13BC" w:rsidP="007035FE">
      <w:pPr>
        <w:rPr>
          <w:rFonts w:cstheme="minorHAnsi"/>
          <w:sz w:val="32"/>
          <w:szCs w:val="32"/>
          <w:rtl/>
        </w:rPr>
      </w:pPr>
      <w:r w:rsidRPr="007035FE">
        <w:rPr>
          <w:rFonts w:cs="Calibri"/>
          <w:sz w:val="32"/>
          <w:szCs w:val="32"/>
          <w:rtl/>
        </w:rPr>
        <w:t>فلما كان في الليلة الثانية أتى الآتي فقال: ما اخترت؟ فقال: اخترت النصف الأول، فقال: ذلك لك. فأقبلت الدنيا عليه من كل وجه، ولما ظهرت نعمته قالت له زوجته: قرابتك والمحتاجون فصلهم وبرهم، وجارك وأخوك فلان فهبهم.</w:t>
      </w:r>
    </w:p>
    <w:p w14:paraId="0DA2552F" w14:textId="3DC8BFAB" w:rsidR="00AD13BC" w:rsidRDefault="00AD13BC" w:rsidP="00C86BD2">
      <w:pPr>
        <w:rPr>
          <w:rFonts w:cstheme="minorHAnsi"/>
          <w:sz w:val="32"/>
          <w:szCs w:val="32"/>
          <w:rtl/>
        </w:rPr>
      </w:pPr>
      <w:r w:rsidRPr="007035FE">
        <w:rPr>
          <w:rFonts w:cs="Calibri"/>
          <w:sz w:val="32"/>
          <w:szCs w:val="32"/>
          <w:rtl/>
        </w:rPr>
        <w:t>فلما مضى نصف العمر وجاز حد الوقت رأى الرجل الذي رآه أولا في النوم، فقال له: إن الله تعالى قد شكر لك ذلك ولك تمام عمرك س</w:t>
      </w:r>
      <w:r>
        <w:rPr>
          <w:rFonts w:cs="Calibri"/>
          <w:sz w:val="32"/>
          <w:szCs w:val="32"/>
          <w:rtl/>
        </w:rPr>
        <w:t>عة مثل ما مضى</w:t>
      </w:r>
      <w:r>
        <w:rPr>
          <w:rFonts w:cs="Calibri" w:hint="cs"/>
          <w:sz w:val="32"/>
          <w:szCs w:val="32"/>
          <w:rtl/>
        </w:rPr>
        <w:t>".</w:t>
      </w:r>
      <w:r>
        <w:rPr>
          <w:rStyle w:val="Slutkommentarsreferens"/>
          <w:rFonts w:cs="Calibri"/>
          <w:sz w:val="32"/>
          <w:szCs w:val="32"/>
          <w:rtl/>
        </w:rPr>
        <w:endnoteReference w:id="63"/>
      </w:r>
    </w:p>
    <w:p w14:paraId="27AA9EE1" w14:textId="77777777" w:rsidR="00AD13BC" w:rsidRPr="0013708B" w:rsidRDefault="00AD13BC" w:rsidP="00E53BBD">
      <w:pPr>
        <w:rPr>
          <w:rFonts w:cstheme="minorHAnsi"/>
          <w:sz w:val="32"/>
          <w:szCs w:val="32"/>
          <w:rtl/>
        </w:rPr>
      </w:pPr>
      <w:r>
        <w:rPr>
          <w:rFonts w:cs="Calibri" w:hint="cs"/>
          <w:b/>
          <w:bCs/>
          <w:sz w:val="32"/>
          <w:szCs w:val="32"/>
          <w:rtl/>
        </w:rPr>
        <w:t>4</w:t>
      </w:r>
      <w:r w:rsidRPr="00780256">
        <w:rPr>
          <w:rFonts w:cs="Calibri" w:hint="cs"/>
          <w:b/>
          <w:bCs/>
          <w:sz w:val="32"/>
          <w:szCs w:val="32"/>
          <w:rtl/>
        </w:rPr>
        <w:t>-الحجّ</w:t>
      </w:r>
      <w:r w:rsidRPr="00780256">
        <w:rPr>
          <w:rFonts w:cs="Calibri"/>
          <w:b/>
          <w:bCs/>
          <w:sz w:val="32"/>
          <w:szCs w:val="32"/>
          <w:rtl/>
        </w:rPr>
        <w:t xml:space="preserve"> والعمرة وزيارة بيت اللَّه:</w:t>
      </w:r>
      <w:r>
        <w:rPr>
          <w:rFonts w:cstheme="minorHAnsi" w:hint="cs"/>
          <w:sz w:val="32"/>
          <w:szCs w:val="32"/>
          <w:rtl/>
        </w:rPr>
        <w:t xml:space="preserve"> مثال على ذلك: </w:t>
      </w:r>
      <w:r w:rsidRPr="00E53BBD">
        <w:rPr>
          <w:rFonts w:cs="Calibri"/>
          <w:sz w:val="32"/>
          <w:szCs w:val="32"/>
          <w:rtl/>
        </w:rPr>
        <w:t xml:space="preserve">رجل يؤدي </w:t>
      </w:r>
      <w:r>
        <w:rPr>
          <w:rFonts w:cs="Calibri" w:hint="cs"/>
          <w:sz w:val="32"/>
          <w:szCs w:val="32"/>
          <w:rtl/>
        </w:rPr>
        <w:t xml:space="preserve">باستمرار </w:t>
      </w:r>
      <w:r w:rsidRPr="00E53BBD">
        <w:rPr>
          <w:rFonts w:cs="Calibri"/>
          <w:sz w:val="32"/>
          <w:szCs w:val="32"/>
          <w:rtl/>
        </w:rPr>
        <w:t xml:space="preserve">الحج أو العمرة بصدق وإخلاص، فيجد بركة في صحته، واتساعًا في رزقه، واستقامةً في دينه، كما وعد الإمام زين العابدين </w:t>
      </w:r>
      <w:r w:rsidRPr="0013708B">
        <w:rPr>
          <w:rFonts w:cs="Calibri"/>
          <w:sz w:val="32"/>
          <w:szCs w:val="32"/>
          <w:rtl/>
        </w:rPr>
        <w:t>ع</w:t>
      </w:r>
      <w:r>
        <w:rPr>
          <w:rFonts w:cs="Calibri"/>
          <w:sz w:val="32"/>
          <w:szCs w:val="32"/>
          <w:rtl/>
        </w:rPr>
        <w:t xml:space="preserve">ليه السلام </w:t>
      </w:r>
      <w:r>
        <w:rPr>
          <w:rFonts w:cs="Calibri" w:hint="cs"/>
          <w:sz w:val="32"/>
          <w:szCs w:val="32"/>
          <w:rtl/>
        </w:rPr>
        <w:t>بقوله</w:t>
      </w:r>
      <w:r w:rsidRPr="0013708B">
        <w:rPr>
          <w:rFonts w:cs="Calibri"/>
          <w:sz w:val="32"/>
          <w:szCs w:val="32"/>
          <w:rtl/>
        </w:rPr>
        <w:t xml:space="preserve">: </w:t>
      </w:r>
      <w:r>
        <w:rPr>
          <w:rFonts w:cs="Calibri" w:hint="cs"/>
          <w:sz w:val="32"/>
          <w:szCs w:val="32"/>
          <w:rtl/>
        </w:rPr>
        <w:t>"</w:t>
      </w:r>
      <w:r w:rsidRPr="0013708B">
        <w:rPr>
          <w:rFonts w:cs="Calibri"/>
          <w:sz w:val="32"/>
          <w:szCs w:val="32"/>
          <w:rtl/>
        </w:rPr>
        <w:t xml:space="preserve">حجّوا واعتمروا تصحّ أجسامكم، وتتّسع أرزاقكم، ويصلح إيمانكم، وتكفوا </w:t>
      </w:r>
      <w:r>
        <w:rPr>
          <w:rFonts w:cs="Calibri"/>
          <w:sz w:val="32"/>
          <w:szCs w:val="32"/>
          <w:rtl/>
        </w:rPr>
        <w:t>مؤنة الناس ومؤنة عيالاتكم</w:t>
      </w:r>
      <w:r>
        <w:rPr>
          <w:rFonts w:cs="Calibri" w:hint="cs"/>
          <w:sz w:val="32"/>
          <w:szCs w:val="32"/>
          <w:rtl/>
        </w:rPr>
        <w:t>"</w:t>
      </w:r>
      <w:r>
        <w:rPr>
          <w:rFonts w:cs="Calibri"/>
          <w:sz w:val="32"/>
          <w:szCs w:val="32"/>
          <w:rtl/>
        </w:rPr>
        <w:t>.</w:t>
      </w:r>
      <w:r>
        <w:rPr>
          <w:rStyle w:val="Slutkommentarsreferens"/>
          <w:rFonts w:cs="Calibri"/>
          <w:sz w:val="32"/>
          <w:szCs w:val="32"/>
          <w:rtl/>
        </w:rPr>
        <w:endnoteReference w:id="64"/>
      </w:r>
    </w:p>
    <w:p w14:paraId="579DD70F" w14:textId="596DE833" w:rsidR="00AD13BC" w:rsidRDefault="00AD13BC" w:rsidP="00284598">
      <w:pPr>
        <w:rPr>
          <w:rFonts w:cstheme="minorHAnsi"/>
          <w:sz w:val="32"/>
          <w:szCs w:val="32"/>
          <w:rtl/>
        </w:rPr>
      </w:pPr>
      <w:r>
        <w:rPr>
          <w:rFonts w:cs="Calibri" w:hint="cs"/>
          <w:b/>
          <w:bCs/>
          <w:sz w:val="32"/>
          <w:szCs w:val="32"/>
          <w:rtl/>
        </w:rPr>
        <w:t>5</w:t>
      </w:r>
      <w:r w:rsidRPr="00780256">
        <w:rPr>
          <w:rFonts w:cs="Calibri" w:hint="cs"/>
          <w:b/>
          <w:bCs/>
          <w:sz w:val="32"/>
          <w:szCs w:val="32"/>
          <w:rtl/>
        </w:rPr>
        <w:t>-زيارة</w:t>
      </w:r>
      <w:r w:rsidRPr="00780256">
        <w:rPr>
          <w:rFonts w:cs="Calibri"/>
          <w:b/>
          <w:bCs/>
          <w:sz w:val="32"/>
          <w:szCs w:val="32"/>
          <w:rtl/>
        </w:rPr>
        <w:t xml:space="preserve"> الإمام الحسين عليه السلام:</w:t>
      </w:r>
      <w:r>
        <w:rPr>
          <w:rFonts w:cstheme="minorHAnsi" w:hint="cs"/>
          <w:sz w:val="32"/>
          <w:szCs w:val="32"/>
          <w:rtl/>
        </w:rPr>
        <w:t xml:space="preserve"> </w:t>
      </w:r>
      <w:r w:rsidRPr="0013708B">
        <w:rPr>
          <w:rFonts w:cs="Calibri"/>
          <w:sz w:val="32"/>
          <w:szCs w:val="32"/>
          <w:rtl/>
        </w:rPr>
        <w:t>جاء في بعض الروايات ما يدلّ على أنّ زيارة الإمام الحسين الشهيد عليه السلام توجب البركة، ففي رواية الحضرمي عن أبي جعفر عليه السلام قال: «مُروا شيعتنا بزيارة قبر الحسين عليه السلام؛ فإنّ إتيانه يزيد في الرزق، ويمدّ في</w:t>
      </w:r>
      <w:r>
        <w:rPr>
          <w:rFonts w:cs="Calibri"/>
          <w:sz w:val="32"/>
          <w:szCs w:val="32"/>
          <w:rtl/>
        </w:rPr>
        <w:t xml:space="preserve"> العمر، ويدفع مدافع السوء».</w:t>
      </w:r>
      <w:r>
        <w:rPr>
          <w:rStyle w:val="Slutkommentarsreferens"/>
          <w:rFonts w:cstheme="minorHAnsi"/>
          <w:sz w:val="32"/>
          <w:szCs w:val="32"/>
          <w:rtl/>
        </w:rPr>
        <w:endnoteReference w:id="65"/>
      </w:r>
    </w:p>
    <w:p w14:paraId="5D503290" w14:textId="6871C7A3" w:rsidR="00AD13BC" w:rsidRDefault="00AD13BC" w:rsidP="00284598">
      <w:pPr>
        <w:rPr>
          <w:rFonts w:cstheme="minorHAnsi"/>
          <w:b/>
          <w:bCs/>
          <w:sz w:val="32"/>
          <w:szCs w:val="32"/>
          <w:rtl/>
        </w:rPr>
      </w:pPr>
      <w:r w:rsidRPr="007B4A06">
        <w:rPr>
          <w:rFonts w:cstheme="minorHAnsi" w:hint="cs"/>
          <w:b/>
          <w:bCs/>
          <w:sz w:val="32"/>
          <w:szCs w:val="32"/>
          <w:rtl/>
        </w:rPr>
        <w:t>6-</w:t>
      </w:r>
      <w:r>
        <w:rPr>
          <w:rFonts w:cstheme="minorHAnsi" w:hint="cs"/>
          <w:b/>
          <w:bCs/>
          <w:sz w:val="32"/>
          <w:szCs w:val="32"/>
          <w:rtl/>
        </w:rPr>
        <w:t xml:space="preserve">حسن الخلق والنفقة: </w:t>
      </w:r>
      <w:r>
        <w:rPr>
          <w:rFonts w:cs="Calibri" w:hint="cs"/>
          <w:sz w:val="32"/>
          <w:szCs w:val="32"/>
          <w:rtl/>
        </w:rPr>
        <w:t xml:space="preserve">مثال على ذلك: </w:t>
      </w:r>
      <w:r w:rsidRPr="00DF1C61">
        <w:rPr>
          <w:rFonts w:cs="Calibri"/>
          <w:sz w:val="32"/>
          <w:szCs w:val="32"/>
          <w:rtl/>
        </w:rPr>
        <w:t>رجل</w:t>
      </w:r>
      <w:r>
        <w:rPr>
          <w:rFonts w:cs="Calibri" w:hint="cs"/>
          <w:sz w:val="32"/>
          <w:szCs w:val="32"/>
          <w:rtl/>
        </w:rPr>
        <w:t xml:space="preserve"> ذو خلق حسن</w:t>
      </w:r>
      <w:r w:rsidRPr="00DF1C61">
        <w:rPr>
          <w:rFonts w:cs="Calibri"/>
          <w:sz w:val="32"/>
          <w:szCs w:val="32"/>
          <w:rtl/>
        </w:rPr>
        <w:t xml:space="preserve"> يُنفق على أهله بحب ويُطعم الفقراء، فيبارك الله في رزقه</w:t>
      </w:r>
      <w:r>
        <w:rPr>
          <w:rFonts w:cs="Calibri" w:hint="cs"/>
          <w:sz w:val="32"/>
          <w:szCs w:val="32"/>
          <w:rtl/>
        </w:rPr>
        <w:t>، قال تعالى: [</w:t>
      </w:r>
      <w:r w:rsidRPr="00DF1C61">
        <w:rPr>
          <w:rFonts w:cs="Calibri"/>
          <w:sz w:val="32"/>
          <w:szCs w:val="32"/>
          <w:rtl/>
        </w:rPr>
        <w:t>وَمَا أَنفَقْتُم</w:t>
      </w:r>
      <w:r>
        <w:rPr>
          <w:rFonts w:cs="Calibri"/>
          <w:sz w:val="32"/>
          <w:szCs w:val="32"/>
          <w:rtl/>
        </w:rPr>
        <w:t xml:space="preserve"> مِّن شَيْءٍ فَهُوَ يُخْلِفُهُ</w:t>
      </w:r>
      <w:r>
        <w:rPr>
          <w:rFonts w:cs="Calibri" w:hint="cs"/>
          <w:sz w:val="32"/>
          <w:szCs w:val="32"/>
          <w:rtl/>
        </w:rPr>
        <w:t>]</w:t>
      </w:r>
      <w:r>
        <w:rPr>
          <w:rStyle w:val="Slutkommentarsreferens"/>
          <w:rFonts w:cs="Calibri"/>
          <w:sz w:val="32"/>
          <w:szCs w:val="32"/>
          <w:rtl/>
        </w:rPr>
        <w:endnoteReference w:id="66"/>
      </w:r>
      <w:r>
        <w:rPr>
          <w:rFonts w:cs="Calibri" w:hint="cs"/>
          <w:sz w:val="32"/>
          <w:szCs w:val="32"/>
          <w:rtl/>
        </w:rPr>
        <w:t>، و</w:t>
      </w:r>
      <w:r w:rsidRPr="00245652">
        <w:rPr>
          <w:rFonts w:cs="Calibri"/>
          <w:sz w:val="32"/>
          <w:szCs w:val="32"/>
          <w:rtl/>
        </w:rPr>
        <w:t>روي عن الإمام علي عليه السلام: "في سعة الأخلاق كنوز الأرزاق".</w:t>
      </w:r>
      <w:r>
        <w:rPr>
          <w:rStyle w:val="Slutkommentarsreferens"/>
          <w:rFonts w:cstheme="minorHAnsi"/>
          <w:b/>
          <w:bCs/>
          <w:sz w:val="32"/>
          <w:szCs w:val="32"/>
          <w:rtl/>
        </w:rPr>
        <w:endnoteReference w:id="67"/>
      </w:r>
    </w:p>
    <w:p w14:paraId="68B0AF87" w14:textId="5B5234B3" w:rsidR="00AD13BC" w:rsidRDefault="00AD13BC" w:rsidP="00284598">
      <w:pPr>
        <w:rPr>
          <w:rFonts w:cstheme="minorHAnsi"/>
          <w:sz w:val="32"/>
          <w:szCs w:val="32"/>
          <w:rtl/>
        </w:rPr>
      </w:pPr>
      <w:r>
        <w:rPr>
          <w:rFonts w:cstheme="minorHAnsi" w:hint="cs"/>
          <w:b/>
          <w:bCs/>
          <w:sz w:val="32"/>
          <w:szCs w:val="32"/>
          <w:rtl/>
        </w:rPr>
        <w:t>7-</w:t>
      </w:r>
      <w:r w:rsidRPr="007B4A06">
        <w:rPr>
          <w:rFonts w:cstheme="minorHAnsi" w:hint="cs"/>
          <w:b/>
          <w:bCs/>
          <w:sz w:val="32"/>
          <w:szCs w:val="32"/>
          <w:rtl/>
        </w:rPr>
        <w:t xml:space="preserve">بر الوالدين وصلة الرحم: </w:t>
      </w:r>
      <w:r w:rsidRPr="00A33675">
        <w:rPr>
          <w:rFonts w:cs="Calibri"/>
          <w:sz w:val="32"/>
          <w:szCs w:val="32"/>
          <w:rtl/>
        </w:rPr>
        <w:t>مثال</w:t>
      </w:r>
      <w:r>
        <w:rPr>
          <w:rFonts w:cs="Calibri" w:hint="cs"/>
          <w:sz w:val="32"/>
          <w:szCs w:val="32"/>
          <w:rtl/>
        </w:rPr>
        <w:t xml:space="preserve"> على ذلك</w:t>
      </w:r>
      <w:r w:rsidRPr="00A33675">
        <w:rPr>
          <w:rFonts w:cs="Calibri"/>
          <w:sz w:val="32"/>
          <w:szCs w:val="32"/>
          <w:rtl/>
        </w:rPr>
        <w:t>: شاب يزور والديه</w:t>
      </w:r>
      <w:r>
        <w:rPr>
          <w:rFonts w:cs="Calibri" w:hint="cs"/>
          <w:sz w:val="32"/>
          <w:szCs w:val="32"/>
          <w:rtl/>
        </w:rPr>
        <w:t xml:space="preserve"> </w:t>
      </w:r>
      <w:r w:rsidRPr="00A33675">
        <w:rPr>
          <w:rFonts w:cs="Calibri"/>
          <w:sz w:val="32"/>
          <w:szCs w:val="32"/>
          <w:rtl/>
        </w:rPr>
        <w:t xml:space="preserve">ويكرمهما </w:t>
      </w:r>
      <w:r>
        <w:rPr>
          <w:rFonts w:cs="Calibri" w:hint="cs"/>
          <w:sz w:val="32"/>
          <w:szCs w:val="32"/>
          <w:rtl/>
        </w:rPr>
        <w:t xml:space="preserve">ويصل </w:t>
      </w:r>
      <w:r w:rsidR="00617867">
        <w:rPr>
          <w:rFonts w:cs="Calibri" w:hint="cs"/>
          <w:sz w:val="32"/>
          <w:szCs w:val="32"/>
          <w:rtl/>
        </w:rPr>
        <w:t>أ</w:t>
      </w:r>
      <w:r>
        <w:rPr>
          <w:rFonts w:cs="Calibri" w:hint="cs"/>
          <w:sz w:val="32"/>
          <w:szCs w:val="32"/>
          <w:rtl/>
        </w:rPr>
        <w:t xml:space="preserve">رحامه </w:t>
      </w:r>
      <w:r w:rsidRPr="00A33675">
        <w:rPr>
          <w:rFonts w:cs="Calibri"/>
          <w:sz w:val="32"/>
          <w:szCs w:val="32"/>
          <w:rtl/>
        </w:rPr>
        <w:t>باست</w:t>
      </w:r>
      <w:r>
        <w:rPr>
          <w:rFonts w:cs="Calibri"/>
          <w:sz w:val="32"/>
          <w:szCs w:val="32"/>
          <w:rtl/>
        </w:rPr>
        <w:t>مرار، فيبارك الله في عمره ورزقه</w:t>
      </w:r>
      <w:r>
        <w:rPr>
          <w:rFonts w:cs="Calibri" w:hint="cs"/>
          <w:sz w:val="32"/>
          <w:szCs w:val="32"/>
          <w:rtl/>
        </w:rPr>
        <w:t xml:space="preserve">، فقد </w:t>
      </w:r>
      <w:r>
        <w:rPr>
          <w:rFonts w:cstheme="minorHAnsi" w:hint="cs"/>
          <w:sz w:val="32"/>
          <w:szCs w:val="32"/>
          <w:rtl/>
        </w:rPr>
        <w:t xml:space="preserve">روي عن </w:t>
      </w:r>
      <w:r>
        <w:rPr>
          <w:rFonts w:cs="Calibri"/>
          <w:sz w:val="32"/>
          <w:szCs w:val="32"/>
          <w:rtl/>
        </w:rPr>
        <w:t>عنه صلى الله عليه وآله</w:t>
      </w:r>
      <w:r w:rsidRPr="007B4A06">
        <w:rPr>
          <w:rFonts w:cs="Calibri"/>
          <w:sz w:val="32"/>
          <w:szCs w:val="32"/>
          <w:rtl/>
        </w:rPr>
        <w:t xml:space="preserve">: من </w:t>
      </w:r>
      <w:r w:rsidR="00142B40">
        <w:rPr>
          <w:rFonts w:cs="Calibri" w:hint="cs"/>
          <w:sz w:val="32"/>
          <w:szCs w:val="32"/>
          <w:rtl/>
        </w:rPr>
        <w:t>أ</w:t>
      </w:r>
      <w:r w:rsidRPr="007B4A06">
        <w:rPr>
          <w:rFonts w:cs="Calibri"/>
          <w:sz w:val="32"/>
          <w:szCs w:val="32"/>
          <w:rtl/>
        </w:rPr>
        <w:t>لهم الصدق في كلامه، والإنصاف من نفسه، وبر والديه، ووصل رحمه؛ أنسئ له أجله، ووسع عليه في رزقه، ومتع ب</w:t>
      </w:r>
      <w:r>
        <w:rPr>
          <w:rFonts w:cs="Calibri"/>
          <w:sz w:val="32"/>
          <w:szCs w:val="32"/>
          <w:rtl/>
        </w:rPr>
        <w:t>عقله، ولقن حجته وقت مساءلته</w:t>
      </w:r>
      <w:r>
        <w:rPr>
          <w:rFonts w:cs="Calibri" w:hint="cs"/>
          <w:sz w:val="32"/>
          <w:szCs w:val="32"/>
          <w:rtl/>
        </w:rPr>
        <w:t>".</w:t>
      </w:r>
      <w:r>
        <w:rPr>
          <w:rStyle w:val="Slutkommentarsreferens"/>
          <w:rFonts w:cs="Calibri"/>
          <w:sz w:val="32"/>
          <w:szCs w:val="32"/>
          <w:rtl/>
        </w:rPr>
        <w:endnoteReference w:id="68"/>
      </w:r>
    </w:p>
    <w:p w14:paraId="5D4AB97D" w14:textId="7BBC8F37" w:rsidR="00AD13BC" w:rsidRDefault="00AD13BC" w:rsidP="00284598">
      <w:pPr>
        <w:rPr>
          <w:rFonts w:cstheme="minorHAnsi"/>
          <w:sz w:val="32"/>
          <w:szCs w:val="32"/>
          <w:rtl/>
        </w:rPr>
      </w:pPr>
      <w:r>
        <w:rPr>
          <w:rFonts w:cs="Calibri"/>
          <w:sz w:val="32"/>
          <w:szCs w:val="32"/>
          <w:rtl/>
        </w:rPr>
        <w:t xml:space="preserve">عنه </w:t>
      </w:r>
      <w:r w:rsidRPr="005D6FF6">
        <w:rPr>
          <w:rFonts w:cs="Calibri"/>
          <w:sz w:val="32"/>
          <w:szCs w:val="32"/>
          <w:rtl/>
        </w:rPr>
        <w:t>صلى الله عليه و</w:t>
      </w:r>
      <w:r>
        <w:rPr>
          <w:rFonts w:cs="Calibri"/>
          <w:sz w:val="32"/>
          <w:szCs w:val="32"/>
          <w:rtl/>
        </w:rPr>
        <w:t>آله</w:t>
      </w:r>
      <w:r w:rsidRPr="005D6FF6">
        <w:rPr>
          <w:rFonts w:cs="Calibri"/>
          <w:sz w:val="32"/>
          <w:szCs w:val="32"/>
          <w:rtl/>
        </w:rPr>
        <w:t xml:space="preserve">: </w:t>
      </w:r>
      <w:r>
        <w:rPr>
          <w:rFonts w:cs="Calibri" w:hint="cs"/>
          <w:sz w:val="32"/>
          <w:szCs w:val="32"/>
          <w:rtl/>
        </w:rPr>
        <w:t>"</w:t>
      </w:r>
      <w:r w:rsidRPr="005D6FF6">
        <w:rPr>
          <w:rFonts w:cs="Calibri"/>
          <w:sz w:val="32"/>
          <w:szCs w:val="32"/>
          <w:rtl/>
        </w:rPr>
        <w:t>حسن الخلق وصلة الأرحام وبر القرابة؛ تزيد في الأعمار، وتعمر</w:t>
      </w:r>
      <w:r>
        <w:rPr>
          <w:rFonts w:cs="Calibri"/>
          <w:sz w:val="32"/>
          <w:szCs w:val="32"/>
          <w:rtl/>
        </w:rPr>
        <w:t xml:space="preserve"> الديار ولو كان القوم فجارا</w:t>
      </w:r>
      <w:r>
        <w:rPr>
          <w:rFonts w:cs="Calibri" w:hint="cs"/>
          <w:sz w:val="32"/>
          <w:szCs w:val="32"/>
          <w:rtl/>
        </w:rPr>
        <w:t>".</w:t>
      </w:r>
      <w:r>
        <w:rPr>
          <w:rStyle w:val="Slutkommentarsreferens"/>
          <w:rFonts w:cstheme="minorHAnsi"/>
          <w:sz w:val="32"/>
          <w:szCs w:val="32"/>
          <w:rtl/>
        </w:rPr>
        <w:endnoteReference w:id="69"/>
      </w:r>
    </w:p>
    <w:p w14:paraId="16BADC62" w14:textId="77777777" w:rsidR="00AD13BC" w:rsidRDefault="00AD13BC" w:rsidP="00284598">
      <w:pPr>
        <w:rPr>
          <w:rFonts w:cs="Calibri"/>
          <w:sz w:val="32"/>
          <w:szCs w:val="32"/>
          <w:rtl/>
        </w:rPr>
      </w:pPr>
      <w:r w:rsidRPr="00765827">
        <w:rPr>
          <w:rFonts w:cstheme="minorHAnsi" w:hint="cs"/>
          <w:b/>
          <w:bCs/>
          <w:sz w:val="32"/>
          <w:szCs w:val="32"/>
          <w:rtl/>
        </w:rPr>
        <w:t>8-الاستغفار:</w:t>
      </w:r>
      <w:r>
        <w:rPr>
          <w:rFonts w:cstheme="minorHAnsi" w:hint="cs"/>
          <w:sz w:val="32"/>
          <w:szCs w:val="32"/>
          <w:rtl/>
        </w:rPr>
        <w:t xml:space="preserve"> </w:t>
      </w:r>
      <w:r w:rsidRPr="00000141">
        <w:rPr>
          <w:rFonts w:cs="Calibri"/>
          <w:sz w:val="32"/>
          <w:szCs w:val="32"/>
          <w:rtl/>
        </w:rPr>
        <w:t>مثال</w:t>
      </w:r>
      <w:r>
        <w:rPr>
          <w:rFonts w:cs="Calibri" w:hint="cs"/>
          <w:sz w:val="32"/>
          <w:szCs w:val="32"/>
          <w:rtl/>
        </w:rPr>
        <w:t xml:space="preserve"> على ذلك</w:t>
      </w:r>
      <w:r w:rsidRPr="00000141">
        <w:rPr>
          <w:rFonts w:cs="Calibri"/>
          <w:sz w:val="32"/>
          <w:szCs w:val="32"/>
          <w:rtl/>
        </w:rPr>
        <w:t>: شخص يستغفر الله يومي</w:t>
      </w:r>
      <w:r>
        <w:rPr>
          <w:rFonts w:cs="Calibri"/>
          <w:sz w:val="32"/>
          <w:szCs w:val="32"/>
          <w:rtl/>
        </w:rPr>
        <w:t>ًا، فيفتح الله عليه أبواب الرزق</w:t>
      </w:r>
      <w:r>
        <w:rPr>
          <w:rFonts w:cs="Calibri" w:hint="cs"/>
          <w:sz w:val="32"/>
          <w:szCs w:val="32"/>
          <w:rtl/>
        </w:rPr>
        <w:t>؛ لأن الله وعدنا بذلك قائلاً: [</w:t>
      </w:r>
      <w:r w:rsidRPr="005C3A4A">
        <w:rPr>
          <w:rFonts w:cs="Calibri"/>
          <w:sz w:val="32"/>
          <w:szCs w:val="32"/>
          <w:rtl/>
        </w:rPr>
        <w:t>فَقُلْتُ اسْتَغْفِرُوا رَبَّكُمْ إِنَّهُ كَانَ غَفَّارًا</w:t>
      </w:r>
      <w:r>
        <w:rPr>
          <w:rFonts w:cs="Calibri" w:hint="cs"/>
          <w:sz w:val="32"/>
          <w:szCs w:val="32"/>
          <w:rtl/>
        </w:rPr>
        <w:t>*</w:t>
      </w:r>
      <w:r w:rsidRPr="005C3A4A">
        <w:rPr>
          <w:rtl/>
        </w:rPr>
        <w:t xml:space="preserve"> </w:t>
      </w:r>
      <w:r w:rsidRPr="005C3A4A">
        <w:rPr>
          <w:rFonts w:cs="Calibri"/>
          <w:sz w:val="32"/>
          <w:szCs w:val="32"/>
          <w:rtl/>
        </w:rPr>
        <w:t>يُرْسِلِ السَّم</w:t>
      </w:r>
      <w:r>
        <w:rPr>
          <w:rFonts w:cs="Calibri"/>
          <w:sz w:val="32"/>
          <w:szCs w:val="32"/>
          <w:rtl/>
        </w:rPr>
        <w:t>َاءَ عَلَيْكُم مِّدْرَارًا</w:t>
      </w:r>
      <w:r>
        <w:rPr>
          <w:rFonts w:cs="Calibri" w:hint="cs"/>
          <w:sz w:val="32"/>
          <w:szCs w:val="32"/>
          <w:rtl/>
        </w:rPr>
        <w:t>*</w:t>
      </w:r>
      <w:r w:rsidRPr="005C3A4A">
        <w:rPr>
          <w:rFonts w:cs="Calibri"/>
          <w:sz w:val="32"/>
          <w:szCs w:val="32"/>
          <w:rtl/>
        </w:rPr>
        <w:t>وَيُمْدِدْكُم بِأَمْوَالٍ وَبَنِينَ وَيَجْعَل لَّكُمْ جَنَّاتٍ وَيَجْعَل لَّكُمْ أَنْهَارًا</w:t>
      </w:r>
      <w:r>
        <w:rPr>
          <w:rFonts w:cs="Calibri" w:hint="cs"/>
          <w:sz w:val="32"/>
          <w:szCs w:val="32"/>
          <w:rtl/>
        </w:rPr>
        <w:t>].</w:t>
      </w:r>
      <w:r>
        <w:rPr>
          <w:rStyle w:val="Slutkommentarsreferens"/>
          <w:rFonts w:cs="Calibri"/>
          <w:sz w:val="32"/>
          <w:szCs w:val="32"/>
          <w:rtl/>
        </w:rPr>
        <w:endnoteReference w:id="70"/>
      </w:r>
    </w:p>
    <w:p w14:paraId="19A56BA1" w14:textId="77777777" w:rsidR="00AD13BC" w:rsidRDefault="00AD13BC" w:rsidP="00274865">
      <w:pPr>
        <w:rPr>
          <w:rFonts w:cstheme="minorHAnsi"/>
          <w:sz w:val="32"/>
          <w:szCs w:val="32"/>
          <w:rtl/>
        </w:rPr>
      </w:pPr>
      <w:r>
        <w:rPr>
          <w:rFonts w:cstheme="minorHAnsi" w:hint="cs"/>
          <w:sz w:val="32"/>
          <w:szCs w:val="32"/>
          <w:rtl/>
        </w:rPr>
        <w:t xml:space="preserve">روي عن </w:t>
      </w:r>
      <w:r w:rsidRPr="00245652">
        <w:rPr>
          <w:rFonts w:cs="Calibri"/>
          <w:sz w:val="32"/>
          <w:szCs w:val="32"/>
          <w:rtl/>
        </w:rPr>
        <w:t>رسول الله صلى الله عليه وآله</w:t>
      </w:r>
      <w:r>
        <w:rPr>
          <w:rFonts w:cs="Calibri"/>
          <w:sz w:val="32"/>
          <w:szCs w:val="32"/>
          <w:rtl/>
        </w:rPr>
        <w:t xml:space="preserve">: </w:t>
      </w:r>
      <w:r>
        <w:rPr>
          <w:rFonts w:cs="Calibri" w:hint="cs"/>
          <w:sz w:val="32"/>
          <w:szCs w:val="32"/>
          <w:rtl/>
        </w:rPr>
        <w:t>"</w:t>
      </w:r>
      <w:r>
        <w:rPr>
          <w:rFonts w:cs="Calibri"/>
          <w:sz w:val="32"/>
          <w:szCs w:val="32"/>
          <w:rtl/>
        </w:rPr>
        <w:t>أكثروا الاستغفار تجلبوا الرزق</w:t>
      </w:r>
      <w:r>
        <w:rPr>
          <w:rFonts w:cs="Calibri" w:hint="cs"/>
          <w:sz w:val="32"/>
          <w:szCs w:val="32"/>
          <w:rtl/>
        </w:rPr>
        <w:t>".</w:t>
      </w:r>
      <w:r>
        <w:rPr>
          <w:rStyle w:val="Slutkommentarsreferens"/>
          <w:rFonts w:cs="Calibri"/>
          <w:sz w:val="32"/>
          <w:szCs w:val="32"/>
          <w:rtl/>
        </w:rPr>
        <w:endnoteReference w:id="71"/>
      </w:r>
    </w:p>
    <w:p w14:paraId="7A1EB2A9" w14:textId="77777777" w:rsidR="00AD13BC" w:rsidRDefault="00AD13BC" w:rsidP="00284598">
      <w:pPr>
        <w:rPr>
          <w:rFonts w:cstheme="minorHAnsi"/>
          <w:sz w:val="32"/>
          <w:szCs w:val="32"/>
          <w:rtl/>
        </w:rPr>
      </w:pPr>
      <w:r w:rsidRPr="006317BD">
        <w:rPr>
          <w:rFonts w:cs="Calibri" w:hint="cs"/>
          <w:b/>
          <w:bCs/>
          <w:sz w:val="32"/>
          <w:szCs w:val="32"/>
          <w:rtl/>
        </w:rPr>
        <w:t>9-</w:t>
      </w:r>
      <w:r w:rsidRPr="006317BD">
        <w:rPr>
          <w:rFonts w:cs="Calibri"/>
          <w:b/>
          <w:bCs/>
          <w:sz w:val="32"/>
          <w:szCs w:val="32"/>
          <w:rtl/>
        </w:rPr>
        <w:t>الزواج:</w:t>
      </w:r>
      <w:r w:rsidRPr="006317BD">
        <w:rPr>
          <w:rFonts w:cs="Calibri"/>
          <w:sz w:val="32"/>
          <w:szCs w:val="32"/>
          <w:rtl/>
        </w:rPr>
        <w:t xml:space="preserve"> يقول تعالى: [إِن يَكُونُوا فُقَرَاءَ يُغْنِهِمُ اللَّهُ مِن فَضْلِ</w:t>
      </w:r>
      <w:r>
        <w:rPr>
          <w:rFonts w:cs="Calibri"/>
          <w:sz w:val="32"/>
          <w:szCs w:val="32"/>
          <w:rtl/>
        </w:rPr>
        <w:t>هِ ۗ وَاللَّهُ وَاسِعٌ عَلِيمٌ]</w:t>
      </w:r>
      <w:r>
        <w:rPr>
          <w:rFonts w:cs="Calibri" w:hint="cs"/>
          <w:sz w:val="32"/>
          <w:szCs w:val="32"/>
          <w:rtl/>
        </w:rPr>
        <w:t>.</w:t>
      </w:r>
      <w:r>
        <w:rPr>
          <w:rStyle w:val="Slutkommentarsreferens"/>
          <w:rFonts w:cs="Calibri"/>
          <w:sz w:val="32"/>
          <w:szCs w:val="32"/>
          <w:rtl/>
        </w:rPr>
        <w:endnoteReference w:id="72"/>
      </w:r>
    </w:p>
    <w:p w14:paraId="06B8FFEC" w14:textId="77777777" w:rsidR="00AD13BC" w:rsidRDefault="00AD13BC" w:rsidP="00284598">
      <w:pPr>
        <w:rPr>
          <w:rFonts w:cstheme="minorHAnsi"/>
          <w:sz w:val="32"/>
          <w:szCs w:val="32"/>
          <w:rtl/>
        </w:rPr>
      </w:pPr>
      <w:r w:rsidRPr="006317BD">
        <w:rPr>
          <w:rFonts w:cstheme="minorHAnsi" w:hint="cs"/>
          <w:b/>
          <w:bCs/>
          <w:sz w:val="32"/>
          <w:szCs w:val="32"/>
          <w:rtl/>
        </w:rPr>
        <w:t xml:space="preserve">10-التدبير والاقتصاد: </w:t>
      </w:r>
      <w:r w:rsidRPr="00CE6A59">
        <w:rPr>
          <w:rFonts w:cstheme="minorHAnsi" w:hint="cs"/>
          <w:sz w:val="32"/>
          <w:szCs w:val="32"/>
          <w:rtl/>
        </w:rPr>
        <w:t xml:space="preserve">مثال على ذلك: </w:t>
      </w:r>
      <w:r w:rsidRPr="00CE6A59">
        <w:rPr>
          <w:rFonts w:cs="Calibri"/>
          <w:sz w:val="32"/>
          <w:szCs w:val="32"/>
          <w:rtl/>
        </w:rPr>
        <w:t>شخص يُنفق بوعي واعتدال، فلا يسرف ولا يبخل، فيجد أن ماله يدوم ويكفي احتياجاته ببركة التدبير والاقتصاد.</w:t>
      </w:r>
      <w:r>
        <w:rPr>
          <w:rFonts w:cstheme="minorHAnsi" w:hint="cs"/>
          <w:b/>
          <w:bCs/>
          <w:sz w:val="32"/>
          <w:szCs w:val="32"/>
          <w:rtl/>
        </w:rPr>
        <w:t xml:space="preserve"> </w:t>
      </w:r>
      <w:r>
        <w:rPr>
          <w:rFonts w:cstheme="minorHAnsi" w:hint="cs"/>
          <w:sz w:val="32"/>
          <w:szCs w:val="32"/>
          <w:rtl/>
        </w:rPr>
        <w:t>قال تعالى: [</w:t>
      </w:r>
      <w:r w:rsidRPr="006317BD">
        <w:rPr>
          <w:rFonts w:cs="Calibri"/>
          <w:sz w:val="32"/>
          <w:szCs w:val="32"/>
          <w:rtl/>
        </w:rPr>
        <w:t>وَالَّذِينَ إِذَا أَنفَقُوا لَمْ يُسْرِفُوا وَلَمْ يَقْتُرُوا وَكَانَ بَيْنَ ذَٰلِكَ قَوَامًا</w:t>
      </w:r>
      <w:r>
        <w:rPr>
          <w:rFonts w:cstheme="minorHAnsi" w:hint="cs"/>
          <w:sz w:val="32"/>
          <w:szCs w:val="32"/>
          <w:rtl/>
        </w:rPr>
        <w:t>]</w:t>
      </w:r>
      <w:r>
        <w:rPr>
          <w:rFonts w:cstheme="minorHAnsi" w:hint="cs"/>
          <w:sz w:val="32"/>
          <w:szCs w:val="32"/>
          <w:rtl/>
          <w:lang w:bidi="ar-EG"/>
        </w:rPr>
        <w:t>.</w:t>
      </w:r>
      <w:r>
        <w:rPr>
          <w:rStyle w:val="Slutkommentarsreferens"/>
          <w:rFonts w:cstheme="minorHAnsi"/>
          <w:sz w:val="32"/>
          <w:szCs w:val="32"/>
          <w:rtl/>
          <w:lang w:bidi="ar-EG"/>
        </w:rPr>
        <w:endnoteReference w:id="73"/>
      </w:r>
    </w:p>
    <w:p w14:paraId="023EC466" w14:textId="77777777" w:rsidR="00AD13BC" w:rsidRDefault="00AD13BC" w:rsidP="006317BD">
      <w:pPr>
        <w:rPr>
          <w:rFonts w:cstheme="minorHAnsi"/>
          <w:sz w:val="32"/>
          <w:szCs w:val="32"/>
          <w:rtl/>
          <w:lang w:bidi="ar-EG"/>
        </w:rPr>
      </w:pPr>
      <w:r w:rsidRPr="006317BD">
        <w:rPr>
          <w:rFonts w:cstheme="minorHAnsi" w:hint="cs"/>
          <w:b/>
          <w:bCs/>
          <w:sz w:val="32"/>
          <w:szCs w:val="32"/>
          <w:rtl/>
        </w:rPr>
        <w:t>11-</w:t>
      </w:r>
      <w:r w:rsidRPr="006317BD">
        <w:rPr>
          <w:rFonts w:cstheme="minorHAnsi" w:hint="cs"/>
          <w:b/>
          <w:bCs/>
          <w:sz w:val="32"/>
          <w:szCs w:val="32"/>
          <w:rtl/>
          <w:lang w:bidi="ar-EG"/>
        </w:rPr>
        <w:t>الشكر</w:t>
      </w:r>
      <w:r w:rsidRPr="006317BD">
        <w:rPr>
          <w:rFonts w:cstheme="minorHAnsi"/>
          <w:b/>
          <w:bCs/>
          <w:sz w:val="32"/>
          <w:szCs w:val="32"/>
          <w:rtl/>
          <w:lang w:bidi="ar-EG"/>
        </w:rPr>
        <w:t>:</w:t>
      </w:r>
      <w:r w:rsidRPr="006317BD">
        <w:rPr>
          <w:rFonts w:cstheme="minorHAnsi" w:hint="cs"/>
          <w:b/>
          <w:bCs/>
          <w:sz w:val="32"/>
          <w:szCs w:val="32"/>
          <w:rtl/>
          <w:lang w:bidi="ar-EG"/>
        </w:rPr>
        <w:t xml:space="preserve"> </w:t>
      </w:r>
      <w:r w:rsidRPr="00303EBE">
        <w:rPr>
          <w:rFonts w:cstheme="minorHAnsi"/>
          <w:sz w:val="32"/>
          <w:szCs w:val="32"/>
          <w:rtl/>
          <w:lang w:bidi="ar-EG"/>
        </w:rPr>
        <w:t xml:space="preserve">يقول </w:t>
      </w:r>
      <w:r w:rsidRPr="00303EBE">
        <w:rPr>
          <w:rFonts w:cstheme="minorHAnsi" w:hint="cs"/>
          <w:sz w:val="32"/>
          <w:szCs w:val="32"/>
          <w:rtl/>
          <w:lang w:bidi="ar-EG"/>
        </w:rPr>
        <w:t>تعالى:</w:t>
      </w:r>
      <w:r w:rsidRPr="00303EBE">
        <w:rPr>
          <w:rFonts w:cstheme="minorHAnsi"/>
          <w:sz w:val="32"/>
          <w:szCs w:val="32"/>
          <w:rtl/>
          <w:lang w:bidi="ar-EG"/>
        </w:rPr>
        <w:t xml:space="preserve"> </w:t>
      </w:r>
      <w:r>
        <w:rPr>
          <w:rFonts w:cstheme="minorHAnsi" w:hint="cs"/>
          <w:sz w:val="32"/>
          <w:szCs w:val="32"/>
          <w:rtl/>
          <w:lang w:bidi="ar-EG"/>
        </w:rPr>
        <w:t>[</w:t>
      </w:r>
      <w:r w:rsidRPr="006317BD">
        <w:rPr>
          <w:rFonts w:cs="Calibri"/>
          <w:sz w:val="32"/>
          <w:szCs w:val="32"/>
          <w:rtl/>
          <w:lang w:bidi="ar-EG"/>
        </w:rPr>
        <w:t>لَئِن شَكَرْتُمْ لَأَزِيدَنَّكُمْ</w:t>
      </w:r>
      <w:r>
        <w:rPr>
          <w:rFonts w:cstheme="minorHAnsi" w:hint="cs"/>
          <w:sz w:val="32"/>
          <w:szCs w:val="32"/>
          <w:rtl/>
          <w:lang w:bidi="ar-EG"/>
        </w:rPr>
        <w:t>]</w:t>
      </w:r>
      <w:r>
        <w:rPr>
          <w:rStyle w:val="Slutkommentarsreferens"/>
          <w:rFonts w:cstheme="minorHAnsi"/>
          <w:sz w:val="32"/>
          <w:szCs w:val="32"/>
          <w:rtl/>
          <w:lang w:bidi="ar-EG"/>
        </w:rPr>
        <w:endnoteReference w:id="74"/>
      </w:r>
      <w:r>
        <w:rPr>
          <w:rFonts w:cstheme="minorHAnsi" w:hint="cs"/>
          <w:sz w:val="32"/>
          <w:szCs w:val="32"/>
          <w:rtl/>
          <w:lang w:bidi="ar-EG"/>
        </w:rPr>
        <w:t>،</w:t>
      </w:r>
      <w:r>
        <w:rPr>
          <w:rFonts w:cstheme="minorHAnsi"/>
          <w:sz w:val="32"/>
          <w:szCs w:val="32"/>
          <w:rtl/>
          <w:lang w:bidi="ar-EG"/>
        </w:rPr>
        <w:t xml:space="preserve"> والزيادة ه</w:t>
      </w:r>
      <w:r>
        <w:rPr>
          <w:rFonts w:cstheme="minorHAnsi" w:hint="cs"/>
          <w:sz w:val="32"/>
          <w:szCs w:val="32"/>
          <w:rtl/>
          <w:lang w:bidi="ar-EG"/>
        </w:rPr>
        <w:t>ي</w:t>
      </w:r>
      <w:r>
        <w:rPr>
          <w:rFonts w:cstheme="minorHAnsi"/>
          <w:sz w:val="32"/>
          <w:szCs w:val="32"/>
          <w:rtl/>
          <w:lang w:bidi="ar-EG"/>
        </w:rPr>
        <w:t xml:space="preserve"> البركة</w:t>
      </w:r>
      <w:r>
        <w:rPr>
          <w:rFonts w:cstheme="minorHAnsi" w:hint="cs"/>
          <w:sz w:val="32"/>
          <w:szCs w:val="32"/>
          <w:rtl/>
          <w:lang w:bidi="ar-EG"/>
        </w:rPr>
        <w:t>.</w:t>
      </w:r>
    </w:p>
    <w:p w14:paraId="3D01315B" w14:textId="0BCF292B" w:rsidR="00AD13BC" w:rsidRPr="00303EBE" w:rsidRDefault="00AD13BC" w:rsidP="00F47185">
      <w:pPr>
        <w:rPr>
          <w:rFonts w:cstheme="minorHAnsi"/>
          <w:sz w:val="32"/>
          <w:szCs w:val="32"/>
          <w:rtl/>
          <w:lang w:bidi="ar-EG"/>
        </w:rPr>
      </w:pPr>
      <w:r w:rsidRPr="006317BD">
        <w:rPr>
          <w:rFonts w:cstheme="minorHAnsi" w:hint="cs"/>
          <w:b/>
          <w:bCs/>
          <w:sz w:val="32"/>
          <w:szCs w:val="32"/>
          <w:rtl/>
          <w:lang w:bidi="ar-EG"/>
        </w:rPr>
        <w:t>12-ا</w:t>
      </w:r>
      <w:r>
        <w:rPr>
          <w:rFonts w:cstheme="minorHAnsi" w:hint="cs"/>
          <w:b/>
          <w:bCs/>
          <w:sz w:val="32"/>
          <w:szCs w:val="32"/>
          <w:rtl/>
          <w:lang w:bidi="ar-EG"/>
        </w:rPr>
        <w:t>لإنفاق في سبيل الله</w:t>
      </w:r>
      <w:r w:rsidRPr="006317BD">
        <w:rPr>
          <w:rFonts w:cstheme="minorHAnsi"/>
          <w:b/>
          <w:bCs/>
          <w:sz w:val="32"/>
          <w:szCs w:val="32"/>
          <w:rtl/>
          <w:lang w:bidi="ar-EG"/>
        </w:rPr>
        <w:t>:</w:t>
      </w:r>
      <w:r w:rsidRPr="006317BD">
        <w:rPr>
          <w:rFonts w:cstheme="minorHAnsi" w:hint="cs"/>
          <w:b/>
          <w:bCs/>
          <w:sz w:val="32"/>
          <w:szCs w:val="32"/>
          <w:rtl/>
          <w:lang w:bidi="ar-EG"/>
        </w:rPr>
        <w:t xml:space="preserve"> </w:t>
      </w:r>
      <w:r w:rsidRPr="00303EBE">
        <w:rPr>
          <w:rFonts w:cstheme="minorHAnsi"/>
          <w:sz w:val="32"/>
          <w:szCs w:val="32"/>
          <w:rtl/>
          <w:lang w:bidi="ar-EG"/>
        </w:rPr>
        <w:t xml:space="preserve">يقول </w:t>
      </w:r>
      <w:r w:rsidRPr="00303EBE">
        <w:rPr>
          <w:rFonts w:cstheme="minorHAnsi" w:hint="cs"/>
          <w:sz w:val="32"/>
          <w:szCs w:val="32"/>
          <w:rtl/>
          <w:lang w:bidi="ar-EG"/>
        </w:rPr>
        <w:t>تعالى:</w:t>
      </w:r>
      <w:r w:rsidRPr="00303EBE">
        <w:rPr>
          <w:rFonts w:cstheme="minorHAnsi"/>
          <w:sz w:val="32"/>
          <w:szCs w:val="32"/>
          <w:rtl/>
          <w:lang w:bidi="ar-EG"/>
        </w:rPr>
        <w:t xml:space="preserve"> </w:t>
      </w:r>
      <w:r>
        <w:rPr>
          <w:rFonts w:cstheme="minorHAnsi" w:hint="cs"/>
          <w:sz w:val="32"/>
          <w:szCs w:val="32"/>
          <w:rtl/>
          <w:lang w:bidi="ar-EG"/>
        </w:rPr>
        <w:t>[</w:t>
      </w:r>
      <w:r w:rsidRPr="0004075D">
        <w:rPr>
          <w:rFonts w:cs="Calibri"/>
          <w:sz w:val="32"/>
          <w:szCs w:val="32"/>
          <w:rtl/>
          <w:lang w:bidi="ar-EG"/>
        </w:rPr>
        <w:t>يَمْحَقُ اللَّهُ الرِّبَا وَيُرْبِي الصَّدَقَاتِ</w:t>
      </w:r>
      <w:r>
        <w:rPr>
          <w:rFonts w:cstheme="minorHAnsi" w:hint="cs"/>
          <w:sz w:val="32"/>
          <w:szCs w:val="32"/>
          <w:rtl/>
          <w:lang w:bidi="ar-EG"/>
        </w:rPr>
        <w:t>]</w:t>
      </w:r>
      <w:r>
        <w:rPr>
          <w:rStyle w:val="Slutkommentarsreferens"/>
          <w:rFonts w:cstheme="minorHAnsi"/>
          <w:sz w:val="32"/>
          <w:szCs w:val="32"/>
          <w:rtl/>
          <w:lang w:bidi="ar-EG"/>
        </w:rPr>
        <w:endnoteReference w:id="75"/>
      </w:r>
      <w:r>
        <w:rPr>
          <w:rFonts w:cstheme="minorHAnsi" w:hint="cs"/>
          <w:sz w:val="32"/>
          <w:szCs w:val="32"/>
          <w:rtl/>
          <w:lang w:bidi="ar-EG"/>
        </w:rPr>
        <w:t xml:space="preserve">، أي </w:t>
      </w:r>
      <w:r w:rsidRPr="006317BD">
        <w:rPr>
          <w:rFonts w:cs="Calibri"/>
          <w:sz w:val="32"/>
          <w:szCs w:val="32"/>
          <w:rtl/>
          <w:lang w:bidi="ar-EG"/>
        </w:rPr>
        <w:t>أن الله يجعل المال المتصدق به مباركًا، فيُثمر الخير ويعود بالنفع على صاحبه بأشكال مختلفة، مثل</w:t>
      </w:r>
      <w:r w:rsidR="00142B40">
        <w:rPr>
          <w:rFonts w:cs="Calibri" w:hint="cs"/>
          <w:sz w:val="32"/>
          <w:szCs w:val="32"/>
          <w:rtl/>
          <w:lang w:bidi="ar-EG"/>
        </w:rPr>
        <w:t>:</w:t>
      </w:r>
      <w:r w:rsidRPr="006317BD">
        <w:rPr>
          <w:rFonts w:cs="Calibri"/>
          <w:sz w:val="32"/>
          <w:szCs w:val="32"/>
          <w:rtl/>
          <w:lang w:bidi="ar-EG"/>
        </w:rPr>
        <w:t xml:space="preserve"> زيادة الرزق، الحماية من البلاء، أو نشر البركة في حياة المتصدق.</w:t>
      </w:r>
    </w:p>
    <w:p w14:paraId="71CF41A8" w14:textId="77777777" w:rsidR="00AD13BC" w:rsidRDefault="00AD13BC" w:rsidP="00765827">
      <w:pPr>
        <w:rPr>
          <w:rFonts w:cstheme="minorHAnsi"/>
          <w:sz w:val="32"/>
          <w:szCs w:val="32"/>
          <w:rtl/>
        </w:rPr>
      </w:pPr>
      <w:r>
        <w:rPr>
          <w:rFonts w:cstheme="minorHAnsi" w:hint="cs"/>
          <w:sz w:val="32"/>
          <w:szCs w:val="32"/>
          <w:rtl/>
        </w:rPr>
        <w:t xml:space="preserve">وهناك موجبات أخرى عديدة، وردت في كل واحدة منها نصوصا شرعية تثبت أنها تجلب البركة، نذكر منها: </w:t>
      </w:r>
      <w:r>
        <w:rPr>
          <w:rFonts w:cs="Calibri" w:hint="cs"/>
          <w:sz w:val="32"/>
          <w:szCs w:val="32"/>
          <w:rtl/>
        </w:rPr>
        <w:t xml:space="preserve">العدل، التجارة، الصلاة، حسن الجوار، </w:t>
      </w:r>
      <w:r w:rsidRPr="005D6FF6">
        <w:rPr>
          <w:rFonts w:cs="Calibri"/>
          <w:sz w:val="32"/>
          <w:szCs w:val="32"/>
          <w:rtl/>
        </w:rPr>
        <w:t>التسمية بأسماء الأنبياء</w:t>
      </w:r>
      <w:r>
        <w:rPr>
          <w:rFonts w:cstheme="minorHAnsi" w:hint="cs"/>
          <w:sz w:val="32"/>
          <w:szCs w:val="32"/>
          <w:rtl/>
        </w:rPr>
        <w:t xml:space="preserve">، </w:t>
      </w:r>
      <w:r>
        <w:rPr>
          <w:rFonts w:cs="Calibri" w:hint="cs"/>
          <w:sz w:val="32"/>
          <w:szCs w:val="32"/>
          <w:rtl/>
        </w:rPr>
        <w:t xml:space="preserve">الزكاة، الصدق والوفاء، </w:t>
      </w:r>
      <w:r w:rsidRPr="00124883">
        <w:rPr>
          <w:rFonts w:cs="Calibri"/>
          <w:sz w:val="32"/>
          <w:szCs w:val="32"/>
          <w:rtl/>
        </w:rPr>
        <w:t xml:space="preserve">الأكل من جوانب الطعام وليس </w:t>
      </w:r>
      <w:r>
        <w:rPr>
          <w:rFonts w:cs="Calibri" w:hint="cs"/>
          <w:sz w:val="32"/>
          <w:szCs w:val="32"/>
          <w:rtl/>
        </w:rPr>
        <w:t>الوسط، و</w:t>
      </w:r>
      <w:r w:rsidRPr="00124883">
        <w:rPr>
          <w:rFonts w:cs="Calibri"/>
          <w:sz w:val="32"/>
          <w:szCs w:val="32"/>
          <w:rtl/>
        </w:rPr>
        <w:t xml:space="preserve">الاجتماع على </w:t>
      </w:r>
      <w:r>
        <w:rPr>
          <w:rFonts w:cs="Calibri" w:hint="cs"/>
          <w:sz w:val="32"/>
          <w:szCs w:val="32"/>
          <w:rtl/>
        </w:rPr>
        <w:t xml:space="preserve">الأكل، القناعة، والصبر، </w:t>
      </w:r>
      <w:r>
        <w:rPr>
          <w:rFonts w:cstheme="minorHAnsi" w:hint="cs"/>
          <w:sz w:val="32"/>
          <w:szCs w:val="32"/>
          <w:rtl/>
        </w:rPr>
        <w:t xml:space="preserve">التسمية بقول بسم الله الرحمن الرحيم، </w:t>
      </w:r>
      <w:r>
        <w:rPr>
          <w:rFonts w:cs="Calibri" w:hint="cs"/>
          <w:sz w:val="32"/>
          <w:szCs w:val="32"/>
          <w:rtl/>
        </w:rPr>
        <w:t xml:space="preserve">الصدقة، الرفق، </w:t>
      </w:r>
      <w:r w:rsidRPr="00124883">
        <w:rPr>
          <w:rFonts w:cs="Calibri"/>
          <w:sz w:val="32"/>
          <w:szCs w:val="32"/>
          <w:rtl/>
        </w:rPr>
        <w:t xml:space="preserve">لعق الأصابع بعد </w:t>
      </w:r>
      <w:r>
        <w:rPr>
          <w:rFonts w:cs="Calibri" w:hint="cs"/>
          <w:sz w:val="32"/>
          <w:szCs w:val="32"/>
          <w:rtl/>
        </w:rPr>
        <w:t xml:space="preserve">الأكل، التسليم عند دخول البيت، </w:t>
      </w:r>
      <w:r w:rsidRPr="00124883">
        <w:rPr>
          <w:rFonts w:cs="Calibri"/>
          <w:sz w:val="32"/>
          <w:szCs w:val="32"/>
          <w:rtl/>
        </w:rPr>
        <w:t xml:space="preserve">إطعام </w:t>
      </w:r>
      <w:r>
        <w:rPr>
          <w:rFonts w:cs="Calibri" w:hint="cs"/>
          <w:sz w:val="32"/>
          <w:szCs w:val="32"/>
          <w:rtl/>
        </w:rPr>
        <w:t>الطعام، ا</w:t>
      </w:r>
      <w:r w:rsidRPr="00124883">
        <w:rPr>
          <w:rFonts w:cs="Calibri"/>
          <w:sz w:val="32"/>
          <w:szCs w:val="32"/>
          <w:rtl/>
        </w:rPr>
        <w:t xml:space="preserve">لزيادة في </w:t>
      </w:r>
      <w:r>
        <w:rPr>
          <w:rFonts w:cs="Calibri" w:hint="cs"/>
          <w:sz w:val="32"/>
          <w:szCs w:val="32"/>
          <w:rtl/>
        </w:rPr>
        <w:t xml:space="preserve">العطاء، الزواج، </w:t>
      </w:r>
      <w:r w:rsidRPr="00124883">
        <w:rPr>
          <w:rFonts w:cs="Calibri"/>
          <w:sz w:val="32"/>
          <w:szCs w:val="32"/>
          <w:rtl/>
        </w:rPr>
        <w:t xml:space="preserve">طلب </w:t>
      </w:r>
      <w:r>
        <w:rPr>
          <w:rFonts w:cs="Calibri" w:hint="cs"/>
          <w:sz w:val="32"/>
          <w:szCs w:val="32"/>
          <w:rtl/>
        </w:rPr>
        <w:t xml:space="preserve">العلم، </w:t>
      </w:r>
      <w:r w:rsidRPr="00124883">
        <w:rPr>
          <w:rFonts w:cs="Calibri"/>
          <w:sz w:val="32"/>
          <w:szCs w:val="32"/>
          <w:rtl/>
        </w:rPr>
        <w:t xml:space="preserve">غسل رجلي العروس ليلة الزفاف وخلع </w:t>
      </w:r>
      <w:r>
        <w:rPr>
          <w:rFonts w:cs="Calibri" w:hint="cs"/>
          <w:sz w:val="32"/>
          <w:szCs w:val="32"/>
          <w:rtl/>
        </w:rPr>
        <w:t xml:space="preserve">خفها، </w:t>
      </w:r>
      <w:r w:rsidRPr="00124883">
        <w:rPr>
          <w:rFonts w:cs="Calibri"/>
          <w:sz w:val="32"/>
          <w:szCs w:val="32"/>
          <w:rtl/>
        </w:rPr>
        <w:t xml:space="preserve">أكل </w:t>
      </w:r>
      <w:r>
        <w:rPr>
          <w:rFonts w:cs="Calibri" w:hint="cs"/>
          <w:sz w:val="32"/>
          <w:szCs w:val="32"/>
          <w:rtl/>
        </w:rPr>
        <w:t xml:space="preserve">العسل، </w:t>
      </w:r>
      <w:r>
        <w:rPr>
          <w:rFonts w:cstheme="minorHAnsi" w:hint="cs"/>
          <w:sz w:val="32"/>
          <w:szCs w:val="32"/>
          <w:rtl/>
        </w:rPr>
        <w:t>وغيرها،</w:t>
      </w:r>
      <w:r>
        <w:rPr>
          <w:rFonts w:cstheme="minorHAnsi"/>
          <w:sz w:val="32"/>
          <w:szCs w:val="32"/>
          <w:rtl/>
        </w:rPr>
        <w:t xml:space="preserve"> </w:t>
      </w:r>
      <w:r>
        <w:rPr>
          <w:rFonts w:cstheme="minorHAnsi" w:hint="cs"/>
          <w:sz w:val="32"/>
          <w:szCs w:val="32"/>
          <w:rtl/>
        </w:rPr>
        <w:t xml:space="preserve">ولمعرفة النصوص الواردة فيها وفي غيرها ننصح بقراءة كتاب: </w:t>
      </w:r>
      <w:r w:rsidRPr="00765827">
        <w:rPr>
          <w:rFonts w:cs="Calibri"/>
          <w:sz w:val="32"/>
          <w:szCs w:val="32"/>
          <w:rtl/>
        </w:rPr>
        <w:t xml:space="preserve">الخير والبركة في الكتاب والسنة </w:t>
      </w:r>
      <w:r>
        <w:rPr>
          <w:rFonts w:cs="Calibri" w:hint="cs"/>
          <w:sz w:val="32"/>
          <w:szCs w:val="32"/>
          <w:rtl/>
        </w:rPr>
        <w:t xml:space="preserve">للشيخ </w:t>
      </w:r>
      <w:r w:rsidRPr="00765827">
        <w:rPr>
          <w:rFonts w:cs="Calibri"/>
          <w:sz w:val="32"/>
          <w:szCs w:val="32"/>
          <w:rtl/>
        </w:rPr>
        <w:t>محمد الريشهري</w:t>
      </w:r>
      <w:r>
        <w:rPr>
          <w:rFonts w:cstheme="minorHAnsi" w:hint="cs"/>
          <w:sz w:val="32"/>
          <w:szCs w:val="32"/>
          <w:rtl/>
        </w:rPr>
        <w:t>.</w:t>
      </w:r>
    </w:p>
    <w:p w14:paraId="17A996F5" w14:textId="77777777" w:rsidR="00940829" w:rsidRDefault="00940829" w:rsidP="00765827">
      <w:pPr>
        <w:rPr>
          <w:rFonts w:cstheme="minorHAnsi"/>
          <w:sz w:val="32"/>
          <w:szCs w:val="32"/>
          <w:rtl/>
        </w:rPr>
      </w:pPr>
    </w:p>
    <w:p w14:paraId="3716B375" w14:textId="77777777" w:rsidR="00AD13BC" w:rsidRPr="00940829" w:rsidRDefault="00AD13BC" w:rsidP="00010B91">
      <w:pPr>
        <w:rPr>
          <w:rFonts w:cs="Calibri"/>
          <w:b/>
          <w:bCs/>
          <w:sz w:val="32"/>
          <w:szCs w:val="32"/>
          <w:rtl/>
        </w:rPr>
      </w:pPr>
      <w:r w:rsidRPr="00940829">
        <w:rPr>
          <w:rFonts w:cs="Calibri"/>
          <w:b/>
          <w:bCs/>
          <w:sz w:val="32"/>
          <w:szCs w:val="32"/>
          <w:highlight w:val="yellow"/>
          <w:rtl/>
        </w:rPr>
        <w:t>المَبْحَثُ الرَّابِعُ: مَوَانِعُ البَرَكَةِ</w:t>
      </w:r>
    </w:p>
    <w:p w14:paraId="7CEF58DB" w14:textId="77777777" w:rsidR="00AD13BC" w:rsidRDefault="00AD13BC" w:rsidP="00010B91">
      <w:pPr>
        <w:rPr>
          <w:rFonts w:cs="Calibri"/>
          <w:sz w:val="32"/>
          <w:szCs w:val="32"/>
          <w:rtl/>
        </w:rPr>
      </w:pPr>
      <w:r w:rsidRPr="00344050">
        <w:rPr>
          <w:rFonts w:cs="Calibri"/>
          <w:sz w:val="32"/>
          <w:szCs w:val="32"/>
          <w:rtl/>
        </w:rPr>
        <w:t>كثيرًا ما يتساءل الناس عن أسباب فقدان البركة</w:t>
      </w:r>
      <w:r>
        <w:rPr>
          <w:rFonts w:cs="Calibri" w:hint="cs"/>
          <w:sz w:val="32"/>
          <w:szCs w:val="32"/>
          <w:rtl/>
        </w:rPr>
        <w:t>!!</w:t>
      </w:r>
    </w:p>
    <w:p w14:paraId="0530C319" w14:textId="4296D0CF" w:rsidR="00AD13BC" w:rsidRPr="00010B91" w:rsidRDefault="00AD13BC" w:rsidP="00010B91">
      <w:pPr>
        <w:rPr>
          <w:rFonts w:cs="Calibri"/>
          <w:sz w:val="32"/>
          <w:szCs w:val="32"/>
          <w:rtl/>
        </w:rPr>
      </w:pPr>
      <w:r w:rsidRPr="00010B91">
        <w:rPr>
          <w:rFonts w:cs="Calibri"/>
          <w:sz w:val="32"/>
          <w:szCs w:val="32"/>
          <w:rtl/>
        </w:rPr>
        <w:t>البركة قد تزول من حياة الإنسان بسبب أفعال خاطئة يقوم بها، وهي تتأثر بعاملين رئيسين:</w:t>
      </w:r>
    </w:p>
    <w:p w14:paraId="3AB93B2C" w14:textId="27FA170B" w:rsidR="00AD13BC" w:rsidRPr="00010B91" w:rsidRDefault="00AD13BC" w:rsidP="00344050">
      <w:pPr>
        <w:rPr>
          <w:rFonts w:cs="Calibri"/>
          <w:sz w:val="32"/>
          <w:szCs w:val="32"/>
          <w:rtl/>
        </w:rPr>
      </w:pPr>
      <w:r w:rsidRPr="00010B91">
        <w:rPr>
          <w:rFonts w:cs="Calibri"/>
          <w:sz w:val="32"/>
          <w:szCs w:val="32"/>
          <w:rtl/>
        </w:rPr>
        <w:t>1. عدم السعي لجلب البركة:</w:t>
      </w:r>
      <w:r>
        <w:rPr>
          <w:rFonts w:cs="Calibri" w:hint="cs"/>
          <w:sz w:val="32"/>
          <w:szCs w:val="32"/>
          <w:rtl/>
        </w:rPr>
        <w:t xml:space="preserve"> </w:t>
      </w:r>
      <w:r w:rsidRPr="00010B91">
        <w:rPr>
          <w:rFonts w:cs="Calibri"/>
          <w:sz w:val="32"/>
          <w:szCs w:val="32"/>
          <w:rtl/>
        </w:rPr>
        <w:t>البركة لا تأتي تلقائيًا؛ يجب أن نستجلبها بالأعمال الصالحة التي ترضي الله، مثل</w:t>
      </w:r>
      <w:r w:rsidR="00142B40">
        <w:rPr>
          <w:rFonts w:cs="Calibri" w:hint="cs"/>
          <w:sz w:val="32"/>
          <w:szCs w:val="32"/>
          <w:rtl/>
        </w:rPr>
        <w:t>:</w:t>
      </w:r>
      <w:r w:rsidRPr="00010B91">
        <w:rPr>
          <w:rFonts w:cs="Calibri"/>
          <w:sz w:val="32"/>
          <w:szCs w:val="32"/>
          <w:rtl/>
        </w:rPr>
        <w:t xml:space="preserve"> الصدقة، الإحسان، وأداء العبادات</w:t>
      </w:r>
      <w:r>
        <w:rPr>
          <w:rFonts w:cs="Calibri" w:hint="cs"/>
          <w:sz w:val="32"/>
          <w:szCs w:val="32"/>
          <w:rtl/>
        </w:rPr>
        <w:t xml:space="preserve"> وغيرها -من الأمور التي ذكرناها في مبحث موجبات البركة-.</w:t>
      </w:r>
      <w:r w:rsidRPr="00010B91">
        <w:rPr>
          <w:rFonts w:cs="Calibri"/>
          <w:sz w:val="32"/>
          <w:szCs w:val="32"/>
          <w:rtl/>
        </w:rPr>
        <w:t xml:space="preserve"> إذا أهملنا هذه الأعمال، فلن تكون البركة جزءًا من حياتنا.</w:t>
      </w:r>
    </w:p>
    <w:p w14:paraId="6F1FDD73" w14:textId="77777777" w:rsidR="00AD13BC" w:rsidRPr="00010B91" w:rsidRDefault="00AD13BC" w:rsidP="00344050">
      <w:pPr>
        <w:rPr>
          <w:rFonts w:cs="Calibri"/>
          <w:sz w:val="32"/>
          <w:szCs w:val="32"/>
          <w:rtl/>
        </w:rPr>
      </w:pPr>
      <w:r w:rsidRPr="00010B91">
        <w:rPr>
          <w:rFonts w:cs="Calibri"/>
          <w:sz w:val="32"/>
          <w:szCs w:val="32"/>
          <w:rtl/>
        </w:rPr>
        <w:t>2. ارتكاب الذنوب والمعاصي:</w:t>
      </w:r>
      <w:r>
        <w:rPr>
          <w:rFonts w:cs="Calibri" w:hint="cs"/>
          <w:sz w:val="32"/>
          <w:szCs w:val="32"/>
          <w:rtl/>
        </w:rPr>
        <w:t xml:space="preserve"> </w:t>
      </w:r>
      <w:r w:rsidRPr="00010B91">
        <w:rPr>
          <w:rFonts w:cs="Calibri"/>
          <w:sz w:val="32"/>
          <w:szCs w:val="32"/>
          <w:rtl/>
        </w:rPr>
        <w:t>الذنوب هي السبب الأكبر في محو البركة؛ فهي تمنع الخير وتُغلق أبواب التوفيق</w:t>
      </w:r>
      <w:r>
        <w:rPr>
          <w:rFonts w:cs="Calibri" w:hint="cs"/>
          <w:sz w:val="32"/>
          <w:szCs w:val="32"/>
          <w:rtl/>
        </w:rPr>
        <w:t xml:space="preserve">، </w:t>
      </w:r>
      <w:r w:rsidRPr="00010B91">
        <w:rPr>
          <w:rFonts w:cs="Calibri"/>
          <w:sz w:val="32"/>
          <w:szCs w:val="32"/>
          <w:rtl/>
        </w:rPr>
        <w:t>قال الإمام الصادق عليه السلام: "احذروا الذنوب؛ فإن العبد ليذنب فيحبس عنه الرزق"</w:t>
      </w:r>
      <w:r>
        <w:rPr>
          <w:rStyle w:val="Slutkommentarsreferens"/>
          <w:rFonts w:cs="Calibri"/>
          <w:sz w:val="32"/>
          <w:szCs w:val="32"/>
          <w:rtl/>
        </w:rPr>
        <w:endnoteReference w:id="76"/>
      </w:r>
      <w:r w:rsidRPr="00010B91">
        <w:rPr>
          <w:rFonts w:cs="Calibri"/>
          <w:sz w:val="32"/>
          <w:szCs w:val="32"/>
          <w:rtl/>
        </w:rPr>
        <w:t xml:space="preserve">. حتى الأعمال المكروهة، رغم أنها ليست محرمة، قد تكون سببًا لزوال البركة.  </w:t>
      </w:r>
    </w:p>
    <w:p w14:paraId="347F7625" w14:textId="77777777" w:rsidR="00AD13BC" w:rsidRPr="00010B91" w:rsidRDefault="00AD13BC" w:rsidP="00344050">
      <w:pPr>
        <w:rPr>
          <w:rFonts w:cs="Calibri"/>
          <w:sz w:val="32"/>
          <w:szCs w:val="32"/>
          <w:rtl/>
        </w:rPr>
      </w:pPr>
      <w:r>
        <w:rPr>
          <w:rFonts w:cs="Calibri" w:hint="cs"/>
          <w:sz w:val="32"/>
          <w:szCs w:val="32"/>
          <w:rtl/>
        </w:rPr>
        <w:t>ف</w:t>
      </w:r>
      <w:r w:rsidRPr="00010B91">
        <w:rPr>
          <w:rFonts w:cs="Calibri"/>
          <w:sz w:val="32"/>
          <w:szCs w:val="32"/>
          <w:rtl/>
        </w:rPr>
        <w:t>عندما يبتعد الناس عن طاعة الله ويقعون في المعاصي، يُبتلون بنقص الخيرات والبركات، فيُغلِق الله عليهم أبواب الرزق والخير. الهدف من ذلك ليس العقوبة فقط، بل تذكي</w:t>
      </w:r>
      <w:r>
        <w:rPr>
          <w:rFonts w:cs="Calibri"/>
          <w:sz w:val="32"/>
          <w:szCs w:val="32"/>
          <w:rtl/>
        </w:rPr>
        <w:t>ر الناس ليعودوا إلى طريق الحق</w:t>
      </w:r>
      <w:r>
        <w:rPr>
          <w:rFonts w:cs="Calibri" w:hint="cs"/>
          <w:sz w:val="32"/>
          <w:szCs w:val="32"/>
          <w:rtl/>
        </w:rPr>
        <w:t xml:space="preserve">، </w:t>
      </w:r>
      <w:r w:rsidRPr="00010B91">
        <w:rPr>
          <w:rFonts w:cs="Calibri"/>
          <w:sz w:val="32"/>
          <w:szCs w:val="32"/>
          <w:rtl/>
        </w:rPr>
        <w:t xml:space="preserve">قال تعالى: </w:t>
      </w:r>
      <w:r w:rsidRPr="00274865">
        <w:rPr>
          <w:rFonts w:cs="Calibri" w:hint="cs"/>
          <w:sz w:val="32"/>
          <w:szCs w:val="32"/>
          <w:rtl/>
        </w:rPr>
        <w:t>[</w:t>
      </w:r>
      <w:r w:rsidRPr="00274865">
        <w:rPr>
          <w:rFonts w:cs="Calibri"/>
          <w:sz w:val="32"/>
          <w:szCs w:val="32"/>
          <w:rtl/>
        </w:rPr>
        <w:t xml:space="preserve">ذَٰلِكَ بِأَنَّ اللَّهَ </w:t>
      </w:r>
      <w:r w:rsidRPr="00010B91">
        <w:rPr>
          <w:rFonts w:cstheme="minorHAnsi"/>
          <w:sz w:val="32"/>
          <w:szCs w:val="32"/>
          <w:rtl/>
        </w:rPr>
        <w:t>لَمْ يَكُ مُغَيِّرًا نِّعْمَةً أَنْعَمَهَا عَلَىٰ قَوْمٍ حَتَّىٰ يُغَيِّرُوا مَا بِأَنفُسِهِمْ ۙ وَأَنَّ اللَّهَ سَمِيعٌ عَلِيمٌ]</w:t>
      </w:r>
      <w:r w:rsidRPr="00010B91">
        <w:rPr>
          <w:rStyle w:val="Slutkommentarsreferens"/>
          <w:rFonts w:cstheme="minorHAnsi"/>
          <w:sz w:val="32"/>
          <w:szCs w:val="32"/>
          <w:rtl/>
        </w:rPr>
        <w:endnoteReference w:id="77"/>
      </w:r>
      <w:r w:rsidRPr="00010B91">
        <w:rPr>
          <w:rFonts w:cstheme="minorHAnsi"/>
          <w:sz w:val="32"/>
          <w:szCs w:val="32"/>
          <w:rtl/>
        </w:rPr>
        <w:t>.</w:t>
      </w:r>
    </w:p>
    <w:p w14:paraId="18E43C8A" w14:textId="77777777" w:rsidR="00AD13BC" w:rsidRPr="00010B91" w:rsidRDefault="00AD13BC" w:rsidP="00010B91">
      <w:pPr>
        <w:rPr>
          <w:rFonts w:cs="Calibri"/>
          <w:sz w:val="32"/>
          <w:szCs w:val="32"/>
          <w:rtl/>
        </w:rPr>
      </w:pPr>
      <w:r w:rsidRPr="00010B91">
        <w:rPr>
          <w:rFonts w:cs="Calibri"/>
          <w:sz w:val="32"/>
          <w:szCs w:val="32"/>
          <w:rtl/>
        </w:rPr>
        <w:t>في بعض الأحيان، قد تُرفع البركة من حياة الإنسان كاختبار من الله أو تذكير بالعودة إلى الطريق الصحيح. وأحيانًا يكون ذلك بسبب إصرار الإنسان على المعاصي، فيكون رفع البركة عقوبة إلهية.</w:t>
      </w:r>
    </w:p>
    <w:p w14:paraId="06F33E79" w14:textId="5A96A1C9" w:rsidR="00AD13BC" w:rsidRPr="00274865" w:rsidRDefault="00AD13BC" w:rsidP="00274865">
      <w:pPr>
        <w:rPr>
          <w:rFonts w:cs="Calibri"/>
          <w:sz w:val="32"/>
          <w:szCs w:val="32"/>
          <w:rtl/>
        </w:rPr>
      </w:pPr>
      <w:r w:rsidRPr="00274865">
        <w:rPr>
          <w:rFonts w:cs="Calibri"/>
          <w:sz w:val="32"/>
          <w:szCs w:val="32"/>
          <w:rtl/>
        </w:rPr>
        <w:t>وقد جعل الله سبحانه الاستغفار سببا ل</w:t>
      </w:r>
      <w:r w:rsidR="00142B40">
        <w:rPr>
          <w:rFonts w:cs="Calibri" w:hint="cs"/>
          <w:sz w:val="32"/>
          <w:szCs w:val="32"/>
          <w:rtl/>
        </w:rPr>
        <w:t>در</w:t>
      </w:r>
      <w:r w:rsidRPr="00274865">
        <w:rPr>
          <w:rFonts w:cs="Calibri"/>
          <w:sz w:val="32"/>
          <w:szCs w:val="32"/>
          <w:rtl/>
        </w:rPr>
        <w:t xml:space="preserve"> الرزق ورحمة الخلق، فقال سبحانه: </w:t>
      </w:r>
      <w:r w:rsidRPr="00274865">
        <w:rPr>
          <w:rFonts w:cstheme="minorHAnsi" w:hint="cs"/>
          <w:sz w:val="32"/>
          <w:szCs w:val="32"/>
          <w:rtl/>
        </w:rPr>
        <w:t>قال تعالى: [</w:t>
      </w:r>
      <w:r w:rsidRPr="00274865">
        <w:rPr>
          <w:rFonts w:cs="Calibri"/>
          <w:sz w:val="32"/>
          <w:szCs w:val="32"/>
          <w:rtl/>
        </w:rPr>
        <w:t xml:space="preserve">اسْتَغْفِرُوا رَبَّكُمْ إِنَّهُ كَانَ غَفَّارًا </w:t>
      </w:r>
      <w:r w:rsidRPr="00274865">
        <w:rPr>
          <w:rFonts w:cs="Calibri" w:hint="cs"/>
          <w:sz w:val="32"/>
          <w:szCs w:val="32"/>
          <w:rtl/>
        </w:rPr>
        <w:t xml:space="preserve">* </w:t>
      </w:r>
      <w:r w:rsidRPr="00274865">
        <w:rPr>
          <w:rFonts w:cs="Calibri"/>
          <w:sz w:val="32"/>
          <w:szCs w:val="32"/>
          <w:rtl/>
        </w:rPr>
        <w:t xml:space="preserve">يُرْسِلِ السَّمَاءَ عَلَيْكُم مِّدْرَارًا </w:t>
      </w:r>
      <w:r w:rsidRPr="00274865">
        <w:rPr>
          <w:rFonts w:cs="Calibri" w:hint="cs"/>
          <w:sz w:val="32"/>
          <w:szCs w:val="32"/>
          <w:rtl/>
        </w:rPr>
        <w:t>*</w:t>
      </w:r>
      <w:r w:rsidRPr="00274865">
        <w:rPr>
          <w:rFonts w:cs="Calibri"/>
          <w:sz w:val="32"/>
          <w:szCs w:val="32"/>
          <w:rtl/>
        </w:rPr>
        <w:t xml:space="preserve">وَيُمْدِدْكُم بِأَمْوَالٍ وَبَنِينَ وَيَجْعَل لَّكُمْ جَنَّاتٍ وَيَجْعَل لَّكُمْ أَنْهَارًا </w:t>
      </w:r>
      <w:r w:rsidRPr="00274865">
        <w:rPr>
          <w:rFonts w:cstheme="minorHAnsi" w:hint="cs"/>
          <w:sz w:val="32"/>
          <w:szCs w:val="32"/>
          <w:rtl/>
        </w:rPr>
        <w:t xml:space="preserve">]. </w:t>
      </w:r>
      <w:r w:rsidRPr="00274865">
        <w:rPr>
          <w:rStyle w:val="Slutkommentarsreferens"/>
          <w:rFonts w:cstheme="minorHAnsi"/>
          <w:sz w:val="32"/>
          <w:szCs w:val="32"/>
          <w:rtl/>
        </w:rPr>
        <w:endnoteReference w:id="78"/>
      </w:r>
    </w:p>
    <w:p w14:paraId="3CB04E3F" w14:textId="5FC97435" w:rsidR="00AD13BC" w:rsidRPr="00274865" w:rsidRDefault="00AD13BC" w:rsidP="00274865">
      <w:pPr>
        <w:rPr>
          <w:rFonts w:cs="Calibri"/>
          <w:sz w:val="32"/>
          <w:szCs w:val="32"/>
          <w:rtl/>
        </w:rPr>
      </w:pPr>
      <w:r w:rsidRPr="00274865">
        <w:rPr>
          <w:rFonts w:cs="Calibri" w:hint="cs"/>
          <w:sz w:val="32"/>
          <w:szCs w:val="32"/>
          <w:rtl/>
        </w:rPr>
        <w:t xml:space="preserve">روي عن </w:t>
      </w:r>
      <w:r w:rsidRPr="00274865">
        <w:rPr>
          <w:rFonts w:cs="Calibri"/>
          <w:sz w:val="32"/>
          <w:szCs w:val="32"/>
          <w:rtl/>
        </w:rPr>
        <w:t xml:space="preserve">الإمام علي عليه السلام: </w:t>
      </w:r>
      <w:r w:rsidRPr="00274865">
        <w:rPr>
          <w:rFonts w:cs="Calibri" w:hint="cs"/>
          <w:sz w:val="32"/>
          <w:szCs w:val="32"/>
          <w:rtl/>
        </w:rPr>
        <w:t>"</w:t>
      </w:r>
      <w:r w:rsidRPr="00274865">
        <w:rPr>
          <w:rFonts w:cs="Calibri"/>
          <w:sz w:val="32"/>
          <w:szCs w:val="32"/>
          <w:rtl/>
        </w:rPr>
        <w:t>اللهم وأستغفرك لكل ذنب يدعو إلى الغي</w:t>
      </w:r>
      <w:r w:rsidRPr="00274865">
        <w:rPr>
          <w:rStyle w:val="Slutkommentarsreferens"/>
          <w:rFonts w:cs="Calibri"/>
          <w:sz w:val="32"/>
          <w:szCs w:val="32"/>
          <w:rtl/>
        </w:rPr>
        <w:endnoteReference w:id="79"/>
      </w:r>
      <w:r w:rsidRPr="00274865">
        <w:rPr>
          <w:rFonts w:cs="Calibri"/>
          <w:sz w:val="32"/>
          <w:szCs w:val="32"/>
          <w:rtl/>
        </w:rPr>
        <w:t>، ويضل عن الرشد، ويقل الرزق، ويمحو البركة، ويخمل الذكر؛ فصل على محمد وآله، واغفره لي، يا خير الغافرين</w:t>
      </w:r>
      <w:r w:rsidRPr="00274865">
        <w:rPr>
          <w:rFonts w:cs="Calibri" w:hint="cs"/>
          <w:sz w:val="32"/>
          <w:szCs w:val="32"/>
          <w:rtl/>
        </w:rPr>
        <w:t>".</w:t>
      </w:r>
      <w:r w:rsidRPr="00274865">
        <w:rPr>
          <w:rStyle w:val="Slutkommentarsreferens"/>
          <w:rFonts w:cs="Calibri"/>
          <w:sz w:val="32"/>
          <w:szCs w:val="32"/>
          <w:rtl/>
        </w:rPr>
        <w:endnoteReference w:id="80"/>
      </w:r>
    </w:p>
    <w:p w14:paraId="52B699C2" w14:textId="77777777" w:rsidR="00AD13BC" w:rsidRPr="00274865" w:rsidRDefault="00AD13BC" w:rsidP="00274865">
      <w:pPr>
        <w:rPr>
          <w:rFonts w:cs="Calibri"/>
          <w:sz w:val="32"/>
          <w:szCs w:val="32"/>
          <w:rtl/>
        </w:rPr>
      </w:pPr>
      <w:r w:rsidRPr="00274865">
        <w:rPr>
          <w:rFonts w:cs="Calibri"/>
          <w:sz w:val="32"/>
          <w:szCs w:val="32"/>
          <w:rtl/>
        </w:rPr>
        <w:t>فرحم الله امرأ استقبل توبته، واستقال خطيئته، وبادر منيته!</w:t>
      </w:r>
      <w:r w:rsidRPr="00274865">
        <w:rPr>
          <w:rStyle w:val="Slutkommentarsreferens"/>
          <w:rFonts w:cs="Calibri"/>
          <w:sz w:val="32"/>
          <w:szCs w:val="32"/>
          <w:rtl/>
        </w:rPr>
        <w:endnoteReference w:id="81"/>
      </w:r>
    </w:p>
    <w:p w14:paraId="42357D45" w14:textId="77777777" w:rsidR="00AD13BC" w:rsidRPr="00274865" w:rsidRDefault="00AD13BC" w:rsidP="00406989">
      <w:pPr>
        <w:rPr>
          <w:rFonts w:cstheme="minorHAnsi"/>
          <w:sz w:val="32"/>
          <w:szCs w:val="32"/>
          <w:rtl/>
        </w:rPr>
      </w:pPr>
      <w:bookmarkStart w:id="1" w:name="31"/>
      <w:r w:rsidRPr="00274865">
        <w:rPr>
          <w:rFonts w:cs="Calibri" w:hint="cs"/>
          <w:sz w:val="32"/>
          <w:szCs w:val="32"/>
          <w:rtl/>
        </w:rPr>
        <w:t>إنّ الأمور التي ترفع البركة</w:t>
      </w:r>
      <w:r w:rsidRPr="00274865">
        <w:rPr>
          <w:rFonts w:cstheme="minorHAnsi"/>
          <w:sz w:val="32"/>
          <w:szCs w:val="32"/>
          <w:rtl/>
        </w:rPr>
        <w:t xml:space="preserve"> كثيرة نذكر </w:t>
      </w:r>
      <w:r w:rsidRPr="00274865">
        <w:rPr>
          <w:rFonts w:cstheme="minorHAnsi" w:hint="cs"/>
          <w:sz w:val="32"/>
          <w:szCs w:val="32"/>
          <w:rtl/>
        </w:rPr>
        <w:t xml:space="preserve">منها الآتي: </w:t>
      </w:r>
    </w:p>
    <w:p w14:paraId="19139915" w14:textId="77777777" w:rsidR="00AD13BC" w:rsidRPr="00D027AF" w:rsidRDefault="00AD13BC" w:rsidP="00D027AF">
      <w:pPr>
        <w:rPr>
          <w:rFonts w:cs="Calibri"/>
          <w:sz w:val="32"/>
          <w:szCs w:val="32"/>
          <w:rtl/>
        </w:rPr>
      </w:pPr>
      <w:r w:rsidRPr="00D027AF">
        <w:rPr>
          <w:rFonts w:cstheme="minorHAnsi"/>
          <w:b/>
          <w:bCs/>
          <w:sz w:val="32"/>
          <w:szCs w:val="32"/>
          <w:rtl/>
        </w:rPr>
        <w:t>1-</w:t>
      </w:r>
      <w:r w:rsidRPr="00D027AF">
        <w:rPr>
          <w:rFonts w:cstheme="minorHAnsi" w:hint="cs"/>
          <w:b/>
          <w:bCs/>
          <w:sz w:val="32"/>
          <w:szCs w:val="32"/>
          <w:rtl/>
        </w:rPr>
        <w:t>الكذب:</w:t>
      </w:r>
      <w:r w:rsidRPr="00D027AF">
        <w:rPr>
          <w:rFonts w:cstheme="minorHAnsi" w:hint="cs"/>
          <w:sz w:val="32"/>
          <w:szCs w:val="32"/>
          <w:rtl/>
        </w:rPr>
        <w:t xml:space="preserve"> </w:t>
      </w:r>
      <w:r w:rsidRPr="00D027AF">
        <w:rPr>
          <w:rFonts w:cstheme="minorHAnsi"/>
          <w:sz w:val="32"/>
          <w:szCs w:val="32"/>
          <w:rtl/>
        </w:rPr>
        <w:t>قال</w:t>
      </w:r>
      <w:r w:rsidRPr="00D027AF">
        <w:rPr>
          <w:rFonts w:cs="Calibri"/>
          <w:sz w:val="32"/>
          <w:szCs w:val="32"/>
          <w:rtl/>
        </w:rPr>
        <w:t xml:space="preserve"> صلى الله عليه وآله </w:t>
      </w:r>
      <w:r w:rsidRPr="00D027AF">
        <w:rPr>
          <w:rFonts w:cs="Calibri" w:hint="cs"/>
          <w:sz w:val="32"/>
          <w:szCs w:val="32"/>
          <w:rtl/>
        </w:rPr>
        <w:t>وسلم:</w:t>
      </w:r>
      <w:r w:rsidRPr="00D027AF">
        <w:rPr>
          <w:rFonts w:cs="Calibri"/>
          <w:sz w:val="32"/>
          <w:szCs w:val="32"/>
          <w:rtl/>
        </w:rPr>
        <w:t xml:space="preserve"> "البيّعان بالخيار ما لم يفترقا، فإن صدقا وبيّنا بورك لهما في بيعهما، وإن كتما وكذبا محقت بركة بيعهما"</w:t>
      </w:r>
      <w:r w:rsidRPr="00D027AF">
        <w:rPr>
          <w:rStyle w:val="Slutkommentarsreferens"/>
          <w:rFonts w:cs="Calibri"/>
          <w:sz w:val="32"/>
          <w:szCs w:val="32"/>
          <w:rtl/>
        </w:rPr>
        <w:endnoteReference w:id="82"/>
      </w:r>
      <w:r w:rsidRPr="00D027AF">
        <w:rPr>
          <w:rFonts w:cs="Calibri"/>
          <w:sz w:val="32"/>
          <w:szCs w:val="32"/>
          <w:rtl/>
        </w:rPr>
        <w:t xml:space="preserve">. </w:t>
      </w:r>
    </w:p>
    <w:p w14:paraId="1FE48C61" w14:textId="4E7C0D70" w:rsidR="00AD13BC" w:rsidRPr="00D027AF" w:rsidRDefault="00AD13BC" w:rsidP="00D027AF">
      <w:pPr>
        <w:rPr>
          <w:rFonts w:cstheme="minorHAnsi"/>
          <w:sz w:val="32"/>
          <w:szCs w:val="32"/>
          <w:rtl/>
        </w:rPr>
      </w:pPr>
      <w:r w:rsidRPr="00D027AF">
        <w:rPr>
          <w:rFonts w:cs="Calibri" w:hint="cs"/>
          <w:sz w:val="32"/>
          <w:szCs w:val="32"/>
          <w:rtl/>
        </w:rPr>
        <w:t xml:space="preserve">بمعنى </w:t>
      </w:r>
      <w:r w:rsidRPr="00D027AF">
        <w:rPr>
          <w:rFonts w:cs="Calibri"/>
          <w:sz w:val="32"/>
          <w:szCs w:val="32"/>
          <w:rtl/>
        </w:rPr>
        <w:t>إنّ صدق كلّ واحد منهما في الإخبار عمّا يتعلّق به، وبيّن كلّ واحد منهما لصاحبه ما يحتاج إلى بيانه من عيب ونحوه، كثر نفع المبيع والثمن، وإن كتم البائع عيب السلعة والمشتري عيب الثمن، أو كذّبا، مُحقِت البركة، وهو النقصان. وقيل: هو أن يذهب الشيء كلّه حتّى لا يرى منه أثر</w:t>
      </w:r>
      <w:r w:rsidRPr="00D027AF">
        <w:rPr>
          <w:rFonts w:cs="Calibri" w:hint="cs"/>
          <w:sz w:val="32"/>
          <w:szCs w:val="32"/>
          <w:rtl/>
        </w:rPr>
        <w:t>.</w:t>
      </w:r>
      <w:r w:rsidRPr="00D027AF">
        <w:rPr>
          <w:rStyle w:val="Slutkommentarsreferens"/>
          <w:rFonts w:cstheme="minorHAnsi"/>
          <w:sz w:val="32"/>
          <w:szCs w:val="32"/>
          <w:rtl/>
        </w:rPr>
        <w:endnoteReference w:id="83"/>
      </w:r>
    </w:p>
    <w:p w14:paraId="1DEA1F3C" w14:textId="4DFD59B3" w:rsidR="00AD13BC" w:rsidRPr="00303EBE" w:rsidRDefault="00AD13BC" w:rsidP="00D027AF">
      <w:pPr>
        <w:rPr>
          <w:rFonts w:cstheme="minorHAnsi"/>
          <w:sz w:val="32"/>
          <w:szCs w:val="32"/>
          <w:rtl/>
        </w:rPr>
      </w:pPr>
      <w:r w:rsidRPr="00D027AF">
        <w:rPr>
          <w:rFonts w:cstheme="minorHAnsi"/>
          <w:b/>
          <w:bCs/>
          <w:sz w:val="32"/>
          <w:szCs w:val="32"/>
          <w:rtl/>
          <w:lang w:bidi="ar-IQ"/>
        </w:rPr>
        <w:t xml:space="preserve">2-ترك الامر بالمعروف والنهي عن </w:t>
      </w:r>
      <w:r w:rsidRPr="00D027AF">
        <w:rPr>
          <w:rFonts w:cstheme="minorHAnsi" w:hint="cs"/>
          <w:b/>
          <w:bCs/>
          <w:sz w:val="32"/>
          <w:szCs w:val="32"/>
          <w:rtl/>
          <w:lang w:bidi="ar-IQ"/>
        </w:rPr>
        <w:t>المنكر:</w:t>
      </w:r>
      <w:r w:rsidRPr="00D027AF">
        <w:rPr>
          <w:rFonts w:cstheme="minorHAnsi" w:hint="cs"/>
          <w:sz w:val="32"/>
          <w:szCs w:val="32"/>
          <w:rtl/>
          <w:lang w:bidi="ar-IQ"/>
        </w:rPr>
        <w:t xml:space="preserve"> </w:t>
      </w:r>
      <w:r w:rsidRPr="00D027AF">
        <w:rPr>
          <w:rFonts w:cstheme="minorHAnsi"/>
          <w:sz w:val="32"/>
          <w:szCs w:val="32"/>
          <w:rtl/>
        </w:rPr>
        <w:t xml:space="preserve">روي عن النبي صلى الله عليه وآله وسلم أنه </w:t>
      </w:r>
      <w:r w:rsidRPr="00D027AF">
        <w:rPr>
          <w:rFonts w:cstheme="minorHAnsi" w:hint="cs"/>
          <w:sz w:val="32"/>
          <w:szCs w:val="32"/>
          <w:rtl/>
        </w:rPr>
        <w:t>قال:</w:t>
      </w:r>
      <w:r w:rsidRPr="00D027AF">
        <w:rPr>
          <w:rFonts w:cstheme="minorHAnsi"/>
          <w:sz w:val="32"/>
          <w:szCs w:val="32"/>
          <w:rtl/>
        </w:rPr>
        <w:t xml:space="preserve"> </w:t>
      </w:r>
      <w:r w:rsidRPr="00D027AF">
        <w:rPr>
          <w:rFonts w:cstheme="minorHAnsi" w:hint="cs"/>
          <w:sz w:val="32"/>
          <w:szCs w:val="32"/>
          <w:rtl/>
        </w:rPr>
        <w:t>"</w:t>
      </w:r>
      <w:r w:rsidRPr="00D027AF">
        <w:rPr>
          <w:rFonts w:cstheme="minorHAnsi"/>
          <w:sz w:val="32"/>
          <w:szCs w:val="32"/>
          <w:rtl/>
        </w:rPr>
        <w:t xml:space="preserve">لا يزال الناس </w:t>
      </w:r>
      <w:r w:rsidRPr="00303EBE">
        <w:rPr>
          <w:rFonts w:cstheme="minorHAnsi"/>
          <w:sz w:val="32"/>
          <w:szCs w:val="32"/>
          <w:rtl/>
        </w:rPr>
        <w:t>بخير ما أمروا</w:t>
      </w:r>
      <w:r w:rsidRPr="00303EBE">
        <w:rPr>
          <w:rFonts w:cstheme="minorHAnsi"/>
          <w:sz w:val="32"/>
          <w:szCs w:val="32"/>
        </w:rPr>
        <w:t xml:space="preserve"> </w:t>
      </w:r>
      <w:r w:rsidRPr="00303EBE">
        <w:rPr>
          <w:rFonts w:cstheme="minorHAnsi"/>
          <w:sz w:val="32"/>
          <w:szCs w:val="32"/>
          <w:rtl/>
        </w:rPr>
        <w:t xml:space="preserve">بالمعروف ونهوا عن المنكر وتعاونوا على </w:t>
      </w:r>
      <w:r w:rsidRPr="00303EBE">
        <w:rPr>
          <w:rFonts w:cstheme="minorHAnsi" w:hint="cs"/>
          <w:sz w:val="32"/>
          <w:szCs w:val="32"/>
          <w:rtl/>
        </w:rPr>
        <w:t>البر،</w:t>
      </w:r>
      <w:r w:rsidRPr="00303EBE">
        <w:rPr>
          <w:rFonts w:cstheme="minorHAnsi"/>
          <w:sz w:val="32"/>
          <w:szCs w:val="32"/>
          <w:rtl/>
        </w:rPr>
        <w:t xml:space="preserve"> فإذا لم يفعلوا ذلك نزعت منهم</w:t>
      </w:r>
      <w:r w:rsidRPr="00303EBE">
        <w:rPr>
          <w:rFonts w:cstheme="minorHAnsi"/>
          <w:sz w:val="32"/>
          <w:szCs w:val="32"/>
        </w:rPr>
        <w:t xml:space="preserve"> </w:t>
      </w:r>
      <w:r w:rsidRPr="00303EBE">
        <w:rPr>
          <w:rFonts w:cstheme="minorHAnsi"/>
          <w:sz w:val="32"/>
          <w:szCs w:val="32"/>
          <w:rtl/>
        </w:rPr>
        <w:t>البركات وس</w:t>
      </w:r>
      <w:r w:rsidR="00A63649">
        <w:rPr>
          <w:rFonts w:cstheme="minorHAnsi" w:hint="cs"/>
          <w:sz w:val="32"/>
          <w:szCs w:val="32"/>
          <w:rtl/>
        </w:rPr>
        <w:t>ُ</w:t>
      </w:r>
      <w:r w:rsidRPr="00303EBE">
        <w:rPr>
          <w:rFonts w:cstheme="minorHAnsi"/>
          <w:sz w:val="32"/>
          <w:szCs w:val="32"/>
          <w:rtl/>
        </w:rPr>
        <w:t xml:space="preserve">لط بعضُهم على </w:t>
      </w:r>
      <w:r w:rsidRPr="00303EBE">
        <w:rPr>
          <w:rFonts w:cstheme="minorHAnsi" w:hint="cs"/>
          <w:sz w:val="32"/>
          <w:szCs w:val="32"/>
          <w:rtl/>
        </w:rPr>
        <w:t>بعض،</w:t>
      </w:r>
      <w:r w:rsidRPr="00303EBE">
        <w:rPr>
          <w:rFonts w:cstheme="minorHAnsi"/>
          <w:sz w:val="32"/>
          <w:szCs w:val="32"/>
          <w:rtl/>
        </w:rPr>
        <w:t xml:space="preserve"> ولم يكن</w:t>
      </w:r>
      <w:r>
        <w:rPr>
          <w:rFonts w:cstheme="minorHAnsi"/>
          <w:sz w:val="32"/>
          <w:szCs w:val="32"/>
          <w:rtl/>
        </w:rPr>
        <w:t xml:space="preserve"> لهم ناصر في الأرض ولا في السما</w:t>
      </w:r>
      <w:r>
        <w:rPr>
          <w:rFonts w:cstheme="minorHAnsi" w:hint="cs"/>
          <w:sz w:val="32"/>
          <w:szCs w:val="32"/>
          <w:rtl/>
        </w:rPr>
        <w:t>ء".</w:t>
      </w:r>
      <w:r>
        <w:rPr>
          <w:rStyle w:val="Slutkommentarsreferens"/>
          <w:rFonts w:cstheme="minorHAnsi"/>
          <w:sz w:val="32"/>
          <w:szCs w:val="32"/>
          <w:rtl/>
        </w:rPr>
        <w:endnoteReference w:id="84"/>
      </w:r>
    </w:p>
    <w:p w14:paraId="39BD0AE7" w14:textId="44F58470" w:rsidR="00AD13BC" w:rsidRDefault="00AD13BC" w:rsidP="00AD13BC">
      <w:pPr>
        <w:rPr>
          <w:rFonts w:cstheme="minorHAnsi"/>
          <w:sz w:val="32"/>
          <w:szCs w:val="32"/>
          <w:rtl/>
          <w:lang w:bidi="fa-IR"/>
        </w:rPr>
      </w:pPr>
      <w:r>
        <w:rPr>
          <w:rFonts w:cstheme="minorHAnsi" w:hint="cs"/>
          <w:noProof/>
          <w:sz w:val="32"/>
          <w:szCs w:val="32"/>
          <w:rtl/>
        </w:rPr>
        <w:t>3-</w:t>
      </w:r>
      <w:r w:rsidRPr="00D027AF">
        <w:rPr>
          <w:rFonts w:cstheme="minorHAnsi"/>
          <w:b/>
          <w:bCs/>
          <w:sz w:val="32"/>
          <w:szCs w:val="32"/>
          <w:rtl/>
        </w:rPr>
        <w:t xml:space="preserve">سماع </w:t>
      </w:r>
      <w:r w:rsidRPr="00D027AF">
        <w:rPr>
          <w:rFonts w:cstheme="minorHAnsi" w:hint="cs"/>
          <w:b/>
          <w:bCs/>
          <w:sz w:val="32"/>
          <w:szCs w:val="32"/>
          <w:rtl/>
        </w:rPr>
        <w:t>الاغاني:</w:t>
      </w:r>
      <w:r w:rsidRPr="00D027AF">
        <w:rPr>
          <w:rFonts w:cstheme="minorHAnsi"/>
          <w:b/>
          <w:bCs/>
          <w:sz w:val="32"/>
          <w:szCs w:val="32"/>
          <w:rtl/>
        </w:rPr>
        <w:t xml:space="preserve"> </w:t>
      </w:r>
      <w:r>
        <w:rPr>
          <w:rFonts w:cstheme="minorHAnsi" w:hint="cs"/>
          <w:sz w:val="32"/>
          <w:szCs w:val="32"/>
          <w:rtl/>
        </w:rPr>
        <w:t xml:space="preserve">روي عن الرسول </w:t>
      </w:r>
      <w:r w:rsidRPr="00303EBE">
        <w:rPr>
          <w:rFonts w:cstheme="minorHAnsi"/>
          <w:sz w:val="32"/>
          <w:szCs w:val="32"/>
          <w:rtl/>
        </w:rPr>
        <w:t>صلى الله عليه</w:t>
      </w:r>
      <w:r w:rsidRPr="00303EBE">
        <w:rPr>
          <w:rFonts w:cstheme="minorHAnsi"/>
          <w:sz w:val="32"/>
          <w:szCs w:val="32"/>
        </w:rPr>
        <w:t xml:space="preserve"> </w:t>
      </w:r>
      <w:r w:rsidRPr="00303EBE">
        <w:rPr>
          <w:rFonts w:cstheme="minorHAnsi"/>
          <w:sz w:val="32"/>
          <w:szCs w:val="32"/>
          <w:rtl/>
        </w:rPr>
        <w:t xml:space="preserve">وآله وسلم أنه </w:t>
      </w:r>
      <w:r w:rsidRPr="00303EBE">
        <w:rPr>
          <w:rFonts w:cstheme="minorHAnsi" w:hint="cs"/>
          <w:sz w:val="32"/>
          <w:szCs w:val="32"/>
          <w:rtl/>
        </w:rPr>
        <w:t>قال:</w:t>
      </w:r>
      <w:r w:rsidRPr="004F1F5A">
        <w:rPr>
          <w:rFonts w:cs="Calibri"/>
          <w:sz w:val="32"/>
          <w:szCs w:val="32"/>
          <w:rtl/>
        </w:rPr>
        <w:t xml:space="preserve"> </w:t>
      </w:r>
      <w:r>
        <w:rPr>
          <w:rFonts w:cs="Calibri" w:hint="cs"/>
          <w:sz w:val="32"/>
          <w:szCs w:val="32"/>
          <w:rtl/>
        </w:rPr>
        <w:t>"</w:t>
      </w:r>
      <w:r w:rsidRPr="004F1F5A">
        <w:rPr>
          <w:rFonts w:cs="Calibri"/>
          <w:sz w:val="32"/>
          <w:szCs w:val="32"/>
          <w:rtl/>
        </w:rPr>
        <w:t>لاَ تَدْخُلُ اَلْمَلاَئِكَةُ بَيْتاً فِيهِ خَمْرٌ أَوْ دَفٌّ أَوْ طُنْبُورٌ</w:t>
      </w:r>
      <w:r>
        <w:rPr>
          <w:rStyle w:val="Slutkommentarsreferens"/>
          <w:rFonts w:cstheme="minorHAnsi"/>
          <w:sz w:val="32"/>
          <w:szCs w:val="32"/>
          <w:rtl/>
        </w:rPr>
        <w:endnoteReference w:id="85"/>
      </w:r>
      <w:r>
        <w:rPr>
          <w:rFonts w:cs="Calibri"/>
          <w:sz w:val="32"/>
          <w:szCs w:val="32"/>
          <w:rtl/>
        </w:rPr>
        <w:t>أَوْ نَرْدٌ وَ</w:t>
      </w:r>
      <w:r w:rsidRPr="004F1F5A">
        <w:rPr>
          <w:rFonts w:cs="Calibri"/>
          <w:sz w:val="32"/>
          <w:szCs w:val="32"/>
          <w:rtl/>
        </w:rPr>
        <w:t>لاَ يُسْتَجَابُ دُعَاؤُهُمْ وَ يَرْفَعُ</w:t>
      </w:r>
      <w:r>
        <w:rPr>
          <w:rFonts w:cs="Calibri"/>
          <w:sz w:val="32"/>
          <w:szCs w:val="32"/>
          <w:rtl/>
        </w:rPr>
        <w:t xml:space="preserve"> اَللَّهُ عَنْهُمُ اَلْبَرَكَةَ</w:t>
      </w:r>
      <w:r>
        <w:rPr>
          <w:rFonts w:cs="Calibri" w:hint="cs"/>
          <w:sz w:val="32"/>
          <w:szCs w:val="32"/>
          <w:rtl/>
        </w:rPr>
        <w:t>".</w:t>
      </w:r>
      <w:r>
        <w:rPr>
          <w:rStyle w:val="Slutkommentarsreferens"/>
          <w:rFonts w:cstheme="minorHAnsi"/>
          <w:sz w:val="32"/>
          <w:szCs w:val="32"/>
          <w:rtl/>
          <w:lang w:bidi="fa-IR"/>
        </w:rPr>
        <w:endnoteReference w:id="86"/>
      </w:r>
    </w:p>
    <w:p w14:paraId="24580C0C" w14:textId="529A4643" w:rsidR="00AD13BC" w:rsidRPr="00BC5098" w:rsidRDefault="00AD13BC" w:rsidP="007F6D71">
      <w:pPr>
        <w:rPr>
          <w:rFonts w:cstheme="minorHAnsi"/>
          <w:sz w:val="32"/>
          <w:szCs w:val="32"/>
          <w:rtl/>
        </w:rPr>
      </w:pPr>
      <w:r w:rsidRPr="00BC5098">
        <w:rPr>
          <w:rFonts w:cstheme="minorHAnsi"/>
          <w:b/>
          <w:bCs/>
          <w:sz w:val="32"/>
          <w:szCs w:val="32"/>
          <w:rtl/>
        </w:rPr>
        <w:t>4-</w:t>
      </w:r>
      <w:r w:rsidRPr="00BC5098">
        <w:rPr>
          <w:rFonts w:cstheme="minorHAnsi" w:hint="cs"/>
          <w:b/>
          <w:bCs/>
          <w:sz w:val="32"/>
          <w:szCs w:val="32"/>
          <w:rtl/>
        </w:rPr>
        <w:t>الزنا:</w:t>
      </w:r>
      <w:r w:rsidRPr="00BC5098">
        <w:rPr>
          <w:rFonts w:cstheme="minorHAnsi"/>
          <w:b/>
          <w:bCs/>
          <w:sz w:val="32"/>
          <w:szCs w:val="32"/>
          <w:rtl/>
        </w:rPr>
        <w:t xml:space="preserve"> </w:t>
      </w:r>
      <w:r w:rsidRPr="00BC5098">
        <w:rPr>
          <w:rFonts w:cstheme="minorHAnsi" w:hint="cs"/>
          <w:noProof/>
          <w:sz w:val="32"/>
          <w:szCs w:val="32"/>
          <w:rtl/>
        </w:rPr>
        <w:t>روي عن الرسول</w:t>
      </w:r>
      <w:r w:rsidRPr="00BC5098">
        <w:rPr>
          <w:rFonts w:cstheme="minorHAnsi"/>
          <w:sz w:val="32"/>
          <w:szCs w:val="32"/>
          <w:rtl/>
        </w:rPr>
        <w:t xml:space="preserve"> صلى</w:t>
      </w:r>
      <w:r w:rsidRPr="00BC5098">
        <w:rPr>
          <w:rFonts w:cstheme="minorHAnsi"/>
          <w:sz w:val="32"/>
          <w:szCs w:val="32"/>
        </w:rPr>
        <w:t xml:space="preserve"> </w:t>
      </w:r>
      <w:r w:rsidRPr="00BC5098">
        <w:rPr>
          <w:rFonts w:cstheme="minorHAnsi"/>
          <w:sz w:val="32"/>
          <w:szCs w:val="32"/>
          <w:rtl/>
        </w:rPr>
        <w:t xml:space="preserve">الله عليه وآله وسلم </w:t>
      </w:r>
      <w:r w:rsidRPr="00BC5098">
        <w:rPr>
          <w:rFonts w:cstheme="minorHAnsi" w:hint="cs"/>
          <w:sz w:val="32"/>
          <w:szCs w:val="32"/>
          <w:rtl/>
        </w:rPr>
        <w:t>أنه قال:</w:t>
      </w:r>
      <w:r w:rsidRPr="00BC5098">
        <w:rPr>
          <w:rFonts w:cstheme="minorHAnsi"/>
          <w:sz w:val="32"/>
          <w:szCs w:val="32"/>
          <w:rtl/>
        </w:rPr>
        <w:t xml:space="preserve"> </w:t>
      </w:r>
      <w:r w:rsidRPr="00BC5098">
        <w:rPr>
          <w:rFonts w:cstheme="minorHAnsi" w:hint="cs"/>
          <w:sz w:val="32"/>
          <w:szCs w:val="32"/>
          <w:rtl/>
        </w:rPr>
        <w:t>"</w:t>
      </w:r>
      <w:r w:rsidRPr="00BC5098">
        <w:rPr>
          <w:rFonts w:cstheme="minorHAnsi"/>
          <w:sz w:val="32"/>
          <w:szCs w:val="32"/>
          <w:rtl/>
        </w:rPr>
        <w:t xml:space="preserve">أهل الزنى ليس على وجوههم نور ولا </w:t>
      </w:r>
      <w:r w:rsidRPr="00BC5098">
        <w:rPr>
          <w:rFonts w:cstheme="minorHAnsi" w:hint="cs"/>
          <w:sz w:val="32"/>
          <w:szCs w:val="32"/>
          <w:rtl/>
        </w:rPr>
        <w:t>بهاء،</w:t>
      </w:r>
      <w:r w:rsidRPr="00BC5098">
        <w:rPr>
          <w:rFonts w:cstheme="minorHAnsi"/>
          <w:sz w:val="32"/>
          <w:szCs w:val="32"/>
          <w:rtl/>
        </w:rPr>
        <w:t xml:space="preserve"> ولم يجعل الله</w:t>
      </w:r>
      <w:r w:rsidRPr="00BC5098">
        <w:rPr>
          <w:rFonts w:cstheme="minorHAnsi"/>
          <w:sz w:val="32"/>
          <w:szCs w:val="32"/>
        </w:rPr>
        <w:t xml:space="preserve"> </w:t>
      </w:r>
      <w:r w:rsidRPr="00BC5098">
        <w:rPr>
          <w:rFonts w:cstheme="minorHAnsi"/>
          <w:sz w:val="32"/>
          <w:szCs w:val="32"/>
          <w:rtl/>
        </w:rPr>
        <w:t>في رزقهم بركة</w:t>
      </w:r>
      <w:r w:rsidR="00142B40" w:rsidRPr="00BC5098">
        <w:rPr>
          <w:rFonts w:cstheme="minorHAnsi" w:hint="cs"/>
          <w:sz w:val="32"/>
          <w:szCs w:val="32"/>
          <w:rtl/>
        </w:rPr>
        <w:t>"</w:t>
      </w:r>
      <w:r w:rsidR="00142B40" w:rsidRPr="00BC5098">
        <w:rPr>
          <w:rFonts w:cstheme="minorHAnsi"/>
          <w:sz w:val="32"/>
          <w:szCs w:val="32"/>
        </w:rPr>
        <w:t>.</w:t>
      </w:r>
      <w:r w:rsidRPr="00BC5098">
        <w:rPr>
          <w:rStyle w:val="Slutkommentarsreferens"/>
          <w:rFonts w:cstheme="minorHAnsi"/>
          <w:sz w:val="32"/>
          <w:szCs w:val="32"/>
          <w:rtl/>
        </w:rPr>
        <w:endnoteReference w:id="87"/>
      </w:r>
    </w:p>
    <w:p w14:paraId="60D2F0D0" w14:textId="20D5762C" w:rsidR="00AD13BC" w:rsidRPr="00BC5098" w:rsidRDefault="00AD13BC" w:rsidP="007F6D71">
      <w:pPr>
        <w:rPr>
          <w:rFonts w:cstheme="minorHAnsi"/>
          <w:sz w:val="32"/>
          <w:szCs w:val="32"/>
          <w:rtl/>
        </w:rPr>
      </w:pPr>
      <w:r w:rsidRPr="00BC5098">
        <w:rPr>
          <w:rFonts w:cstheme="minorHAnsi"/>
          <w:b/>
          <w:bCs/>
          <w:sz w:val="32"/>
          <w:szCs w:val="32"/>
          <w:rtl/>
        </w:rPr>
        <w:t>5-حبس الدين</w:t>
      </w:r>
      <w:r w:rsidRPr="00BC5098">
        <w:rPr>
          <w:rFonts w:cstheme="minorHAnsi" w:hint="cs"/>
          <w:b/>
          <w:bCs/>
          <w:noProof/>
          <w:sz w:val="32"/>
          <w:szCs w:val="32"/>
          <w:rtl/>
        </w:rPr>
        <w:t xml:space="preserve">: </w:t>
      </w:r>
      <w:r w:rsidRPr="00BC5098">
        <w:rPr>
          <w:rFonts w:cstheme="minorHAnsi"/>
          <w:sz w:val="32"/>
          <w:szCs w:val="32"/>
          <w:rtl/>
        </w:rPr>
        <w:t>عن رسول الله صلى الله</w:t>
      </w:r>
      <w:r w:rsidRPr="00BC5098">
        <w:rPr>
          <w:rFonts w:cstheme="minorHAnsi"/>
          <w:sz w:val="32"/>
          <w:szCs w:val="32"/>
        </w:rPr>
        <w:t xml:space="preserve"> </w:t>
      </w:r>
      <w:r w:rsidRPr="00BC5098">
        <w:rPr>
          <w:rFonts w:cstheme="minorHAnsi"/>
          <w:sz w:val="32"/>
          <w:szCs w:val="32"/>
          <w:rtl/>
        </w:rPr>
        <w:t xml:space="preserve">عليه وآله </w:t>
      </w:r>
      <w:r w:rsidRPr="00BC5098">
        <w:rPr>
          <w:rFonts w:cstheme="minorHAnsi" w:hint="cs"/>
          <w:sz w:val="32"/>
          <w:szCs w:val="32"/>
          <w:rtl/>
        </w:rPr>
        <w:t>وسلم:</w:t>
      </w:r>
      <w:r w:rsidRPr="00BC5098">
        <w:rPr>
          <w:rFonts w:cstheme="minorHAnsi"/>
          <w:sz w:val="32"/>
          <w:szCs w:val="32"/>
          <w:rtl/>
        </w:rPr>
        <w:t xml:space="preserve"> </w:t>
      </w:r>
      <w:r w:rsidRPr="00BC5098">
        <w:rPr>
          <w:rFonts w:cstheme="minorHAnsi" w:hint="cs"/>
          <w:sz w:val="32"/>
          <w:szCs w:val="32"/>
          <w:rtl/>
        </w:rPr>
        <w:t>"</w:t>
      </w:r>
      <w:r w:rsidRPr="00BC5098">
        <w:rPr>
          <w:rFonts w:cstheme="minorHAnsi"/>
          <w:sz w:val="32"/>
          <w:szCs w:val="32"/>
          <w:rtl/>
        </w:rPr>
        <w:t>من حبس عن أخيه المسلم شيئاً من حقه حرّم اللهُ عليه بركةَ الرزق إلا</w:t>
      </w:r>
      <w:r w:rsidRPr="00BC5098">
        <w:rPr>
          <w:rFonts w:cstheme="minorHAnsi"/>
          <w:sz w:val="32"/>
          <w:szCs w:val="32"/>
        </w:rPr>
        <w:t xml:space="preserve"> </w:t>
      </w:r>
      <w:r w:rsidRPr="00BC5098">
        <w:rPr>
          <w:rFonts w:cstheme="minorHAnsi"/>
          <w:sz w:val="32"/>
          <w:szCs w:val="32"/>
          <w:rtl/>
        </w:rPr>
        <w:t>أن يتو</w:t>
      </w:r>
      <w:r w:rsidR="00142B40">
        <w:rPr>
          <w:rFonts w:cstheme="minorHAnsi" w:hint="cs"/>
          <w:sz w:val="32"/>
          <w:szCs w:val="32"/>
          <w:rtl/>
        </w:rPr>
        <w:t>ب"</w:t>
      </w:r>
      <w:r w:rsidR="00142B40" w:rsidRPr="00BC5098">
        <w:rPr>
          <w:rFonts w:cstheme="minorHAnsi" w:hint="cs"/>
          <w:sz w:val="32"/>
          <w:szCs w:val="32"/>
          <w:rtl/>
        </w:rPr>
        <w:t>.</w:t>
      </w:r>
      <w:r w:rsidRPr="00BC5098">
        <w:rPr>
          <w:rStyle w:val="Slutkommentarsreferens"/>
          <w:rFonts w:cstheme="minorHAnsi"/>
          <w:sz w:val="32"/>
          <w:szCs w:val="32"/>
          <w:rtl/>
        </w:rPr>
        <w:endnoteReference w:id="88"/>
      </w:r>
    </w:p>
    <w:p w14:paraId="176D4E35" w14:textId="65C6D491" w:rsidR="00AD13BC" w:rsidRPr="00BC5098" w:rsidRDefault="00AD13BC" w:rsidP="007F6D71">
      <w:pPr>
        <w:rPr>
          <w:rFonts w:cstheme="minorHAnsi"/>
          <w:sz w:val="32"/>
          <w:szCs w:val="32"/>
          <w:rtl/>
          <w:lang w:bidi="ar-IQ"/>
        </w:rPr>
      </w:pPr>
      <w:r>
        <w:rPr>
          <w:rFonts w:cstheme="minorHAnsi"/>
          <w:b/>
          <w:bCs/>
          <w:sz w:val="32"/>
          <w:szCs w:val="32"/>
          <w:rtl/>
        </w:rPr>
        <w:t>6-</w:t>
      </w:r>
      <w:r w:rsidRPr="00BC5098">
        <w:rPr>
          <w:rFonts w:cstheme="minorHAnsi"/>
          <w:b/>
          <w:bCs/>
          <w:sz w:val="32"/>
          <w:szCs w:val="32"/>
          <w:rtl/>
        </w:rPr>
        <w:t xml:space="preserve">الخيانة وشرب الخمر </w:t>
      </w:r>
      <w:r w:rsidRPr="00BC5098">
        <w:rPr>
          <w:rFonts w:cstheme="minorHAnsi" w:hint="cs"/>
          <w:b/>
          <w:bCs/>
          <w:sz w:val="32"/>
          <w:szCs w:val="32"/>
          <w:rtl/>
        </w:rPr>
        <w:t>والسرقة:</w:t>
      </w:r>
      <w:r w:rsidRPr="00BC5098">
        <w:rPr>
          <w:rFonts w:cstheme="minorHAnsi"/>
          <w:sz w:val="32"/>
          <w:szCs w:val="32"/>
          <w:rtl/>
        </w:rPr>
        <w:t xml:space="preserve"> </w:t>
      </w:r>
      <w:r w:rsidRPr="00BC5098">
        <w:rPr>
          <w:rFonts w:cstheme="minorHAnsi" w:hint="cs"/>
          <w:sz w:val="32"/>
          <w:szCs w:val="32"/>
          <w:rtl/>
        </w:rPr>
        <w:t>عن الرسول</w:t>
      </w:r>
      <w:r w:rsidRPr="00BC5098">
        <w:rPr>
          <w:rFonts w:cstheme="minorHAnsi"/>
          <w:sz w:val="32"/>
          <w:szCs w:val="32"/>
          <w:rtl/>
        </w:rPr>
        <w:t xml:space="preserve"> صلى الله عليه وآله </w:t>
      </w:r>
      <w:r w:rsidRPr="00BC5098">
        <w:rPr>
          <w:rFonts w:cstheme="minorHAnsi" w:hint="cs"/>
          <w:sz w:val="32"/>
          <w:szCs w:val="32"/>
          <w:rtl/>
        </w:rPr>
        <w:t>وسلم:</w:t>
      </w:r>
      <w:r w:rsidRPr="00BC5098">
        <w:rPr>
          <w:rFonts w:cstheme="minorHAnsi"/>
          <w:sz w:val="32"/>
          <w:szCs w:val="32"/>
          <w:rtl/>
        </w:rPr>
        <w:t xml:space="preserve"> أربعٌ لا تدخل بيت</w:t>
      </w:r>
      <w:r w:rsidR="00410955">
        <w:rPr>
          <w:rFonts w:cstheme="minorHAnsi" w:hint="cs"/>
          <w:sz w:val="32"/>
          <w:szCs w:val="32"/>
          <w:rtl/>
        </w:rPr>
        <w:t>ًا</w:t>
      </w:r>
      <w:r w:rsidRPr="00BC5098">
        <w:rPr>
          <w:rFonts w:cstheme="minorHAnsi"/>
          <w:sz w:val="32"/>
          <w:szCs w:val="32"/>
          <w:rtl/>
        </w:rPr>
        <w:t xml:space="preserve"> واحدة منهن إلا خرب ولا يعمر</w:t>
      </w:r>
      <w:r w:rsidRPr="00BC5098">
        <w:rPr>
          <w:rFonts w:cstheme="minorHAnsi"/>
          <w:sz w:val="32"/>
          <w:szCs w:val="32"/>
        </w:rPr>
        <w:t xml:space="preserve"> </w:t>
      </w:r>
      <w:r w:rsidRPr="00BC5098">
        <w:rPr>
          <w:rFonts w:cstheme="minorHAnsi" w:hint="cs"/>
          <w:sz w:val="32"/>
          <w:szCs w:val="32"/>
          <w:rtl/>
        </w:rPr>
        <w:t>بالبركة:</w:t>
      </w:r>
      <w:r w:rsidRPr="00BC5098">
        <w:rPr>
          <w:rFonts w:cstheme="minorHAnsi"/>
          <w:sz w:val="32"/>
          <w:szCs w:val="32"/>
          <w:rtl/>
        </w:rPr>
        <w:t xml:space="preserve"> </w:t>
      </w:r>
      <w:r w:rsidRPr="00BC5098">
        <w:rPr>
          <w:rFonts w:cstheme="minorHAnsi" w:hint="cs"/>
          <w:sz w:val="32"/>
          <w:szCs w:val="32"/>
          <w:rtl/>
        </w:rPr>
        <w:t>الخيانة،</w:t>
      </w:r>
      <w:r w:rsidRPr="00BC5098">
        <w:rPr>
          <w:rFonts w:cstheme="minorHAnsi"/>
          <w:sz w:val="32"/>
          <w:szCs w:val="32"/>
          <w:rtl/>
        </w:rPr>
        <w:t xml:space="preserve"> </w:t>
      </w:r>
      <w:r w:rsidRPr="00BC5098">
        <w:rPr>
          <w:rFonts w:cstheme="minorHAnsi" w:hint="cs"/>
          <w:sz w:val="32"/>
          <w:szCs w:val="32"/>
          <w:rtl/>
        </w:rPr>
        <w:t>والسرقة،</w:t>
      </w:r>
      <w:r w:rsidRPr="00BC5098">
        <w:rPr>
          <w:rFonts w:cstheme="minorHAnsi"/>
          <w:sz w:val="32"/>
          <w:szCs w:val="32"/>
          <w:rtl/>
        </w:rPr>
        <w:t xml:space="preserve"> وشرب </w:t>
      </w:r>
      <w:r w:rsidRPr="00BC5098">
        <w:rPr>
          <w:rFonts w:cstheme="minorHAnsi" w:hint="cs"/>
          <w:sz w:val="32"/>
          <w:szCs w:val="32"/>
          <w:rtl/>
        </w:rPr>
        <w:t>الخمر".</w:t>
      </w:r>
      <w:r w:rsidRPr="00BC5098">
        <w:rPr>
          <w:rStyle w:val="Slutkommentarsreferens"/>
          <w:rFonts w:cstheme="minorHAnsi"/>
          <w:sz w:val="32"/>
          <w:szCs w:val="32"/>
          <w:rtl/>
        </w:rPr>
        <w:endnoteReference w:id="89"/>
      </w:r>
      <w:r w:rsidRPr="00BC5098">
        <w:rPr>
          <w:rFonts w:cstheme="minorHAnsi"/>
          <w:sz w:val="32"/>
          <w:szCs w:val="32"/>
        </w:rPr>
        <w:br/>
      </w:r>
      <w:r w:rsidRPr="00BC5098">
        <w:rPr>
          <w:rFonts w:cstheme="minorHAnsi"/>
          <w:b/>
          <w:bCs/>
          <w:sz w:val="32"/>
          <w:szCs w:val="32"/>
          <w:rtl/>
        </w:rPr>
        <w:t>7-ترك العلماء:</w:t>
      </w:r>
      <w:r w:rsidRPr="00BC5098">
        <w:rPr>
          <w:rFonts w:cstheme="minorHAnsi"/>
          <w:sz w:val="32"/>
          <w:szCs w:val="32"/>
          <w:rtl/>
        </w:rPr>
        <w:t xml:space="preserve"> قال رسول</w:t>
      </w:r>
      <w:r w:rsidRPr="00BC5098">
        <w:rPr>
          <w:rFonts w:cstheme="minorHAnsi"/>
          <w:sz w:val="32"/>
          <w:szCs w:val="32"/>
        </w:rPr>
        <w:t xml:space="preserve"> </w:t>
      </w:r>
      <w:r w:rsidRPr="00BC5098">
        <w:rPr>
          <w:rFonts w:cstheme="minorHAnsi"/>
          <w:sz w:val="32"/>
          <w:szCs w:val="32"/>
          <w:rtl/>
        </w:rPr>
        <w:t xml:space="preserve">الله صلى الله عليه وآله </w:t>
      </w:r>
      <w:r w:rsidRPr="00BC5098">
        <w:rPr>
          <w:rFonts w:cstheme="minorHAnsi" w:hint="cs"/>
          <w:sz w:val="32"/>
          <w:szCs w:val="32"/>
          <w:rtl/>
        </w:rPr>
        <w:t>وسلم:</w:t>
      </w:r>
      <w:r w:rsidRPr="00BC5098">
        <w:rPr>
          <w:rFonts w:cstheme="minorHAnsi"/>
          <w:sz w:val="32"/>
          <w:szCs w:val="32"/>
          <w:rtl/>
        </w:rPr>
        <w:t xml:space="preserve"> </w:t>
      </w:r>
      <w:r w:rsidRPr="00BC5098">
        <w:rPr>
          <w:rFonts w:cstheme="minorHAnsi" w:hint="cs"/>
          <w:sz w:val="32"/>
          <w:szCs w:val="32"/>
          <w:rtl/>
        </w:rPr>
        <w:t>"</w:t>
      </w:r>
      <w:r w:rsidRPr="00BC5098">
        <w:rPr>
          <w:rFonts w:cstheme="minorHAnsi"/>
          <w:sz w:val="32"/>
          <w:szCs w:val="32"/>
          <w:rtl/>
        </w:rPr>
        <w:t>سيأتي زمان على أمتي يفرون من العلماء كما يفر</w:t>
      </w:r>
      <w:r w:rsidRPr="00BC5098">
        <w:rPr>
          <w:rFonts w:cstheme="minorHAnsi"/>
          <w:sz w:val="32"/>
          <w:szCs w:val="32"/>
        </w:rPr>
        <w:t xml:space="preserve"> </w:t>
      </w:r>
      <w:r w:rsidRPr="00BC5098">
        <w:rPr>
          <w:rFonts w:cstheme="minorHAnsi"/>
          <w:sz w:val="32"/>
          <w:szCs w:val="32"/>
          <w:rtl/>
        </w:rPr>
        <w:t>الغنمُ من الذئب، ابتلاهم اللهُ بثلاثة أشياء، الأول يرفع البركةَ من أموالهم</w:t>
      </w:r>
      <w:r w:rsidRPr="00BC5098">
        <w:rPr>
          <w:rFonts w:cstheme="minorHAnsi"/>
          <w:sz w:val="32"/>
          <w:szCs w:val="32"/>
        </w:rPr>
        <w:t xml:space="preserve"> </w:t>
      </w:r>
      <w:r w:rsidRPr="00BC5098">
        <w:rPr>
          <w:rFonts w:cstheme="minorHAnsi"/>
          <w:sz w:val="32"/>
          <w:szCs w:val="32"/>
          <w:rtl/>
        </w:rPr>
        <w:t>والثاني سلط الله عليهم سلطاناً جائراً، والثالث يخرجون من الدنيا بلا إيمان</w:t>
      </w:r>
      <w:r w:rsidRPr="00BC5098">
        <w:rPr>
          <w:rFonts w:cstheme="minorHAnsi" w:hint="cs"/>
          <w:sz w:val="32"/>
          <w:szCs w:val="32"/>
          <w:rtl/>
        </w:rPr>
        <w:t>".</w:t>
      </w:r>
      <w:r w:rsidRPr="00BC5098">
        <w:rPr>
          <w:rStyle w:val="Slutkommentarsreferens"/>
          <w:rFonts w:cstheme="minorHAnsi"/>
          <w:sz w:val="32"/>
          <w:szCs w:val="32"/>
          <w:rtl/>
        </w:rPr>
        <w:endnoteReference w:id="90"/>
      </w:r>
    </w:p>
    <w:p w14:paraId="575DF748" w14:textId="77777777" w:rsidR="00AD13BC" w:rsidRPr="00BC5098" w:rsidRDefault="00AD13BC" w:rsidP="00BC5098">
      <w:pPr>
        <w:rPr>
          <w:rFonts w:cstheme="minorHAnsi"/>
          <w:sz w:val="32"/>
          <w:szCs w:val="32"/>
          <w:rtl/>
        </w:rPr>
      </w:pPr>
      <w:r>
        <w:rPr>
          <w:rFonts w:cstheme="minorHAnsi" w:hint="cs"/>
          <w:b/>
          <w:bCs/>
          <w:sz w:val="32"/>
          <w:szCs w:val="32"/>
          <w:rtl/>
          <w:lang w:bidi="ar-IQ"/>
        </w:rPr>
        <w:t>8</w:t>
      </w:r>
      <w:r w:rsidRPr="00BC5098">
        <w:rPr>
          <w:rFonts w:cstheme="minorHAnsi"/>
          <w:b/>
          <w:bCs/>
          <w:sz w:val="32"/>
          <w:szCs w:val="32"/>
          <w:rtl/>
          <w:lang w:bidi="ar-IQ"/>
        </w:rPr>
        <w:t>-التهاون في الصلاة</w:t>
      </w:r>
      <w:r w:rsidRPr="00BC5098">
        <w:rPr>
          <w:rFonts w:cstheme="minorHAnsi" w:hint="cs"/>
          <w:b/>
          <w:bCs/>
          <w:sz w:val="32"/>
          <w:szCs w:val="32"/>
          <w:rtl/>
        </w:rPr>
        <w:t>:</w:t>
      </w:r>
      <w:r w:rsidRPr="00BC5098">
        <w:rPr>
          <w:rFonts w:cstheme="minorHAnsi" w:hint="cs"/>
          <w:noProof/>
          <w:sz w:val="32"/>
          <w:szCs w:val="32"/>
          <w:rtl/>
        </w:rPr>
        <w:t xml:space="preserve"> </w:t>
      </w:r>
      <w:r w:rsidRPr="00BC5098">
        <w:rPr>
          <w:rFonts w:cstheme="minorHAnsi"/>
          <w:sz w:val="32"/>
          <w:szCs w:val="32"/>
          <w:rtl/>
        </w:rPr>
        <w:t xml:space="preserve">عن سيدة النساء فاطمة </w:t>
      </w:r>
      <w:r w:rsidRPr="00BC5098">
        <w:rPr>
          <w:rFonts w:cstheme="minorHAnsi" w:hint="cs"/>
          <w:sz w:val="32"/>
          <w:szCs w:val="32"/>
          <w:rtl/>
        </w:rPr>
        <w:t>عليها السلام</w:t>
      </w:r>
      <w:r w:rsidRPr="00BC5098">
        <w:rPr>
          <w:rFonts w:cstheme="minorHAnsi"/>
          <w:sz w:val="32"/>
          <w:szCs w:val="32"/>
          <w:rtl/>
        </w:rPr>
        <w:t xml:space="preserve"> أنها سألت أباها محمداً صلى الله عليه وآله</w:t>
      </w:r>
      <w:r w:rsidRPr="00BC5098">
        <w:rPr>
          <w:rFonts w:cstheme="minorHAnsi"/>
          <w:sz w:val="32"/>
          <w:szCs w:val="32"/>
        </w:rPr>
        <w:t xml:space="preserve"> </w:t>
      </w:r>
      <w:r w:rsidRPr="00BC5098">
        <w:rPr>
          <w:rFonts w:cstheme="minorHAnsi"/>
          <w:sz w:val="32"/>
          <w:szCs w:val="32"/>
          <w:rtl/>
        </w:rPr>
        <w:t xml:space="preserve">وسلم </w:t>
      </w:r>
      <w:r w:rsidRPr="00BC5098">
        <w:rPr>
          <w:rFonts w:cstheme="minorHAnsi" w:hint="cs"/>
          <w:sz w:val="32"/>
          <w:szCs w:val="32"/>
          <w:rtl/>
        </w:rPr>
        <w:t>فقالت:</w:t>
      </w:r>
      <w:r w:rsidRPr="00BC5098">
        <w:rPr>
          <w:rFonts w:cstheme="minorHAnsi"/>
          <w:sz w:val="32"/>
          <w:szCs w:val="32"/>
          <w:rtl/>
        </w:rPr>
        <w:t xml:space="preserve"> </w:t>
      </w:r>
      <w:r w:rsidRPr="00BC5098">
        <w:rPr>
          <w:rFonts w:cstheme="minorHAnsi" w:hint="cs"/>
          <w:sz w:val="32"/>
          <w:szCs w:val="32"/>
          <w:rtl/>
        </w:rPr>
        <w:t>"</w:t>
      </w:r>
      <w:r w:rsidRPr="00BC5098">
        <w:rPr>
          <w:rFonts w:cstheme="minorHAnsi"/>
          <w:sz w:val="32"/>
          <w:szCs w:val="32"/>
          <w:rtl/>
        </w:rPr>
        <w:t xml:space="preserve">يا </w:t>
      </w:r>
      <w:r w:rsidRPr="00BC5098">
        <w:rPr>
          <w:rFonts w:cstheme="minorHAnsi" w:hint="cs"/>
          <w:sz w:val="32"/>
          <w:szCs w:val="32"/>
          <w:rtl/>
        </w:rPr>
        <w:t>ابتاه،</w:t>
      </w:r>
      <w:r w:rsidRPr="00BC5098">
        <w:rPr>
          <w:rFonts w:cstheme="minorHAnsi"/>
          <w:sz w:val="32"/>
          <w:szCs w:val="32"/>
          <w:rtl/>
        </w:rPr>
        <w:t xml:space="preserve"> ما لمن تهاون بصلاته من الرجال </w:t>
      </w:r>
      <w:r w:rsidRPr="00BC5098">
        <w:rPr>
          <w:rFonts w:cstheme="minorHAnsi" w:hint="cs"/>
          <w:sz w:val="32"/>
          <w:szCs w:val="32"/>
          <w:rtl/>
        </w:rPr>
        <w:t>والنساء؟</w:t>
      </w:r>
      <w:r w:rsidRPr="00BC5098">
        <w:rPr>
          <w:rFonts w:cstheme="minorHAnsi"/>
          <w:sz w:val="32"/>
          <w:szCs w:val="32"/>
          <w:rtl/>
        </w:rPr>
        <w:t xml:space="preserve"> </w:t>
      </w:r>
      <w:r w:rsidRPr="00BC5098">
        <w:rPr>
          <w:rFonts w:cstheme="minorHAnsi" w:hint="cs"/>
          <w:sz w:val="32"/>
          <w:szCs w:val="32"/>
          <w:rtl/>
        </w:rPr>
        <w:t>قال:</w:t>
      </w:r>
      <w:r w:rsidRPr="00BC5098">
        <w:rPr>
          <w:rFonts w:cstheme="minorHAnsi"/>
          <w:sz w:val="32"/>
          <w:szCs w:val="32"/>
          <w:rtl/>
        </w:rPr>
        <w:t xml:space="preserve"> يا </w:t>
      </w:r>
      <w:r w:rsidRPr="00BC5098">
        <w:rPr>
          <w:rFonts w:cstheme="minorHAnsi" w:hint="cs"/>
          <w:sz w:val="32"/>
          <w:szCs w:val="32"/>
          <w:rtl/>
        </w:rPr>
        <w:t>فاطمة،</w:t>
      </w:r>
      <w:r w:rsidRPr="00BC5098">
        <w:rPr>
          <w:rFonts w:cstheme="minorHAnsi"/>
          <w:sz w:val="32"/>
          <w:szCs w:val="32"/>
        </w:rPr>
        <w:t xml:space="preserve"> </w:t>
      </w:r>
      <w:r w:rsidRPr="00BC5098">
        <w:rPr>
          <w:rFonts w:cstheme="minorHAnsi"/>
          <w:sz w:val="32"/>
          <w:szCs w:val="32"/>
          <w:rtl/>
        </w:rPr>
        <w:t>من تهاون</w:t>
      </w:r>
      <w:r w:rsidRPr="00BC5098">
        <w:rPr>
          <w:rFonts w:cstheme="minorHAnsi"/>
          <w:sz w:val="32"/>
          <w:szCs w:val="32"/>
        </w:rPr>
        <w:t xml:space="preserve"> </w:t>
      </w:r>
      <w:r w:rsidRPr="00BC5098">
        <w:rPr>
          <w:rFonts w:cstheme="minorHAnsi"/>
          <w:sz w:val="32"/>
          <w:szCs w:val="32"/>
          <w:rtl/>
        </w:rPr>
        <w:t>بصلاته من الرجال والنساء ابتلاه الله</w:t>
      </w:r>
      <w:r w:rsidRPr="00BC5098">
        <w:rPr>
          <w:rFonts w:cstheme="minorHAnsi"/>
          <w:sz w:val="32"/>
          <w:szCs w:val="32"/>
        </w:rPr>
        <w:t xml:space="preserve"> </w:t>
      </w:r>
      <w:r w:rsidRPr="00BC5098">
        <w:rPr>
          <w:rFonts w:cstheme="minorHAnsi"/>
          <w:sz w:val="32"/>
          <w:szCs w:val="32"/>
          <w:rtl/>
        </w:rPr>
        <w:t xml:space="preserve">بخمس عشرة </w:t>
      </w:r>
      <w:r w:rsidRPr="00BC5098">
        <w:rPr>
          <w:rFonts w:cstheme="minorHAnsi" w:hint="cs"/>
          <w:sz w:val="32"/>
          <w:szCs w:val="32"/>
          <w:rtl/>
        </w:rPr>
        <w:t>خصلة،</w:t>
      </w:r>
      <w:r w:rsidRPr="00BC5098">
        <w:rPr>
          <w:rFonts w:cstheme="minorHAnsi"/>
          <w:sz w:val="32"/>
          <w:szCs w:val="32"/>
          <w:rtl/>
        </w:rPr>
        <w:t xml:space="preserve"> ست منها في دار </w:t>
      </w:r>
      <w:r w:rsidRPr="00BC5098">
        <w:rPr>
          <w:rFonts w:cstheme="minorHAnsi" w:hint="cs"/>
          <w:sz w:val="32"/>
          <w:szCs w:val="32"/>
          <w:rtl/>
        </w:rPr>
        <w:t>الدنيا،</w:t>
      </w:r>
      <w:r w:rsidRPr="00BC5098">
        <w:rPr>
          <w:rFonts w:cstheme="minorHAnsi"/>
          <w:sz w:val="32"/>
          <w:szCs w:val="32"/>
          <w:rtl/>
        </w:rPr>
        <w:t xml:space="preserve"> وثلاث عند موته، وثلاث في قبره، وثلاث</w:t>
      </w:r>
      <w:r w:rsidRPr="00BC5098">
        <w:rPr>
          <w:rFonts w:cstheme="minorHAnsi"/>
          <w:sz w:val="32"/>
          <w:szCs w:val="32"/>
        </w:rPr>
        <w:t xml:space="preserve"> </w:t>
      </w:r>
      <w:r w:rsidRPr="00BC5098">
        <w:rPr>
          <w:rFonts w:cstheme="minorHAnsi"/>
          <w:sz w:val="32"/>
          <w:szCs w:val="32"/>
          <w:rtl/>
        </w:rPr>
        <w:t>في القيامة إذا خرج من قبره، فإما اللواتي تصيبه في دار الدنيا فالأولى يرفع الله</w:t>
      </w:r>
      <w:r w:rsidRPr="00BC5098">
        <w:rPr>
          <w:rFonts w:cstheme="minorHAnsi"/>
          <w:sz w:val="32"/>
          <w:szCs w:val="32"/>
        </w:rPr>
        <w:t xml:space="preserve"> </w:t>
      </w:r>
      <w:r w:rsidRPr="00BC5098">
        <w:rPr>
          <w:rFonts w:cstheme="minorHAnsi"/>
          <w:sz w:val="32"/>
          <w:szCs w:val="32"/>
          <w:rtl/>
        </w:rPr>
        <w:t>البركة من عمره، ويرفع الله البركة من رزقه</w:t>
      </w:r>
      <w:r w:rsidRPr="00BC5098">
        <w:rPr>
          <w:rFonts w:cstheme="minorHAnsi" w:hint="cs"/>
          <w:sz w:val="32"/>
          <w:szCs w:val="32"/>
          <w:rtl/>
        </w:rPr>
        <w:t xml:space="preserve">..". </w:t>
      </w:r>
      <w:r w:rsidRPr="00BC5098">
        <w:rPr>
          <w:rStyle w:val="Slutkommentarsreferens"/>
          <w:rFonts w:cstheme="minorHAnsi"/>
          <w:sz w:val="32"/>
          <w:szCs w:val="32"/>
          <w:rtl/>
        </w:rPr>
        <w:endnoteReference w:id="91"/>
      </w:r>
    </w:p>
    <w:p w14:paraId="4AE46F8E" w14:textId="4CF6D671" w:rsidR="00AD13BC" w:rsidRDefault="00AD13BC" w:rsidP="00274865">
      <w:pPr>
        <w:rPr>
          <w:rFonts w:cstheme="minorHAnsi"/>
          <w:sz w:val="32"/>
          <w:szCs w:val="32"/>
          <w:rtl/>
          <w:lang w:bidi="ar-IQ"/>
        </w:rPr>
      </w:pPr>
      <w:r>
        <w:rPr>
          <w:rFonts w:cstheme="minorHAnsi" w:hint="cs"/>
          <w:b/>
          <w:bCs/>
          <w:sz w:val="32"/>
          <w:szCs w:val="32"/>
          <w:rtl/>
        </w:rPr>
        <w:t>9</w:t>
      </w:r>
      <w:r w:rsidRPr="00BC5098">
        <w:rPr>
          <w:rFonts w:cstheme="minorHAnsi"/>
          <w:b/>
          <w:bCs/>
          <w:sz w:val="32"/>
          <w:szCs w:val="32"/>
          <w:rtl/>
        </w:rPr>
        <w:t xml:space="preserve">-ترك فريضة </w:t>
      </w:r>
      <w:r w:rsidRPr="00BC5098">
        <w:rPr>
          <w:rFonts w:cstheme="minorHAnsi" w:hint="cs"/>
          <w:b/>
          <w:bCs/>
          <w:sz w:val="32"/>
          <w:szCs w:val="32"/>
          <w:rtl/>
        </w:rPr>
        <w:t>الزكاة:</w:t>
      </w:r>
      <w:r w:rsidRPr="00BC5098">
        <w:rPr>
          <w:rFonts w:cstheme="minorHAnsi" w:hint="cs"/>
          <w:sz w:val="32"/>
          <w:szCs w:val="32"/>
          <w:rtl/>
        </w:rPr>
        <w:t xml:space="preserve"> </w:t>
      </w:r>
      <w:r w:rsidRPr="00BC5098">
        <w:rPr>
          <w:rFonts w:cstheme="minorHAnsi"/>
          <w:sz w:val="32"/>
          <w:szCs w:val="32"/>
          <w:rtl/>
        </w:rPr>
        <w:t>عن</w:t>
      </w:r>
      <w:r w:rsidRPr="00BC5098">
        <w:rPr>
          <w:rFonts w:cstheme="minorHAnsi"/>
          <w:sz w:val="32"/>
          <w:szCs w:val="32"/>
        </w:rPr>
        <w:t xml:space="preserve"> </w:t>
      </w:r>
      <w:r w:rsidRPr="00BC5098">
        <w:rPr>
          <w:rFonts w:cstheme="minorHAnsi"/>
          <w:sz w:val="32"/>
          <w:szCs w:val="32"/>
          <w:rtl/>
        </w:rPr>
        <w:t xml:space="preserve">أبي جعفر عليه </w:t>
      </w:r>
      <w:r w:rsidRPr="00BC5098">
        <w:rPr>
          <w:rFonts w:cstheme="minorHAnsi" w:hint="cs"/>
          <w:sz w:val="32"/>
          <w:szCs w:val="32"/>
          <w:rtl/>
        </w:rPr>
        <w:t>السلام،</w:t>
      </w:r>
      <w:r w:rsidRPr="00BC5098">
        <w:rPr>
          <w:rFonts w:cstheme="minorHAnsi"/>
          <w:sz w:val="32"/>
          <w:szCs w:val="32"/>
          <w:rtl/>
        </w:rPr>
        <w:t xml:space="preserve"> </w:t>
      </w:r>
      <w:r w:rsidRPr="00BC5098">
        <w:rPr>
          <w:rFonts w:cstheme="minorHAnsi" w:hint="cs"/>
          <w:sz w:val="32"/>
          <w:szCs w:val="32"/>
          <w:rtl/>
        </w:rPr>
        <w:t>قال:</w:t>
      </w:r>
      <w:r w:rsidRPr="00BC5098">
        <w:rPr>
          <w:rFonts w:cstheme="minorHAnsi"/>
          <w:sz w:val="32"/>
          <w:szCs w:val="32"/>
          <w:rtl/>
        </w:rPr>
        <w:t xml:space="preserve"> </w:t>
      </w:r>
      <w:r w:rsidRPr="00BC5098">
        <w:rPr>
          <w:rFonts w:cstheme="minorHAnsi" w:hint="cs"/>
          <w:sz w:val="32"/>
          <w:szCs w:val="32"/>
          <w:rtl/>
        </w:rPr>
        <w:t>"</w:t>
      </w:r>
      <w:r w:rsidRPr="00BC5098">
        <w:rPr>
          <w:rFonts w:cstheme="minorHAnsi"/>
          <w:sz w:val="32"/>
          <w:szCs w:val="32"/>
          <w:rtl/>
        </w:rPr>
        <w:t xml:space="preserve">وجدنا في كتاب علي عليه </w:t>
      </w:r>
      <w:r w:rsidRPr="00BC5098">
        <w:rPr>
          <w:rFonts w:cstheme="minorHAnsi" w:hint="cs"/>
          <w:sz w:val="32"/>
          <w:szCs w:val="32"/>
          <w:rtl/>
        </w:rPr>
        <w:t>السلام:</w:t>
      </w:r>
      <w:r w:rsidRPr="00BC5098">
        <w:rPr>
          <w:rFonts w:cstheme="minorHAnsi"/>
          <w:sz w:val="32"/>
          <w:szCs w:val="32"/>
          <w:rtl/>
        </w:rPr>
        <w:t xml:space="preserve"> قال رسول الله صلى</w:t>
      </w:r>
      <w:r w:rsidRPr="00BC5098">
        <w:rPr>
          <w:rFonts w:cstheme="minorHAnsi"/>
          <w:sz w:val="32"/>
          <w:szCs w:val="32"/>
        </w:rPr>
        <w:t xml:space="preserve"> </w:t>
      </w:r>
      <w:r w:rsidRPr="00BC5098">
        <w:rPr>
          <w:rFonts w:cstheme="minorHAnsi"/>
          <w:sz w:val="32"/>
          <w:szCs w:val="32"/>
          <w:rtl/>
        </w:rPr>
        <w:t>الله عليه وآله وسلم</w:t>
      </w:r>
      <w:r w:rsidRPr="00BC5098">
        <w:rPr>
          <w:rFonts w:cstheme="minorHAnsi" w:hint="cs"/>
          <w:sz w:val="32"/>
          <w:szCs w:val="32"/>
          <w:rtl/>
        </w:rPr>
        <w:t>:</w:t>
      </w:r>
      <w:r w:rsidRPr="00BC5098">
        <w:rPr>
          <w:rFonts w:cstheme="minorHAnsi"/>
          <w:sz w:val="32"/>
          <w:szCs w:val="32"/>
          <w:rtl/>
        </w:rPr>
        <w:t xml:space="preserve"> إذا منُعت الزكاة منَعت الأرضُ بركات</w:t>
      </w:r>
      <w:r w:rsidR="00BA38BB">
        <w:rPr>
          <w:rFonts w:cstheme="minorHAnsi" w:hint="cs"/>
          <w:sz w:val="32"/>
          <w:szCs w:val="32"/>
          <w:rtl/>
        </w:rPr>
        <w:t>ِ</w:t>
      </w:r>
      <w:r w:rsidRPr="00BC5098">
        <w:rPr>
          <w:rFonts w:cstheme="minorHAnsi"/>
          <w:sz w:val="32"/>
          <w:szCs w:val="32"/>
          <w:rtl/>
        </w:rPr>
        <w:t>ها</w:t>
      </w:r>
      <w:r w:rsidRPr="00BC5098">
        <w:rPr>
          <w:rFonts w:cstheme="minorHAnsi" w:hint="cs"/>
          <w:sz w:val="32"/>
          <w:szCs w:val="32"/>
          <w:rtl/>
        </w:rPr>
        <w:t>".</w:t>
      </w:r>
      <w:r w:rsidRPr="00BC5098">
        <w:rPr>
          <w:rStyle w:val="Slutkommentarsreferens"/>
          <w:rFonts w:cstheme="minorHAnsi"/>
          <w:sz w:val="32"/>
          <w:szCs w:val="32"/>
        </w:rPr>
        <w:endnoteReference w:id="92"/>
      </w:r>
      <w:r w:rsidRPr="00BC5098">
        <w:rPr>
          <w:rFonts w:cstheme="minorHAnsi"/>
          <w:sz w:val="32"/>
          <w:szCs w:val="32"/>
        </w:rPr>
        <w:br/>
      </w:r>
      <w:r>
        <w:rPr>
          <w:rFonts w:cstheme="minorHAnsi" w:hint="cs"/>
          <w:b/>
          <w:bCs/>
          <w:sz w:val="32"/>
          <w:szCs w:val="32"/>
          <w:rtl/>
        </w:rPr>
        <w:t>10</w:t>
      </w:r>
      <w:r w:rsidRPr="00BC5098">
        <w:rPr>
          <w:rFonts w:cstheme="minorHAnsi"/>
          <w:b/>
          <w:bCs/>
          <w:sz w:val="32"/>
          <w:szCs w:val="32"/>
          <w:rtl/>
        </w:rPr>
        <w:t>-هجر القرآن:</w:t>
      </w:r>
      <w:r w:rsidRPr="00BC5098">
        <w:rPr>
          <w:rFonts w:cstheme="minorHAnsi"/>
          <w:sz w:val="32"/>
          <w:szCs w:val="32"/>
          <w:rtl/>
        </w:rPr>
        <w:t xml:space="preserve"> عن علي</w:t>
      </w:r>
      <w:r w:rsidRPr="00BC5098">
        <w:rPr>
          <w:rFonts w:cstheme="minorHAnsi"/>
          <w:sz w:val="32"/>
          <w:szCs w:val="32"/>
        </w:rPr>
        <w:t xml:space="preserve"> </w:t>
      </w:r>
      <w:r w:rsidRPr="00BC5098">
        <w:rPr>
          <w:rFonts w:cstheme="minorHAnsi"/>
          <w:sz w:val="32"/>
          <w:szCs w:val="32"/>
          <w:rtl/>
        </w:rPr>
        <w:t xml:space="preserve">عليه </w:t>
      </w:r>
      <w:r w:rsidRPr="00BC5098">
        <w:rPr>
          <w:rFonts w:cstheme="minorHAnsi" w:hint="cs"/>
          <w:sz w:val="32"/>
          <w:szCs w:val="32"/>
          <w:rtl/>
        </w:rPr>
        <w:t>السلام:</w:t>
      </w:r>
      <w:r w:rsidRPr="00BC5098">
        <w:rPr>
          <w:rFonts w:cstheme="minorHAnsi"/>
          <w:sz w:val="32"/>
          <w:szCs w:val="32"/>
          <w:rtl/>
        </w:rPr>
        <w:t xml:space="preserve"> </w:t>
      </w:r>
      <w:r w:rsidRPr="00BC5098">
        <w:rPr>
          <w:rFonts w:cstheme="minorHAnsi" w:hint="cs"/>
          <w:sz w:val="32"/>
          <w:szCs w:val="32"/>
          <w:rtl/>
        </w:rPr>
        <w:t>"</w:t>
      </w:r>
      <w:r w:rsidRPr="00BC5098">
        <w:rPr>
          <w:rFonts w:cstheme="minorHAnsi"/>
          <w:sz w:val="32"/>
          <w:szCs w:val="32"/>
          <w:rtl/>
        </w:rPr>
        <w:t>إن البيتَ الذي لا يقرأ فيه القرآن ولا يُذكر اللهُ عز</w:t>
      </w:r>
      <w:r w:rsidRPr="00BC5098">
        <w:rPr>
          <w:rFonts w:cstheme="minorHAnsi" w:hint="cs"/>
          <w:sz w:val="32"/>
          <w:szCs w:val="32"/>
          <w:rtl/>
        </w:rPr>
        <w:t xml:space="preserve"> </w:t>
      </w:r>
      <w:r w:rsidRPr="00BC5098">
        <w:rPr>
          <w:rFonts w:cstheme="minorHAnsi"/>
          <w:sz w:val="32"/>
          <w:szCs w:val="32"/>
          <w:rtl/>
        </w:rPr>
        <w:t xml:space="preserve">وجل فيه تقل </w:t>
      </w:r>
      <w:r w:rsidRPr="00BC5098">
        <w:rPr>
          <w:rFonts w:cstheme="minorHAnsi" w:hint="cs"/>
          <w:sz w:val="32"/>
          <w:szCs w:val="32"/>
          <w:rtl/>
        </w:rPr>
        <w:t>بركتُه</w:t>
      </w:r>
      <w:r w:rsidRPr="00BC5098">
        <w:rPr>
          <w:rFonts w:cstheme="minorHAnsi"/>
          <w:sz w:val="32"/>
          <w:szCs w:val="32"/>
          <w:rtl/>
        </w:rPr>
        <w:t xml:space="preserve">، وتهجره </w:t>
      </w:r>
      <w:r w:rsidRPr="00BC5098">
        <w:rPr>
          <w:rFonts w:cstheme="minorHAnsi" w:hint="cs"/>
          <w:sz w:val="32"/>
          <w:szCs w:val="32"/>
          <w:rtl/>
        </w:rPr>
        <w:t>الملائكة،</w:t>
      </w:r>
      <w:r w:rsidRPr="00BC5098">
        <w:rPr>
          <w:rFonts w:cstheme="minorHAnsi"/>
          <w:sz w:val="32"/>
          <w:szCs w:val="32"/>
          <w:rtl/>
        </w:rPr>
        <w:t xml:space="preserve"> وتحضره الشياطين</w:t>
      </w:r>
      <w:r w:rsidRPr="00BC5098">
        <w:rPr>
          <w:rFonts w:cstheme="minorHAnsi" w:hint="cs"/>
          <w:sz w:val="32"/>
          <w:szCs w:val="32"/>
          <w:rtl/>
        </w:rPr>
        <w:t>"</w:t>
      </w:r>
      <w:r w:rsidRPr="00BC5098">
        <w:rPr>
          <w:rFonts w:cstheme="minorHAnsi"/>
          <w:sz w:val="32"/>
          <w:szCs w:val="32"/>
        </w:rPr>
        <w:t xml:space="preserve">. </w:t>
      </w:r>
      <w:r w:rsidRPr="00BC5098">
        <w:rPr>
          <w:rStyle w:val="Slutkommentarsreferens"/>
          <w:rFonts w:cstheme="minorHAnsi"/>
          <w:sz w:val="32"/>
          <w:szCs w:val="32"/>
        </w:rPr>
        <w:endnoteReference w:id="93"/>
      </w:r>
      <w:r w:rsidRPr="00BC5098">
        <w:rPr>
          <w:rFonts w:cstheme="minorHAnsi"/>
          <w:sz w:val="32"/>
          <w:szCs w:val="32"/>
        </w:rPr>
        <w:br/>
      </w:r>
      <w:r>
        <w:rPr>
          <w:rFonts w:cstheme="minorHAnsi" w:hint="cs"/>
          <w:b/>
          <w:bCs/>
          <w:sz w:val="32"/>
          <w:szCs w:val="32"/>
          <w:rtl/>
        </w:rPr>
        <w:t>11</w:t>
      </w:r>
      <w:r w:rsidRPr="00BC5098">
        <w:rPr>
          <w:rFonts w:cstheme="minorHAnsi"/>
          <w:b/>
          <w:bCs/>
          <w:sz w:val="32"/>
          <w:szCs w:val="32"/>
          <w:rtl/>
        </w:rPr>
        <w:t>-الحلف على السلعة :</w:t>
      </w:r>
      <w:r>
        <w:rPr>
          <w:rFonts w:cstheme="minorHAnsi" w:hint="cs"/>
          <w:sz w:val="32"/>
          <w:szCs w:val="32"/>
          <w:rtl/>
        </w:rPr>
        <w:t xml:space="preserve"> </w:t>
      </w:r>
      <w:r w:rsidRPr="00BC5098">
        <w:rPr>
          <w:rFonts w:cstheme="minorHAnsi"/>
          <w:sz w:val="32"/>
          <w:szCs w:val="32"/>
          <w:rtl/>
        </w:rPr>
        <w:t>عن أبي</w:t>
      </w:r>
      <w:r w:rsidRPr="00BC5098">
        <w:rPr>
          <w:rFonts w:cstheme="minorHAnsi"/>
          <w:sz w:val="32"/>
          <w:szCs w:val="32"/>
        </w:rPr>
        <w:t xml:space="preserve"> </w:t>
      </w:r>
      <w:r w:rsidRPr="00BC5098">
        <w:rPr>
          <w:rFonts w:cstheme="minorHAnsi"/>
          <w:sz w:val="32"/>
          <w:szCs w:val="32"/>
          <w:rtl/>
        </w:rPr>
        <w:t xml:space="preserve">سعيد ، قال : </w:t>
      </w:r>
      <w:r w:rsidRPr="00BC5098">
        <w:rPr>
          <w:rFonts w:cstheme="minorHAnsi" w:hint="cs"/>
          <w:sz w:val="32"/>
          <w:szCs w:val="32"/>
          <w:rtl/>
        </w:rPr>
        <w:t>"</w:t>
      </w:r>
      <w:r w:rsidRPr="00BC5098">
        <w:rPr>
          <w:rFonts w:cstheme="minorHAnsi"/>
          <w:sz w:val="32"/>
          <w:szCs w:val="32"/>
          <w:rtl/>
        </w:rPr>
        <w:t>كان علي عليه السلام يأتي السوق فيقول: يا أهل السوق، اتقوا الله،</w:t>
      </w:r>
      <w:r w:rsidRPr="00BC5098">
        <w:rPr>
          <w:rFonts w:cstheme="minorHAnsi"/>
          <w:sz w:val="32"/>
          <w:szCs w:val="32"/>
        </w:rPr>
        <w:t xml:space="preserve"> </w:t>
      </w:r>
      <w:r w:rsidRPr="00BC5098">
        <w:rPr>
          <w:rFonts w:cstheme="minorHAnsi"/>
          <w:sz w:val="32"/>
          <w:szCs w:val="32"/>
          <w:rtl/>
        </w:rPr>
        <w:t>وإياكم والحلف فإنه ينفق</w:t>
      </w:r>
      <w:r w:rsidRPr="00BC5098">
        <w:rPr>
          <w:rStyle w:val="Slutkommentarsreferens"/>
          <w:rFonts w:cstheme="minorHAnsi"/>
          <w:sz w:val="32"/>
          <w:szCs w:val="32"/>
          <w:rtl/>
        </w:rPr>
        <w:endnoteReference w:id="94"/>
      </w:r>
      <w:r w:rsidRPr="00BC5098">
        <w:rPr>
          <w:rFonts w:cstheme="minorHAnsi" w:hint="cs"/>
          <w:sz w:val="32"/>
          <w:szCs w:val="32"/>
          <w:vertAlign w:val="superscript"/>
          <w:rtl/>
        </w:rPr>
        <w:t xml:space="preserve"> </w:t>
      </w:r>
      <w:r w:rsidRPr="00BC5098">
        <w:rPr>
          <w:rFonts w:cstheme="minorHAnsi"/>
          <w:sz w:val="32"/>
          <w:szCs w:val="32"/>
          <w:rtl/>
        </w:rPr>
        <w:t>السلعة ويمحق</w:t>
      </w:r>
      <w:r w:rsidRPr="00BC5098">
        <w:rPr>
          <w:rFonts w:cstheme="minorHAnsi"/>
          <w:sz w:val="32"/>
          <w:szCs w:val="32"/>
        </w:rPr>
        <w:t xml:space="preserve"> </w:t>
      </w:r>
      <w:r w:rsidRPr="00BC5098">
        <w:rPr>
          <w:rFonts w:cstheme="minorHAnsi"/>
          <w:sz w:val="32"/>
          <w:szCs w:val="32"/>
          <w:rtl/>
        </w:rPr>
        <w:t>البركة</w:t>
      </w:r>
      <w:r w:rsidRPr="00BC5098">
        <w:rPr>
          <w:rFonts w:cstheme="minorHAnsi" w:hint="cs"/>
          <w:sz w:val="32"/>
          <w:szCs w:val="32"/>
          <w:rtl/>
        </w:rPr>
        <w:t>".</w:t>
      </w:r>
      <w:r w:rsidRPr="00BC5098">
        <w:rPr>
          <w:rStyle w:val="Slutkommentarsreferens"/>
          <w:rFonts w:cstheme="minorHAnsi"/>
          <w:sz w:val="32"/>
          <w:szCs w:val="32"/>
          <w:rtl/>
        </w:rPr>
        <w:endnoteReference w:id="95"/>
      </w:r>
    </w:p>
    <w:p w14:paraId="389871BA" w14:textId="77777777" w:rsidR="00AD13BC" w:rsidRPr="004F1F5A" w:rsidRDefault="00AD13BC" w:rsidP="00274865">
      <w:pPr>
        <w:rPr>
          <w:rFonts w:cstheme="minorHAnsi"/>
          <w:color w:val="C00000"/>
          <w:sz w:val="32"/>
          <w:szCs w:val="32"/>
          <w:rtl/>
          <w:lang w:bidi="ar-IQ"/>
        </w:rPr>
      </w:pPr>
      <w:r w:rsidRPr="004F1F5A">
        <w:rPr>
          <w:rFonts w:cstheme="minorHAnsi" w:hint="cs"/>
          <w:color w:val="C00000"/>
          <w:sz w:val="32"/>
          <w:szCs w:val="32"/>
          <w:rtl/>
          <w:lang w:bidi="ar-IQ"/>
        </w:rPr>
        <w:t>قد يطرح السؤال التالي: في الروايات تأكيد على رفع البركة من الرزق، فما المقصود من ذلك؟</w:t>
      </w:r>
      <w:r>
        <w:rPr>
          <w:rFonts w:cstheme="minorHAnsi" w:hint="cs"/>
          <w:color w:val="C00000"/>
          <w:sz w:val="32"/>
          <w:szCs w:val="32"/>
          <w:rtl/>
          <w:lang w:bidi="ar-IQ"/>
        </w:rPr>
        <w:t>، وكيف يرفع الرزق؟</w:t>
      </w:r>
    </w:p>
    <w:p w14:paraId="4B4FCFED" w14:textId="6714A6DD" w:rsidR="00AD13BC" w:rsidRDefault="00AD13BC" w:rsidP="00121033">
      <w:pPr>
        <w:rPr>
          <w:rFonts w:cs="Calibri"/>
          <w:sz w:val="32"/>
          <w:szCs w:val="32"/>
          <w:rtl/>
          <w:lang w:bidi="ar-IQ"/>
        </w:rPr>
      </w:pPr>
      <w:r>
        <w:rPr>
          <w:rFonts w:cs="Calibri" w:hint="cs"/>
          <w:sz w:val="32"/>
          <w:szCs w:val="32"/>
          <w:rtl/>
          <w:lang w:bidi="ar-IQ"/>
        </w:rPr>
        <w:t>الجواب:</w:t>
      </w:r>
      <w:r w:rsidRPr="004F1F5A">
        <w:rPr>
          <w:rFonts w:cs="Calibri"/>
          <w:sz w:val="32"/>
          <w:szCs w:val="32"/>
          <w:rtl/>
          <w:lang w:bidi="ar-IQ"/>
        </w:rPr>
        <w:t xml:space="preserve"> </w:t>
      </w:r>
      <w:r w:rsidRPr="00121033">
        <w:rPr>
          <w:rFonts w:cs="Calibri"/>
          <w:sz w:val="32"/>
          <w:szCs w:val="32"/>
          <w:rtl/>
          <w:lang w:bidi="ar-IQ"/>
        </w:rPr>
        <w:t xml:space="preserve">عندما يقول </w:t>
      </w:r>
      <w:r>
        <w:rPr>
          <w:rFonts w:cs="Calibri" w:hint="cs"/>
          <w:sz w:val="32"/>
          <w:szCs w:val="32"/>
          <w:rtl/>
          <w:lang w:bidi="ar-IQ"/>
        </w:rPr>
        <w:t>الحديث ما مضمونه</w:t>
      </w:r>
      <w:r w:rsidRPr="00121033">
        <w:rPr>
          <w:rFonts w:cs="Calibri"/>
          <w:sz w:val="32"/>
          <w:szCs w:val="32"/>
          <w:rtl/>
          <w:lang w:bidi="ar-IQ"/>
        </w:rPr>
        <w:t>: "لم يجعل الله في رزقهم بركة"، الرزق في الإسلام لا يقتصر على المال فقط، بل يشمل كل ما ينعم به الإنسان من خيرات تُسهل حياته وتحقق له السعادة والاستقرار. الرزق مفهوم واسع</w:t>
      </w:r>
      <w:r>
        <w:rPr>
          <w:rFonts w:cs="Calibri"/>
          <w:sz w:val="32"/>
          <w:szCs w:val="32"/>
          <w:rtl/>
          <w:lang w:bidi="ar-IQ"/>
        </w:rPr>
        <w:t xml:space="preserve"> يشمل الجوانب المادية والمعنوية</w:t>
      </w:r>
      <w:r>
        <w:rPr>
          <w:rFonts w:cs="Calibri" w:hint="cs"/>
          <w:sz w:val="32"/>
          <w:szCs w:val="32"/>
          <w:rtl/>
          <w:lang w:bidi="ar-IQ"/>
        </w:rPr>
        <w:t xml:space="preserve"> كالمال، والصحة والعافية، والوقت، والعلم والمعرفة، والذرية الصالحة، والراحة النفسية، والعلاقات الطيبة، وغيرها من أنواع الر</w:t>
      </w:r>
      <w:r w:rsidR="00410955">
        <w:rPr>
          <w:rFonts w:cs="Calibri" w:hint="cs"/>
          <w:sz w:val="32"/>
          <w:szCs w:val="32"/>
          <w:rtl/>
          <w:lang w:bidi="ar-IQ"/>
        </w:rPr>
        <w:t>ز</w:t>
      </w:r>
      <w:r>
        <w:rPr>
          <w:rFonts w:cs="Calibri" w:hint="cs"/>
          <w:sz w:val="32"/>
          <w:szCs w:val="32"/>
          <w:rtl/>
          <w:lang w:bidi="ar-IQ"/>
        </w:rPr>
        <w:t>ق.</w:t>
      </w:r>
    </w:p>
    <w:p w14:paraId="4FE88B64" w14:textId="77777777" w:rsidR="00AD13BC" w:rsidRPr="004F1F5A" w:rsidRDefault="00AD13BC" w:rsidP="00CF5BA6">
      <w:pPr>
        <w:rPr>
          <w:rFonts w:cstheme="minorHAnsi"/>
          <w:sz w:val="32"/>
          <w:szCs w:val="32"/>
          <w:rtl/>
          <w:lang w:bidi="ar-IQ"/>
        </w:rPr>
      </w:pPr>
      <w:r>
        <w:rPr>
          <w:rFonts w:cs="Calibri" w:hint="cs"/>
          <w:sz w:val="32"/>
          <w:szCs w:val="32"/>
          <w:rtl/>
          <w:lang w:bidi="ar-IQ"/>
        </w:rPr>
        <w:t xml:space="preserve">ومعنى </w:t>
      </w:r>
      <w:r w:rsidRPr="004F1F5A">
        <w:rPr>
          <w:rFonts w:cs="Calibri"/>
          <w:sz w:val="32"/>
          <w:szCs w:val="32"/>
          <w:rtl/>
          <w:lang w:bidi="ar-IQ"/>
        </w:rPr>
        <w:t xml:space="preserve">رفع البركة من الرزق يعني </w:t>
      </w:r>
      <w:r>
        <w:rPr>
          <w:rFonts w:cs="Calibri" w:hint="cs"/>
          <w:sz w:val="32"/>
          <w:szCs w:val="32"/>
          <w:rtl/>
          <w:lang w:bidi="ar-IQ"/>
        </w:rPr>
        <w:t>أن أحد مصاديق الرزق التي حصل</w:t>
      </w:r>
      <w:r w:rsidRPr="004F1F5A">
        <w:rPr>
          <w:rFonts w:cs="Calibri"/>
          <w:sz w:val="32"/>
          <w:szCs w:val="32"/>
          <w:rtl/>
          <w:lang w:bidi="ar-IQ"/>
        </w:rPr>
        <w:t xml:space="preserve"> عليها الإنسان ال</w:t>
      </w:r>
      <w:r>
        <w:rPr>
          <w:rFonts w:cs="Calibri" w:hint="cs"/>
          <w:sz w:val="32"/>
          <w:szCs w:val="32"/>
          <w:rtl/>
          <w:lang w:bidi="ar-IQ"/>
        </w:rPr>
        <w:t xml:space="preserve">مذنب </w:t>
      </w:r>
      <w:r w:rsidRPr="004F1F5A">
        <w:rPr>
          <w:rFonts w:cs="Calibri"/>
          <w:sz w:val="32"/>
          <w:szCs w:val="32"/>
          <w:rtl/>
          <w:lang w:bidi="ar-IQ"/>
        </w:rPr>
        <w:t xml:space="preserve">لا تحقق له الخير الحقيقي، ولا تدوم معه، بل تُصرف بطرق لا تجلب له سعادة أو استقرارًا. </w:t>
      </w:r>
      <w:r>
        <w:rPr>
          <w:rFonts w:cstheme="minorHAnsi" w:hint="cs"/>
          <w:sz w:val="32"/>
          <w:szCs w:val="32"/>
          <w:rtl/>
          <w:lang w:bidi="ar-IQ"/>
        </w:rPr>
        <w:t>ولتوضيح ذلك لنقف على أحد مصاديق الرزق وهو (المال) لنعرف كيف ترفع عنه البركة</w:t>
      </w:r>
      <w:r w:rsidRPr="004F1F5A">
        <w:rPr>
          <w:rFonts w:cs="Calibri"/>
          <w:sz w:val="32"/>
          <w:szCs w:val="32"/>
          <w:rtl/>
          <w:lang w:bidi="ar-IQ"/>
        </w:rPr>
        <w:t>:</w:t>
      </w:r>
    </w:p>
    <w:p w14:paraId="2738626E" w14:textId="2FB9136A" w:rsidR="00AD13BC" w:rsidRPr="004F1F5A" w:rsidRDefault="00AD13BC" w:rsidP="00121033">
      <w:pPr>
        <w:rPr>
          <w:rFonts w:cstheme="minorHAnsi"/>
          <w:sz w:val="32"/>
          <w:szCs w:val="32"/>
          <w:rtl/>
          <w:lang w:bidi="ar-IQ"/>
        </w:rPr>
      </w:pPr>
      <w:r>
        <w:rPr>
          <w:rFonts w:cs="Calibri"/>
          <w:sz w:val="32"/>
          <w:szCs w:val="32"/>
          <w:rtl/>
          <w:lang w:bidi="ar-IQ"/>
        </w:rPr>
        <w:t>1. الإنفاق دون جدوى:</w:t>
      </w:r>
      <w:r>
        <w:rPr>
          <w:rFonts w:cs="Calibri" w:hint="cs"/>
          <w:sz w:val="32"/>
          <w:szCs w:val="32"/>
          <w:rtl/>
          <w:lang w:bidi="ar-IQ"/>
        </w:rPr>
        <w:t xml:space="preserve"> </w:t>
      </w:r>
      <w:r w:rsidRPr="004F1F5A">
        <w:rPr>
          <w:rFonts w:cs="Calibri"/>
          <w:sz w:val="32"/>
          <w:szCs w:val="32"/>
          <w:rtl/>
          <w:lang w:bidi="ar-IQ"/>
        </w:rPr>
        <w:t>قد يحصل ال</w:t>
      </w:r>
      <w:r>
        <w:rPr>
          <w:rFonts w:cs="Calibri" w:hint="cs"/>
          <w:sz w:val="32"/>
          <w:szCs w:val="32"/>
          <w:rtl/>
          <w:lang w:bidi="ar-IQ"/>
        </w:rPr>
        <w:t>مذنب</w:t>
      </w:r>
      <w:r w:rsidRPr="004F1F5A">
        <w:rPr>
          <w:rFonts w:cs="Calibri"/>
          <w:sz w:val="32"/>
          <w:szCs w:val="32"/>
          <w:rtl/>
          <w:lang w:bidi="ar-IQ"/>
        </w:rPr>
        <w:t xml:space="preserve"> على أموال كثيرة، لكنه يصرفها على أمور غير نافعة، مثل</w:t>
      </w:r>
      <w:r w:rsidR="00464632">
        <w:rPr>
          <w:rFonts w:cs="Calibri" w:hint="cs"/>
          <w:sz w:val="32"/>
          <w:szCs w:val="32"/>
          <w:rtl/>
          <w:lang w:bidi="ar-IQ"/>
        </w:rPr>
        <w:t>:</w:t>
      </w:r>
      <w:r w:rsidRPr="004F1F5A">
        <w:rPr>
          <w:rFonts w:cs="Calibri"/>
          <w:sz w:val="32"/>
          <w:szCs w:val="32"/>
          <w:rtl/>
          <w:lang w:bidi="ar-IQ"/>
        </w:rPr>
        <w:t xml:space="preserve"> الترف الزائد أو الشهوات، فلا يبقى لديه شيء يحقق له استقرارًا حقيقيًا.</w:t>
      </w:r>
    </w:p>
    <w:p w14:paraId="3924ED67" w14:textId="5ED355A9" w:rsidR="00AD13BC" w:rsidRPr="004F1F5A" w:rsidRDefault="00AD13BC" w:rsidP="004F1F5A">
      <w:pPr>
        <w:rPr>
          <w:rFonts w:cstheme="minorHAnsi"/>
          <w:sz w:val="32"/>
          <w:szCs w:val="32"/>
          <w:rtl/>
          <w:lang w:bidi="ar-IQ"/>
        </w:rPr>
      </w:pPr>
      <w:r>
        <w:rPr>
          <w:rFonts w:cs="Calibri"/>
          <w:sz w:val="32"/>
          <w:szCs w:val="32"/>
          <w:rtl/>
          <w:lang w:bidi="ar-IQ"/>
        </w:rPr>
        <w:t>2. كثرة المشاكل المالية:</w:t>
      </w:r>
      <w:r>
        <w:rPr>
          <w:rFonts w:cs="Calibri" w:hint="cs"/>
          <w:sz w:val="32"/>
          <w:szCs w:val="32"/>
          <w:rtl/>
          <w:lang w:bidi="ar-IQ"/>
        </w:rPr>
        <w:t xml:space="preserve"> ا</w:t>
      </w:r>
      <w:r w:rsidRPr="004F1F5A">
        <w:rPr>
          <w:rFonts w:cs="Calibri"/>
          <w:sz w:val="32"/>
          <w:szCs w:val="32"/>
          <w:rtl/>
          <w:lang w:bidi="ar-IQ"/>
        </w:rPr>
        <w:t>لأموال قد تأتي، لكنها تُستهلك بسبب أزمات طارئة مثل</w:t>
      </w:r>
      <w:r w:rsidR="00464632">
        <w:rPr>
          <w:rFonts w:cs="Calibri" w:hint="cs"/>
          <w:sz w:val="32"/>
          <w:szCs w:val="32"/>
          <w:rtl/>
          <w:lang w:bidi="ar-IQ"/>
        </w:rPr>
        <w:t>:</w:t>
      </w:r>
      <w:r w:rsidRPr="004F1F5A">
        <w:rPr>
          <w:rFonts w:cs="Calibri"/>
          <w:sz w:val="32"/>
          <w:szCs w:val="32"/>
          <w:rtl/>
          <w:lang w:bidi="ar-IQ"/>
        </w:rPr>
        <w:t xml:space="preserve"> الديون، الغرامات، أو المصاريف غير المتوقعة، مما يجعله دائم القلق بشأن المال.</w:t>
      </w:r>
    </w:p>
    <w:p w14:paraId="58B46148" w14:textId="77777777" w:rsidR="00AD13BC" w:rsidRPr="004F1F5A" w:rsidRDefault="00AD13BC" w:rsidP="004F1F5A">
      <w:pPr>
        <w:rPr>
          <w:rFonts w:cstheme="minorHAnsi"/>
          <w:sz w:val="32"/>
          <w:szCs w:val="32"/>
          <w:rtl/>
          <w:lang w:bidi="ar-IQ"/>
        </w:rPr>
      </w:pPr>
      <w:r>
        <w:rPr>
          <w:rFonts w:cs="Calibri"/>
          <w:sz w:val="32"/>
          <w:szCs w:val="32"/>
          <w:rtl/>
          <w:lang w:bidi="ar-IQ"/>
        </w:rPr>
        <w:t>3.عدم الشعور بالكفاية:</w:t>
      </w:r>
      <w:r w:rsidRPr="004F1F5A">
        <w:rPr>
          <w:rFonts w:cs="Calibri"/>
          <w:sz w:val="32"/>
          <w:szCs w:val="32"/>
          <w:rtl/>
          <w:lang w:bidi="ar-IQ"/>
        </w:rPr>
        <w:t xml:space="preserve"> </w:t>
      </w:r>
      <w:r>
        <w:rPr>
          <w:rFonts w:cs="Calibri"/>
          <w:sz w:val="32"/>
          <w:szCs w:val="32"/>
          <w:rtl/>
          <w:lang w:bidi="ar-IQ"/>
        </w:rPr>
        <w:t>حتى مع توفر المال، يشعر ال</w:t>
      </w:r>
      <w:r>
        <w:rPr>
          <w:rFonts w:cs="Calibri" w:hint="cs"/>
          <w:sz w:val="32"/>
          <w:szCs w:val="32"/>
          <w:rtl/>
          <w:lang w:bidi="ar-IQ"/>
        </w:rPr>
        <w:t>مذنب</w:t>
      </w:r>
      <w:r w:rsidRPr="004F1F5A">
        <w:rPr>
          <w:rFonts w:cs="Calibri"/>
          <w:sz w:val="32"/>
          <w:szCs w:val="32"/>
          <w:rtl/>
          <w:lang w:bidi="ar-IQ"/>
        </w:rPr>
        <w:t xml:space="preserve"> بعدم الاكتفاء أو الرضا، وكأن المال لا يغني حاجاته الأساسية.</w:t>
      </w:r>
    </w:p>
    <w:p w14:paraId="1B04F155" w14:textId="164ABCBD" w:rsidR="00AD13BC" w:rsidRPr="004F1F5A" w:rsidRDefault="00AD13BC" w:rsidP="004F1F5A">
      <w:pPr>
        <w:rPr>
          <w:rFonts w:cstheme="minorHAnsi"/>
          <w:sz w:val="32"/>
          <w:szCs w:val="32"/>
          <w:rtl/>
          <w:lang w:bidi="ar-IQ"/>
        </w:rPr>
      </w:pPr>
      <w:r w:rsidRPr="004F1F5A">
        <w:rPr>
          <w:rFonts w:cs="Calibri"/>
          <w:sz w:val="32"/>
          <w:szCs w:val="32"/>
          <w:rtl/>
          <w:lang w:bidi="ar-IQ"/>
        </w:rPr>
        <w:t>4</w:t>
      </w:r>
      <w:r>
        <w:rPr>
          <w:rFonts w:cs="Calibri"/>
          <w:sz w:val="32"/>
          <w:szCs w:val="32"/>
          <w:rtl/>
          <w:lang w:bidi="ar-IQ"/>
        </w:rPr>
        <w:t>. الضياع في التخطيط المالي:</w:t>
      </w:r>
      <w:r>
        <w:rPr>
          <w:rFonts w:cs="Calibri" w:hint="cs"/>
          <w:sz w:val="32"/>
          <w:szCs w:val="32"/>
          <w:rtl/>
          <w:lang w:bidi="ar-IQ"/>
        </w:rPr>
        <w:t xml:space="preserve"> </w:t>
      </w:r>
      <w:r w:rsidRPr="004F1F5A">
        <w:rPr>
          <w:rFonts w:cs="Calibri"/>
          <w:sz w:val="32"/>
          <w:szCs w:val="32"/>
          <w:rtl/>
          <w:lang w:bidi="ar-IQ"/>
        </w:rPr>
        <w:t>عدم التوفيق في إدارة المال، مثل</w:t>
      </w:r>
      <w:r w:rsidR="00464632">
        <w:rPr>
          <w:rFonts w:cs="Calibri" w:hint="cs"/>
          <w:sz w:val="32"/>
          <w:szCs w:val="32"/>
          <w:rtl/>
          <w:lang w:bidi="ar-IQ"/>
        </w:rPr>
        <w:t>:</w:t>
      </w:r>
      <w:r w:rsidRPr="004F1F5A">
        <w:rPr>
          <w:rFonts w:cs="Calibri"/>
          <w:sz w:val="32"/>
          <w:szCs w:val="32"/>
          <w:rtl/>
          <w:lang w:bidi="ar-IQ"/>
        </w:rPr>
        <w:t xml:space="preserve"> فشل المشاريع أو ضياع الفرص الاستثمارية، مما يؤدي إلى ضياع الموارد.</w:t>
      </w:r>
    </w:p>
    <w:p w14:paraId="27AB0C1E" w14:textId="77777777" w:rsidR="00AD13BC" w:rsidRPr="004F1F5A" w:rsidRDefault="00AD13BC" w:rsidP="004F1F5A">
      <w:pPr>
        <w:rPr>
          <w:rFonts w:cstheme="minorHAnsi"/>
          <w:sz w:val="32"/>
          <w:szCs w:val="32"/>
          <w:rtl/>
          <w:lang w:bidi="ar-IQ"/>
        </w:rPr>
      </w:pPr>
      <w:r>
        <w:rPr>
          <w:rFonts w:cs="Calibri"/>
          <w:sz w:val="32"/>
          <w:szCs w:val="32"/>
          <w:rtl/>
          <w:lang w:bidi="ar-IQ"/>
        </w:rPr>
        <w:t>5.</w:t>
      </w:r>
      <w:r w:rsidRPr="004F1F5A">
        <w:rPr>
          <w:rFonts w:cs="Calibri"/>
          <w:sz w:val="32"/>
          <w:szCs w:val="32"/>
          <w:rtl/>
          <w:lang w:bidi="ar-IQ"/>
        </w:rPr>
        <w:t>تأث</w:t>
      </w:r>
      <w:r>
        <w:rPr>
          <w:rFonts w:cs="Calibri"/>
          <w:sz w:val="32"/>
          <w:szCs w:val="32"/>
          <w:rtl/>
          <w:lang w:bidi="ar-IQ"/>
        </w:rPr>
        <w:t>ير الرزق على الصحة والنفسية:</w:t>
      </w:r>
      <w:r>
        <w:rPr>
          <w:rFonts w:cstheme="minorHAnsi" w:hint="cs"/>
          <w:sz w:val="32"/>
          <w:szCs w:val="32"/>
          <w:rtl/>
          <w:lang w:bidi="ar-IQ"/>
        </w:rPr>
        <w:t xml:space="preserve"> </w:t>
      </w:r>
      <w:r w:rsidRPr="004F1F5A">
        <w:rPr>
          <w:rFonts w:cs="Calibri"/>
          <w:sz w:val="32"/>
          <w:szCs w:val="32"/>
          <w:rtl/>
          <w:lang w:bidi="ar-IQ"/>
        </w:rPr>
        <w:t>المال الذي يُكتسب دون بركة قد يُنفق على علاج الأمراض أو على أمور تزيد من التوتر النفسي والقلق، بدلًا من جلب السعادة.</w:t>
      </w:r>
    </w:p>
    <w:p w14:paraId="623624C8" w14:textId="77777777" w:rsidR="00AD13BC" w:rsidRPr="00344050" w:rsidRDefault="00AD13BC" w:rsidP="00CA38E5">
      <w:pPr>
        <w:rPr>
          <w:rFonts w:cstheme="minorHAnsi"/>
          <w:sz w:val="32"/>
          <w:szCs w:val="32"/>
          <w:rtl/>
        </w:rPr>
      </w:pPr>
      <w:r>
        <w:rPr>
          <w:rFonts w:cstheme="minorHAnsi" w:hint="cs"/>
          <w:sz w:val="32"/>
          <w:szCs w:val="32"/>
          <w:rtl/>
          <w:lang w:bidi="ar-IQ"/>
        </w:rPr>
        <w:t xml:space="preserve">من أجل ذلك على </w:t>
      </w:r>
      <w:r w:rsidRPr="00344050">
        <w:rPr>
          <w:rFonts w:cs="Calibri"/>
          <w:sz w:val="32"/>
          <w:szCs w:val="32"/>
          <w:rtl/>
        </w:rPr>
        <w:t xml:space="preserve">الشخص الذي يشعر بزوال البركة </w:t>
      </w:r>
      <w:r>
        <w:rPr>
          <w:rFonts w:cs="Calibri" w:hint="cs"/>
          <w:sz w:val="32"/>
          <w:szCs w:val="32"/>
          <w:rtl/>
        </w:rPr>
        <w:t xml:space="preserve">من ماله </w:t>
      </w:r>
      <w:r w:rsidRPr="00344050">
        <w:rPr>
          <w:rFonts w:cs="Calibri"/>
          <w:sz w:val="32"/>
          <w:szCs w:val="32"/>
          <w:rtl/>
        </w:rPr>
        <w:t xml:space="preserve">عليه أن يسأل نفسه:  </w:t>
      </w:r>
    </w:p>
    <w:p w14:paraId="522DFE52" w14:textId="30C5CDA1" w:rsidR="00AD13BC" w:rsidRDefault="00AD13BC" w:rsidP="00CA38E5">
      <w:pPr>
        <w:rPr>
          <w:rFonts w:cs="Calibri"/>
          <w:sz w:val="32"/>
          <w:szCs w:val="32"/>
          <w:rtl/>
        </w:rPr>
      </w:pPr>
      <w:r>
        <w:rPr>
          <w:rFonts w:cs="Calibri"/>
          <w:sz w:val="32"/>
          <w:szCs w:val="32"/>
          <w:rtl/>
        </w:rPr>
        <w:t>هل مصدر مالي حلال</w:t>
      </w:r>
      <w:r>
        <w:rPr>
          <w:rFonts w:cs="Calibri" w:hint="cs"/>
          <w:sz w:val="32"/>
          <w:szCs w:val="32"/>
          <w:rtl/>
        </w:rPr>
        <w:t xml:space="preserve">؟، </w:t>
      </w:r>
      <w:r w:rsidRPr="00344050">
        <w:rPr>
          <w:rFonts w:cs="Calibri" w:hint="cs"/>
          <w:sz w:val="32"/>
          <w:szCs w:val="32"/>
          <w:rtl/>
        </w:rPr>
        <w:t>هل</w:t>
      </w:r>
      <w:r>
        <w:rPr>
          <w:rFonts w:cs="Calibri" w:hint="cs"/>
          <w:sz w:val="32"/>
          <w:szCs w:val="32"/>
          <w:rtl/>
        </w:rPr>
        <w:t xml:space="preserve"> </w:t>
      </w:r>
      <w:r>
        <w:rPr>
          <w:rFonts w:cs="Calibri"/>
          <w:sz w:val="32"/>
          <w:szCs w:val="32"/>
          <w:rtl/>
        </w:rPr>
        <w:t xml:space="preserve">المال </w:t>
      </w:r>
      <w:r w:rsidRPr="00344050">
        <w:rPr>
          <w:rFonts w:cs="Calibri"/>
          <w:sz w:val="32"/>
          <w:szCs w:val="32"/>
          <w:rtl/>
        </w:rPr>
        <w:t>مكتسب من مصادر غير شرعية، مثل</w:t>
      </w:r>
      <w:r w:rsidR="00464632">
        <w:rPr>
          <w:rFonts w:cs="Calibri" w:hint="cs"/>
          <w:sz w:val="32"/>
          <w:szCs w:val="32"/>
          <w:rtl/>
        </w:rPr>
        <w:t>:</w:t>
      </w:r>
      <w:r w:rsidRPr="00344050">
        <w:rPr>
          <w:rFonts w:cs="Calibri"/>
          <w:sz w:val="32"/>
          <w:szCs w:val="32"/>
          <w:rtl/>
        </w:rPr>
        <w:t xml:space="preserve"> الربا أو السر</w:t>
      </w:r>
      <w:r>
        <w:rPr>
          <w:rFonts w:cs="Calibri"/>
          <w:sz w:val="32"/>
          <w:szCs w:val="32"/>
          <w:rtl/>
        </w:rPr>
        <w:t>قة أو الاحتيال</w:t>
      </w:r>
      <w:r>
        <w:rPr>
          <w:rFonts w:cs="Calibri" w:hint="cs"/>
          <w:sz w:val="32"/>
          <w:szCs w:val="32"/>
          <w:rtl/>
        </w:rPr>
        <w:t>؟</w:t>
      </w:r>
    </w:p>
    <w:p w14:paraId="49827EAF" w14:textId="77777777" w:rsidR="00AD13BC" w:rsidRPr="00344050" w:rsidRDefault="00AD13BC" w:rsidP="00284598">
      <w:pPr>
        <w:rPr>
          <w:rFonts w:cstheme="minorHAnsi"/>
          <w:sz w:val="32"/>
          <w:szCs w:val="32"/>
          <w:rtl/>
        </w:rPr>
      </w:pPr>
      <w:r>
        <w:rPr>
          <w:rFonts w:cs="Calibri"/>
          <w:sz w:val="32"/>
          <w:szCs w:val="32"/>
          <w:rtl/>
        </w:rPr>
        <w:t xml:space="preserve"> </w:t>
      </w:r>
      <w:r>
        <w:rPr>
          <w:rFonts w:cs="Calibri" w:hint="cs"/>
          <w:sz w:val="32"/>
          <w:szCs w:val="32"/>
          <w:rtl/>
        </w:rPr>
        <w:t xml:space="preserve">إذا كان كذلك فلا بركة في ماله، روي عن </w:t>
      </w:r>
      <w:r w:rsidRPr="00344050">
        <w:rPr>
          <w:rFonts w:cs="Calibri"/>
          <w:sz w:val="32"/>
          <w:szCs w:val="32"/>
          <w:rtl/>
        </w:rPr>
        <w:t>الإمام الكاظم عليه السلام: "إن الحرامَ لا ينمي، وإن نمى لم يبارك له فيه، وما أنفقه لم يؤجر عليه، و</w:t>
      </w:r>
      <w:r>
        <w:rPr>
          <w:rFonts w:cs="Calibri"/>
          <w:sz w:val="32"/>
          <w:szCs w:val="32"/>
          <w:rtl/>
        </w:rPr>
        <w:t>ما خلفه كان زاده إلى النار"</w:t>
      </w:r>
      <w:r>
        <w:rPr>
          <w:rFonts w:cs="Calibri" w:hint="cs"/>
          <w:sz w:val="32"/>
          <w:szCs w:val="32"/>
          <w:rtl/>
        </w:rPr>
        <w:t>.</w:t>
      </w:r>
      <w:r>
        <w:rPr>
          <w:rStyle w:val="Slutkommentarsreferens"/>
          <w:rFonts w:cstheme="minorHAnsi"/>
          <w:sz w:val="32"/>
          <w:szCs w:val="32"/>
          <w:rtl/>
        </w:rPr>
        <w:endnoteReference w:id="96"/>
      </w:r>
    </w:p>
    <w:p w14:paraId="2E42D2D2" w14:textId="77777777" w:rsidR="00AD13BC" w:rsidRPr="00344050" w:rsidRDefault="00AD13BC" w:rsidP="002F133C">
      <w:pPr>
        <w:rPr>
          <w:rFonts w:cstheme="minorHAnsi"/>
          <w:sz w:val="32"/>
          <w:szCs w:val="32"/>
          <w:rtl/>
        </w:rPr>
      </w:pPr>
      <w:r w:rsidRPr="00344050">
        <w:rPr>
          <w:rFonts w:cs="Calibri"/>
          <w:sz w:val="32"/>
          <w:szCs w:val="32"/>
          <w:rtl/>
        </w:rPr>
        <w:t xml:space="preserve">   </w:t>
      </w:r>
      <w:r>
        <w:rPr>
          <w:rFonts w:cs="Calibri"/>
          <w:sz w:val="32"/>
          <w:szCs w:val="32"/>
          <w:rtl/>
        </w:rPr>
        <w:t>- هل كسب</w:t>
      </w:r>
      <w:r>
        <w:rPr>
          <w:rFonts w:cs="Calibri" w:hint="cs"/>
          <w:sz w:val="32"/>
          <w:szCs w:val="32"/>
          <w:rtl/>
        </w:rPr>
        <w:t>ت</w:t>
      </w:r>
      <w:r>
        <w:rPr>
          <w:rFonts w:cs="Calibri"/>
          <w:sz w:val="32"/>
          <w:szCs w:val="32"/>
          <w:rtl/>
        </w:rPr>
        <w:t xml:space="preserve"> المال بصدق وأمانة؟</w:t>
      </w:r>
      <w:r w:rsidRPr="00344050">
        <w:rPr>
          <w:rFonts w:cs="Calibri"/>
          <w:sz w:val="32"/>
          <w:szCs w:val="32"/>
          <w:rtl/>
        </w:rPr>
        <w:t xml:space="preserve"> </w:t>
      </w:r>
    </w:p>
    <w:p w14:paraId="549E948F" w14:textId="359DE82F" w:rsidR="00AD13BC" w:rsidRPr="00344050" w:rsidRDefault="00AD13BC" w:rsidP="00284598">
      <w:pPr>
        <w:rPr>
          <w:rFonts w:cstheme="minorHAnsi"/>
          <w:sz w:val="32"/>
          <w:szCs w:val="32"/>
          <w:rtl/>
        </w:rPr>
      </w:pPr>
      <w:r w:rsidRPr="00344050">
        <w:rPr>
          <w:rFonts w:cs="Calibri"/>
          <w:sz w:val="32"/>
          <w:szCs w:val="32"/>
          <w:rtl/>
        </w:rPr>
        <w:t xml:space="preserve">  </w:t>
      </w:r>
      <w:r>
        <w:rPr>
          <w:rFonts w:cs="Calibri" w:hint="cs"/>
          <w:sz w:val="32"/>
          <w:szCs w:val="32"/>
          <w:rtl/>
        </w:rPr>
        <w:t>روي عن</w:t>
      </w:r>
      <w:r w:rsidRPr="00344050">
        <w:rPr>
          <w:rFonts w:cs="Calibri"/>
          <w:sz w:val="32"/>
          <w:szCs w:val="32"/>
          <w:rtl/>
        </w:rPr>
        <w:t xml:space="preserve"> النبي محمد صلى الله عليه وآله وسلم قال: "ألا ومن غشّنا فليس منا"، وكررها ثلاث مرات. ثم </w:t>
      </w:r>
      <w:r w:rsidRPr="00344050">
        <w:rPr>
          <w:rFonts w:cs="Calibri" w:hint="cs"/>
          <w:sz w:val="32"/>
          <w:szCs w:val="32"/>
          <w:rtl/>
        </w:rPr>
        <w:t>قال: "</w:t>
      </w:r>
      <w:r w:rsidRPr="00344050">
        <w:rPr>
          <w:rFonts w:cs="Calibri"/>
          <w:sz w:val="32"/>
          <w:szCs w:val="32"/>
          <w:rtl/>
        </w:rPr>
        <w:t>ومن غشّ أخاه المسلم نزع الله بركة رزقه، وأفسد عليه معيشته، ووكلَه إلى نفسه"</w:t>
      </w:r>
      <w:r>
        <w:rPr>
          <w:rFonts w:cs="Calibri" w:hint="cs"/>
          <w:sz w:val="32"/>
          <w:szCs w:val="32"/>
          <w:rtl/>
        </w:rPr>
        <w:t>.</w:t>
      </w:r>
      <w:r>
        <w:rPr>
          <w:rStyle w:val="Slutkommentarsreferens"/>
          <w:rFonts w:cstheme="minorHAnsi"/>
          <w:sz w:val="32"/>
          <w:szCs w:val="32"/>
          <w:rtl/>
        </w:rPr>
        <w:endnoteReference w:id="97"/>
      </w:r>
    </w:p>
    <w:p w14:paraId="62B61CB8" w14:textId="77777777" w:rsidR="00AD13BC" w:rsidRPr="002F133C" w:rsidRDefault="00AD13BC" w:rsidP="002F133C">
      <w:pPr>
        <w:rPr>
          <w:rFonts w:cstheme="minorHAnsi"/>
          <w:sz w:val="32"/>
          <w:szCs w:val="32"/>
          <w:rtl/>
          <w:lang w:bidi="fa-IR"/>
        </w:rPr>
      </w:pPr>
      <w:r>
        <w:rPr>
          <w:rFonts w:cs="Calibri"/>
          <w:sz w:val="32"/>
          <w:szCs w:val="32"/>
          <w:rtl/>
        </w:rPr>
        <w:t>الخلاصة:</w:t>
      </w:r>
      <w:r>
        <w:rPr>
          <w:rFonts w:cstheme="minorHAnsi" w:hint="cs"/>
          <w:sz w:val="32"/>
          <w:szCs w:val="32"/>
          <w:rtl/>
        </w:rPr>
        <w:t xml:space="preserve"> </w:t>
      </w:r>
      <w:r w:rsidRPr="00344050">
        <w:rPr>
          <w:rFonts w:cs="Calibri"/>
          <w:sz w:val="32"/>
          <w:szCs w:val="32"/>
          <w:rtl/>
        </w:rPr>
        <w:t>البركة ليست مرتبطة بكمية المال، بل بمصدره وطريقة إنفاقه. المال الحلال المكتسب بصدق وأمانة يجلب الخير والرضا، أما المال المكتسب بطرق غير شرعية أو بالظلم، فهو منزوع البركة، حتى لو كان كثيرًا.</w:t>
      </w:r>
      <w:r w:rsidRPr="00BC5098">
        <w:rPr>
          <w:rFonts w:cstheme="minorHAnsi"/>
          <w:sz w:val="32"/>
          <w:szCs w:val="32"/>
        </w:rPr>
        <w:br/>
      </w:r>
      <w:bookmarkEnd w:id="1"/>
    </w:p>
    <w:p w14:paraId="7F78B8D3" w14:textId="77777777" w:rsidR="00AD13BC" w:rsidRPr="00940829" w:rsidRDefault="00AD13BC" w:rsidP="00102A25">
      <w:pPr>
        <w:rPr>
          <w:rFonts w:cstheme="minorHAnsi"/>
          <w:b/>
          <w:bCs/>
          <w:sz w:val="32"/>
          <w:szCs w:val="32"/>
          <w:rtl/>
          <w:lang w:bidi="ar-EG"/>
        </w:rPr>
      </w:pPr>
      <w:r w:rsidRPr="00940829">
        <w:rPr>
          <w:rFonts w:cs="Calibri"/>
          <w:b/>
          <w:bCs/>
          <w:sz w:val="32"/>
          <w:szCs w:val="32"/>
          <w:highlight w:val="yellow"/>
          <w:rtl/>
          <w:lang w:bidi="fa-IR"/>
        </w:rPr>
        <w:t>المَبْحَثُ الخَامِسُ: رَمَضَانُ شَهْرُ البَرَكَةِ</w:t>
      </w:r>
    </w:p>
    <w:p w14:paraId="55576BC4" w14:textId="77777777" w:rsidR="00AD13BC" w:rsidRPr="00102A25" w:rsidRDefault="00AD13BC" w:rsidP="00102A25">
      <w:pPr>
        <w:rPr>
          <w:rFonts w:cstheme="minorHAnsi"/>
          <w:sz w:val="32"/>
          <w:szCs w:val="32"/>
          <w:rtl/>
          <w:lang w:bidi="ar-EG"/>
        </w:rPr>
      </w:pPr>
      <w:r>
        <w:rPr>
          <w:rFonts w:cstheme="minorHAnsi" w:hint="cs"/>
          <w:sz w:val="32"/>
          <w:szCs w:val="32"/>
          <w:rtl/>
          <w:lang w:bidi="ar-EG"/>
        </w:rPr>
        <w:t>السؤال الذي ينبغي علينا طرحه كمسك لختام محاضرتنا هو:</w:t>
      </w:r>
    </w:p>
    <w:p w14:paraId="15CE1473" w14:textId="77777777" w:rsidR="00AD13BC" w:rsidRDefault="00AD13BC" w:rsidP="00102A25">
      <w:pPr>
        <w:rPr>
          <w:rFonts w:cstheme="minorHAnsi"/>
          <w:sz w:val="32"/>
          <w:szCs w:val="32"/>
          <w:rtl/>
          <w:lang w:bidi="ar-EG"/>
        </w:rPr>
      </w:pPr>
      <w:r w:rsidRPr="00102A25">
        <w:rPr>
          <w:rFonts w:cs="Calibri"/>
          <w:sz w:val="32"/>
          <w:szCs w:val="32"/>
          <w:rtl/>
          <w:lang w:bidi="ar-EG"/>
        </w:rPr>
        <w:t>لماذا يُعدّ شهر رمضان شهر البركة؟</w:t>
      </w:r>
    </w:p>
    <w:p w14:paraId="1DF335E1" w14:textId="77777777" w:rsidR="00AD13BC" w:rsidRPr="00102A25" w:rsidRDefault="00AD13BC" w:rsidP="0071145C">
      <w:pPr>
        <w:rPr>
          <w:rFonts w:cstheme="minorHAnsi"/>
          <w:sz w:val="32"/>
          <w:szCs w:val="32"/>
          <w:rtl/>
          <w:lang w:bidi="ar-EG"/>
        </w:rPr>
      </w:pPr>
      <w:r>
        <w:rPr>
          <w:rFonts w:cs="Calibri" w:hint="cs"/>
          <w:sz w:val="32"/>
          <w:szCs w:val="32"/>
          <w:rtl/>
          <w:lang w:bidi="ar-EG"/>
        </w:rPr>
        <w:t>ونجيب عليه بهاتين النقطتين:</w:t>
      </w:r>
    </w:p>
    <w:p w14:paraId="1666B1C3" w14:textId="77777777" w:rsidR="00AD13BC" w:rsidRDefault="00AD13BC" w:rsidP="00284598">
      <w:pPr>
        <w:rPr>
          <w:rFonts w:cs="Calibri"/>
          <w:sz w:val="32"/>
          <w:szCs w:val="32"/>
          <w:rtl/>
          <w:lang w:bidi="ar-EG"/>
        </w:rPr>
      </w:pPr>
      <w:r>
        <w:rPr>
          <w:rFonts w:cs="Calibri" w:hint="cs"/>
          <w:sz w:val="32"/>
          <w:szCs w:val="32"/>
          <w:rtl/>
          <w:lang w:bidi="ar-EG"/>
        </w:rPr>
        <w:t xml:space="preserve">أولاً: إنّ </w:t>
      </w:r>
      <w:r>
        <w:rPr>
          <w:rFonts w:cs="Calibri"/>
          <w:sz w:val="32"/>
          <w:szCs w:val="32"/>
          <w:rtl/>
          <w:lang w:bidi="ar-EG"/>
        </w:rPr>
        <w:t>شهر رمضان</w:t>
      </w:r>
      <w:r w:rsidRPr="00102A25">
        <w:rPr>
          <w:rFonts w:cs="Calibri"/>
          <w:sz w:val="32"/>
          <w:szCs w:val="32"/>
          <w:rtl/>
          <w:lang w:bidi="ar-EG"/>
        </w:rPr>
        <w:t xml:space="preserve"> شهر البركة لما فيه من ارتباط وثيق بين الصوم والتقوى، وبين التقوى والبركات. فالله تعالى جعل لكل عبادة حكمة وعلّة، وإن خفيت بعض جوانبها عنّا، إلا أنه بيّن بعضها في نصوصه المقدسة. قال تعالى: </w:t>
      </w:r>
      <w:r>
        <w:rPr>
          <w:rFonts w:cs="Calibri" w:hint="cs"/>
          <w:sz w:val="32"/>
          <w:szCs w:val="32"/>
          <w:rtl/>
          <w:lang w:bidi="ar-EG"/>
        </w:rPr>
        <w:t>[</w:t>
      </w:r>
      <w:r w:rsidRPr="00102A25">
        <w:rPr>
          <w:rFonts w:cs="Calibri"/>
          <w:sz w:val="32"/>
          <w:szCs w:val="32"/>
          <w:rtl/>
          <w:lang w:bidi="ar-EG"/>
        </w:rPr>
        <w:t>يَا أَيُّهَا الَّذِينَ آمَنُوا كُتِبَ عَلَيْكُمُ الصِّيَامُ كَمَا كُتِبَ عَلَى الَّذِينَ مِن قَبْلِ</w:t>
      </w:r>
      <w:r>
        <w:rPr>
          <w:rFonts w:cs="Calibri"/>
          <w:sz w:val="32"/>
          <w:szCs w:val="32"/>
          <w:rtl/>
          <w:lang w:bidi="ar-EG"/>
        </w:rPr>
        <w:t>كُمْ لَعَلَّكُمْ تَتَّقُون</w:t>
      </w:r>
      <w:r>
        <w:rPr>
          <w:rFonts w:cs="Calibri" w:hint="cs"/>
          <w:sz w:val="32"/>
          <w:szCs w:val="32"/>
          <w:rtl/>
          <w:lang w:bidi="ar-EG"/>
        </w:rPr>
        <w:t>].</w:t>
      </w:r>
      <w:r>
        <w:rPr>
          <w:rStyle w:val="Slutkommentarsreferens"/>
          <w:rFonts w:cs="Calibri"/>
          <w:sz w:val="32"/>
          <w:szCs w:val="32"/>
          <w:rtl/>
          <w:lang w:bidi="ar-EG"/>
        </w:rPr>
        <w:endnoteReference w:id="98"/>
      </w:r>
    </w:p>
    <w:p w14:paraId="7CBE4214" w14:textId="77777777" w:rsidR="00AD13BC" w:rsidRPr="00102A25" w:rsidRDefault="00AD13BC" w:rsidP="00284598">
      <w:pPr>
        <w:rPr>
          <w:rFonts w:cstheme="minorHAnsi"/>
          <w:sz w:val="32"/>
          <w:szCs w:val="32"/>
          <w:rtl/>
          <w:lang w:bidi="ar-EG"/>
        </w:rPr>
      </w:pPr>
      <w:r w:rsidRPr="00102A25">
        <w:rPr>
          <w:rFonts w:cs="Calibri"/>
          <w:sz w:val="32"/>
          <w:szCs w:val="32"/>
          <w:rtl/>
          <w:lang w:bidi="ar-EG"/>
        </w:rPr>
        <w:t>فغاية الصيام هي تحقيق التقوى، التي تُحصّن الإنسان من ارتكاب المعاصي، وتقوده إلى الطاعة المطلقة لله تعالى.</w:t>
      </w:r>
    </w:p>
    <w:p w14:paraId="29F9FAF8" w14:textId="77777777" w:rsidR="00AD13BC" w:rsidRPr="00102A25" w:rsidRDefault="00AD13BC" w:rsidP="00102A25">
      <w:pPr>
        <w:rPr>
          <w:rFonts w:cstheme="minorHAnsi"/>
          <w:sz w:val="32"/>
          <w:szCs w:val="32"/>
          <w:rtl/>
          <w:lang w:bidi="ar-EG"/>
        </w:rPr>
      </w:pPr>
      <w:r w:rsidRPr="00102A25">
        <w:rPr>
          <w:rFonts w:cs="Calibri"/>
          <w:sz w:val="32"/>
          <w:szCs w:val="32"/>
          <w:rtl/>
          <w:lang w:bidi="ar-EG"/>
        </w:rPr>
        <w:t xml:space="preserve">ولكن ما الذي يترتب على التقوى؟  </w:t>
      </w:r>
    </w:p>
    <w:p w14:paraId="761DBFC0" w14:textId="3E22246D" w:rsidR="00AD13BC" w:rsidRDefault="00AD13BC" w:rsidP="00284598">
      <w:pPr>
        <w:rPr>
          <w:rFonts w:cs="Calibri"/>
          <w:sz w:val="32"/>
          <w:szCs w:val="32"/>
          <w:rtl/>
          <w:lang w:bidi="ar-EG"/>
        </w:rPr>
      </w:pPr>
      <w:r>
        <w:rPr>
          <w:rFonts w:cs="Calibri" w:hint="cs"/>
          <w:sz w:val="32"/>
          <w:szCs w:val="32"/>
          <w:rtl/>
          <w:lang w:bidi="ar-EG"/>
        </w:rPr>
        <w:t>لقد ذكرنا خلال البحث أنّ التقوى سبباً لجلب البركة، لقوله تعالى</w:t>
      </w:r>
      <w:r>
        <w:rPr>
          <w:rFonts w:cs="Calibri"/>
          <w:sz w:val="32"/>
          <w:szCs w:val="32"/>
          <w:rtl/>
          <w:lang w:bidi="ar-EG"/>
        </w:rPr>
        <w:t xml:space="preserve">: </w:t>
      </w:r>
      <w:r>
        <w:rPr>
          <w:rFonts w:cs="Calibri" w:hint="cs"/>
          <w:sz w:val="32"/>
          <w:szCs w:val="32"/>
          <w:rtl/>
          <w:lang w:bidi="ar-EG"/>
        </w:rPr>
        <w:t>[</w:t>
      </w:r>
      <w:r w:rsidRPr="00102A25">
        <w:rPr>
          <w:rFonts w:cs="Calibri"/>
          <w:sz w:val="32"/>
          <w:szCs w:val="32"/>
          <w:rtl/>
          <w:lang w:bidi="ar-EG"/>
        </w:rPr>
        <w:t>وَلَوْ أَنَّ أَهْلَ الْقُرَىٰ آمَنُوا وَاتَّقَوْا لَفَتَحْنَا عَلَيْهِم بَرَكَاتٍ مِّنَ السَّمَاءِ وَالْأَرْضِ وَلَٰكِن كَذَّبُوا فَأَخَذْنَاهُ</w:t>
      </w:r>
      <w:r>
        <w:rPr>
          <w:rFonts w:cs="Calibri"/>
          <w:sz w:val="32"/>
          <w:szCs w:val="32"/>
          <w:rtl/>
          <w:lang w:bidi="ar-EG"/>
        </w:rPr>
        <w:t>م بِمَا كَانُوا يَكْسِبُونَ</w:t>
      </w:r>
      <w:r>
        <w:rPr>
          <w:rFonts w:cs="Calibri" w:hint="cs"/>
          <w:sz w:val="32"/>
          <w:szCs w:val="32"/>
          <w:rtl/>
          <w:lang w:bidi="ar-EG"/>
        </w:rPr>
        <w:t>].</w:t>
      </w:r>
      <w:r>
        <w:rPr>
          <w:rStyle w:val="Slutkommentarsreferens"/>
          <w:rFonts w:cs="Calibri"/>
          <w:sz w:val="32"/>
          <w:szCs w:val="32"/>
          <w:rtl/>
          <w:lang w:bidi="ar-EG"/>
        </w:rPr>
        <w:endnoteReference w:id="99"/>
      </w:r>
    </w:p>
    <w:p w14:paraId="6E5229C6" w14:textId="123B5B9F" w:rsidR="00AD13BC" w:rsidRDefault="00AD13BC" w:rsidP="00102A25">
      <w:pPr>
        <w:rPr>
          <w:rFonts w:cstheme="minorHAnsi"/>
          <w:sz w:val="32"/>
          <w:szCs w:val="32"/>
          <w:rtl/>
          <w:lang w:bidi="ar-EG"/>
        </w:rPr>
      </w:pPr>
      <w:r w:rsidRPr="00102A25">
        <w:rPr>
          <w:rFonts w:cs="Calibri"/>
          <w:sz w:val="32"/>
          <w:szCs w:val="32"/>
          <w:rtl/>
          <w:lang w:bidi="ar-EG"/>
        </w:rPr>
        <w:t xml:space="preserve"> إذن، البركات من السماء والأرض مرهونة بالتقوى، والتقوى تُكتسب بالطاعة والعبادة، وعلى وجه الخصوص عبادة الصوم، التي تعدّ من أسرع الوسائل لتحصيل ملكة التقوى. و</w:t>
      </w:r>
      <w:r w:rsidR="00464632">
        <w:rPr>
          <w:rFonts w:cs="Calibri" w:hint="cs"/>
          <w:sz w:val="32"/>
          <w:szCs w:val="32"/>
          <w:rtl/>
          <w:lang w:bidi="ar-EG"/>
        </w:rPr>
        <w:t>من ثمَّ</w:t>
      </w:r>
      <w:r w:rsidRPr="00102A25">
        <w:rPr>
          <w:rFonts w:cs="Calibri"/>
          <w:sz w:val="32"/>
          <w:szCs w:val="32"/>
          <w:rtl/>
          <w:lang w:bidi="ar-EG"/>
        </w:rPr>
        <w:t>، هناك علاقة مباشرة بين صيام شهر رمضان وبين البركة، حيث تُعدّ التقوى الرابط الذي يجلب البركة.</w:t>
      </w:r>
    </w:p>
    <w:p w14:paraId="2BAB2511" w14:textId="0A3694BE" w:rsidR="00AD13BC" w:rsidRDefault="00AD13BC" w:rsidP="0071145C">
      <w:pPr>
        <w:rPr>
          <w:rFonts w:cs="Calibri"/>
          <w:sz w:val="32"/>
          <w:szCs w:val="32"/>
          <w:rtl/>
          <w:lang w:bidi="ar-EG"/>
        </w:rPr>
      </w:pPr>
      <w:r>
        <w:rPr>
          <w:rFonts w:cs="Calibri" w:hint="cs"/>
          <w:sz w:val="32"/>
          <w:szCs w:val="32"/>
          <w:rtl/>
          <w:lang w:bidi="ar-EG"/>
        </w:rPr>
        <w:t>ثانياً: لأن</w:t>
      </w:r>
      <w:r w:rsidR="00464632">
        <w:rPr>
          <w:rFonts w:cs="Calibri" w:hint="cs"/>
          <w:sz w:val="32"/>
          <w:szCs w:val="32"/>
          <w:rtl/>
          <w:lang w:bidi="ar-EG"/>
        </w:rPr>
        <w:t>ه</w:t>
      </w:r>
      <w:r>
        <w:rPr>
          <w:rFonts w:cs="Calibri" w:hint="cs"/>
          <w:sz w:val="32"/>
          <w:szCs w:val="32"/>
          <w:rtl/>
          <w:lang w:bidi="ar-EG"/>
        </w:rPr>
        <w:t xml:space="preserve"> تتجلى في شهر رمضان </w:t>
      </w:r>
      <w:r>
        <w:rPr>
          <w:rFonts w:cs="Calibri"/>
          <w:sz w:val="32"/>
          <w:szCs w:val="32"/>
          <w:rtl/>
          <w:lang w:bidi="ar-EG"/>
        </w:rPr>
        <w:t>مظاهر البرك</w:t>
      </w:r>
      <w:r>
        <w:rPr>
          <w:rFonts w:cs="Calibri" w:hint="cs"/>
          <w:sz w:val="32"/>
          <w:szCs w:val="32"/>
          <w:rtl/>
          <w:lang w:bidi="ar-EG"/>
        </w:rPr>
        <w:t>ة، وسوف نستخلصها</w:t>
      </w:r>
      <w:r w:rsidRPr="00C05315">
        <w:rPr>
          <w:rFonts w:cs="Calibri"/>
          <w:sz w:val="32"/>
          <w:szCs w:val="32"/>
          <w:rtl/>
          <w:lang w:bidi="ar-EG"/>
        </w:rPr>
        <w:t xml:space="preserve"> من خطب</w:t>
      </w:r>
      <w:r>
        <w:rPr>
          <w:rFonts w:cs="Calibri"/>
          <w:sz w:val="32"/>
          <w:szCs w:val="32"/>
          <w:rtl/>
          <w:lang w:bidi="ar-EG"/>
        </w:rPr>
        <w:t>ة رسول الله صلى الله عليه وآله</w:t>
      </w:r>
      <w:r w:rsidRPr="00C05315">
        <w:rPr>
          <w:rFonts w:cs="Calibri"/>
          <w:sz w:val="32"/>
          <w:szCs w:val="32"/>
          <w:rtl/>
          <w:lang w:bidi="ar-EG"/>
        </w:rPr>
        <w:t xml:space="preserve"> </w:t>
      </w:r>
      <w:r>
        <w:rPr>
          <w:rFonts w:cs="Calibri" w:hint="cs"/>
          <w:sz w:val="32"/>
          <w:szCs w:val="32"/>
          <w:rtl/>
          <w:lang w:bidi="ar-EG"/>
        </w:rPr>
        <w:t>في استقبال</w:t>
      </w:r>
      <w:r>
        <w:rPr>
          <w:rFonts w:cs="Calibri"/>
          <w:sz w:val="32"/>
          <w:szCs w:val="32"/>
          <w:rtl/>
          <w:lang w:bidi="ar-EG"/>
        </w:rPr>
        <w:t xml:space="preserve"> شهر رمضان</w:t>
      </w:r>
      <w:r>
        <w:rPr>
          <w:rStyle w:val="Slutkommentarsreferens"/>
          <w:rFonts w:cs="Calibri"/>
          <w:sz w:val="32"/>
          <w:szCs w:val="32"/>
          <w:rtl/>
          <w:lang w:bidi="ar-EG"/>
        </w:rPr>
        <w:endnoteReference w:id="100"/>
      </w:r>
      <w:r>
        <w:rPr>
          <w:rFonts w:cs="Calibri" w:hint="cs"/>
          <w:sz w:val="32"/>
          <w:szCs w:val="32"/>
          <w:rtl/>
          <w:lang w:bidi="ar-EG"/>
        </w:rPr>
        <w:t>، نذكر منها الآتي</w:t>
      </w:r>
      <w:r w:rsidRPr="00102A25">
        <w:rPr>
          <w:rFonts w:cs="Calibri"/>
          <w:sz w:val="32"/>
          <w:szCs w:val="32"/>
          <w:rtl/>
          <w:lang w:bidi="ar-EG"/>
        </w:rPr>
        <w:t>:</w:t>
      </w:r>
    </w:p>
    <w:p w14:paraId="5FB9CE3F" w14:textId="22E8D34D" w:rsidR="00AD13BC" w:rsidRPr="00C05315" w:rsidRDefault="00AD13BC" w:rsidP="00D714CF">
      <w:pPr>
        <w:rPr>
          <w:rFonts w:cstheme="minorHAnsi"/>
          <w:sz w:val="32"/>
          <w:szCs w:val="32"/>
          <w:rtl/>
          <w:lang w:bidi="ar-EG"/>
        </w:rPr>
      </w:pPr>
      <w:r>
        <w:rPr>
          <w:rFonts w:cs="Calibri" w:hint="cs"/>
          <w:b/>
          <w:bCs/>
          <w:sz w:val="32"/>
          <w:szCs w:val="32"/>
          <w:rtl/>
          <w:lang w:bidi="ar-EG"/>
        </w:rPr>
        <w:t>1</w:t>
      </w:r>
      <w:r w:rsidRPr="00C05315">
        <w:rPr>
          <w:rFonts w:cs="Calibri" w:hint="cs"/>
          <w:b/>
          <w:bCs/>
          <w:sz w:val="32"/>
          <w:szCs w:val="32"/>
          <w:rtl/>
          <w:lang w:bidi="ar-EG"/>
        </w:rPr>
        <w:t>.</w:t>
      </w:r>
      <w:r w:rsidRPr="00C05315">
        <w:rPr>
          <w:rFonts w:cs="Calibri"/>
          <w:b/>
          <w:bCs/>
          <w:sz w:val="32"/>
          <w:szCs w:val="32"/>
          <w:rtl/>
          <w:lang w:bidi="ar-EG"/>
        </w:rPr>
        <w:t>الزمن المبارك:</w:t>
      </w:r>
      <w:r w:rsidRPr="00C05315">
        <w:rPr>
          <w:rFonts w:cs="Calibri"/>
          <w:sz w:val="32"/>
          <w:szCs w:val="32"/>
          <w:rtl/>
          <w:lang w:bidi="ar-EG"/>
        </w:rPr>
        <w:t xml:space="preserve"> لأن ك</w:t>
      </w:r>
      <w:r>
        <w:rPr>
          <w:rFonts w:cs="Calibri"/>
          <w:sz w:val="32"/>
          <w:szCs w:val="32"/>
          <w:rtl/>
          <w:lang w:bidi="ar-EG"/>
        </w:rPr>
        <w:t>ل لحظة فيه فرصة للطاعة والمغفرة</w:t>
      </w:r>
      <w:r>
        <w:rPr>
          <w:rFonts w:cs="Calibri" w:hint="cs"/>
          <w:sz w:val="32"/>
          <w:szCs w:val="32"/>
          <w:rtl/>
          <w:lang w:bidi="ar-EG"/>
        </w:rPr>
        <w:t>؛ لأنه</w:t>
      </w:r>
      <w:r w:rsidR="00250E00">
        <w:rPr>
          <w:rFonts w:cs="Calibri" w:hint="cs"/>
          <w:sz w:val="32"/>
          <w:szCs w:val="32"/>
          <w:rtl/>
          <w:lang w:bidi="ar-EG"/>
        </w:rPr>
        <w:t xml:space="preserve"> </w:t>
      </w:r>
      <w:r>
        <w:rPr>
          <w:rFonts w:cs="Calibri" w:hint="cs"/>
          <w:sz w:val="32"/>
          <w:szCs w:val="32"/>
          <w:rtl/>
          <w:lang w:bidi="ar-EG"/>
        </w:rPr>
        <w:t>"</w:t>
      </w:r>
      <w:r w:rsidRPr="00D714CF">
        <w:rPr>
          <w:rFonts w:cs="Calibri"/>
          <w:sz w:val="32"/>
          <w:szCs w:val="32"/>
          <w:rtl/>
          <w:lang w:bidi="ar-EG"/>
        </w:rPr>
        <w:t>شَهْرٌ هُوَ عِن</w:t>
      </w:r>
      <w:r>
        <w:rPr>
          <w:rFonts w:cs="Calibri"/>
          <w:sz w:val="32"/>
          <w:szCs w:val="32"/>
          <w:rtl/>
          <w:lang w:bidi="ar-EG"/>
        </w:rPr>
        <w:t>ْدَ اللَّهِ أَفْضَلُ الشُّهُورِ</w:t>
      </w:r>
      <w:r w:rsidRPr="00D714CF">
        <w:rPr>
          <w:rFonts w:cs="Calibri"/>
          <w:sz w:val="32"/>
          <w:szCs w:val="32"/>
          <w:rtl/>
          <w:lang w:bidi="ar-EG"/>
        </w:rPr>
        <w:t>، و</w:t>
      </w:r>
      <w:r>
        <w:rPr>
          <w:rFonts w:cs="Calibri"/>
          <w:sz w:val="32"/>
          <w:szCs w:val="32"/>
          <w:rtl/>
          <w:lang w:bidi="ar-EG"/>
        </w:rPr>
        <w:t>َأَيَّامُهُ أَفْضَلُ الْأَيَّامِ، وَلَيَالِيهِ أَفْضَلُ اللَّيَالِي، وَ</w:t>
      </w:r>
      <w:r w:rsidRPr="00D714CF">
        <w:rPr>
          <w:rFonts w:cs="Calibri"/>
          <w:sz w:val="32"/>
          <w:szCs w:val="32"/>
          <w:rtl/>
          <w:lang w:bidi="ar-EG"/>
        </w:rPr>
        <w:t>سَاعَاتُهُ أَفْضَلُ السَّاعَاتِ</w:t>
      </w:r>
      <w:r>
        <w:rPr>
          <w:rFonts w:cs="Calibri" w:hint="cs"/>
          <w:sz w:val="32"/>
          <w:szCs w:val="32"/>
          <w:rtl/>
          <w:lang w:bidi="ar-EG"/>
        </w:rPr>
        <w:t>".</w:t>
      </w:r>
    </w:p>
    <w:p w14:paraId="762A3541" w14:textId="529E45F4" w:rsidR="00AD13BC" w:rsidRDefault="00AD13BC" w:rsidP="00D714CF">
      <w:pPr>
        <w:rPr>
          <w:rFonts w:cstheme="minorHAnsi"/>
          <w:sz w:val="32"/>
          <w:szCs w:val="32"/>
          <w:rtl/>
          <w:lang w:bidi="ar-EG"/>
        </w:rPr>
      </w:pPr>
      <w:r>
        <w:rPr>
          <w:rFonts w:cs="Calibri" w:hint="cs"/>
          <w:b/>
          <w:bCs/>
          <w:sz w:val="32"/>
          <w:szCs w:val="32"/>
          <w:rtl/>
          <w:lang w:bidi="ar-EG"/>
        </w:rPr>
        <w:t>2</w:t>
      </w:r>
      <w:r w:rsidRPr="00C05315">
        <w:rPr>
          <w:rFonts w:cs="Calibri" w:hint="cs"/>
          <w:b/>
          <w:bCs/>
          <w:sz w:val="32"/>
          <w:szCs w:val="32"/>
          <w:rtl/>
          <w:lang w:bidi="ar-EG"/>
        </w:rPr>
        <w:t>.ا</w:t>
      </w:r>
      <w:r w:rsidRPr="00C05315">
        <w:rPr>
          <w:rFonts w:cs="Calibri"/>
          <w:b/>
          <w:bCs/>
          <w:sz w:val="32"/>
          <w:szCs w:val="32"/>
          <w:rtl/>
          <w:lang w:bidi="ar-EG"/>
        </w:rPr>
        <w:t xml:space="preserve">لأنفاس والتسبيح: </w:t>
      </w:r>
      <w:r w:rsidRPr="00C05315">
        <w:rPr>
          <w:rFonts w:cs="Calibri"/>
          <w:sz w:val="32"/>
          <w:szCs w:val="32"/>
          <w:rtl/>
          <w:lang w:bidi="ar-EG"/>
        </w:rPr>
        <w:t xml:space="preserve">حتى الأمور العادية </w:t>
      </w:r>
      <w:r>
        <w:rPr>
          <w:rFonts w:cs="Calibri"/>
          <w:sz w:val="32"/>
          <w:szCs w:val="32"/>
          <w:rtl/>
          <w:lang w:bidi="ar-EG"/>
        </w:rPr>
        <w:t>تتحول إلى طاعات</w:t>
      </w:r>
      <w:r>
        <w:rPr>
          <w:rFonts w:cs="Calibri" w:hint="cs"/>
          <w:sz w:val="32"/>
          <w:szCs w:val="32"/>
          <w:rtl/>
          <w:lang w:bidi="ar-EG"/>
        </w:rPr>
        <w:t xml:space="preserve">، منها: </w:t>
      </w:r>
      <w:r w:rsidRPr="00C05315">
        <w:rPr>
          <w:rFonts w:cs="Calibri"/>
          <w:sz w:val="32"/>
          <w:szCs w:val="32"/>
          <w:rtl/>
          <w:lang w:bidi="ar-EG"/>
        </w:rPr>
        <w:t>أنفاس الصائم تسبيح</w:t>
      </w:r>
      <w:r>
        <w:rPr>
          <w:rFonts w:cs="Calibri"/>
          <w:sz w:val="32"/>
          <w:szCs w:val="32"/>
          <w:rtl/>
          <w:lang w:bidi="ar-EG"/>
        </w:rPr>
        <w:t>، ونومه عبادة</w:t>
      </w:r>
      <w:r>
        <w:rPr>
          <w:rFonts w:cs="Calibri" w:hint="cs"/>
          <w:sz w:val="32"/>
          <w:szCs w:val="32"/>
          <w:rtl/>
          <w:lang w:bidi="ar-EG"/>
        </w:rPr>
        <w:t>، لقوله صلى الله عليه وآله: "</w:t>
      </w:r>
      <w:r>
        <w:rPr>
          <w:rFonts w:cs="Calibri"/>
          <w:sz w:val="32"/>
          <w:szCs w:val="32"/>
          <w:rtl/>
          <w:lang w:bidi="ar-EG"/>
        </w:rPr>
        <w:t>أَنْفَاسُكُمْ فِيهِ تَسْبِيحٌ، وَنَوْمُكُمْ فِيهِ عِبَادَةٌ، وَ</w:t>
      </w:r>
      <w:r w:rsidRPr="00D714CF">
        <w:rPr>
          <w:rFonts w:cs="Calibri"/>
          <w:sz w:val="32"/>
          <w:szCs w:val="32"/>
          <w:rtl/>
          <w:lang w:bidi="ar-EG"/>
        </w:rPr>
        <w:t>عَمَلُكُمْ فِيهِ مَقْبُولٌ</w:t>
      </w:r>
      <w:r>
        <w:rPr>
          <w:rFonts w:cs="Calibri" w:hint="cs"/>
          <w:sz w:val="32"/>
          <w:szCs w:val="32"/>
          <w:rtl/>
          <w:lang w:bidi="ar-EG"/>
        </w:rPr>
        <w:t>".</w:t>
      </w:r>
    </w:p>
    <w:p w14:paraId="4C49EDCE" w14:textId="35FE38A7" w:rsidR="00AD13BC" w:rsidRPr="00D714CF" w:rsidRDefault="00AD13BC" w:rsidP="00D714CF">
      <w:pPr>
        <w:rPr>
          <w:rFonts w:cstheme="minorHAnsi"/>
          <w:sz w:val="32"/>
          <w:szCs w:val="32"/>
          <w:rtl/>
          <w:lang w:bidi="ar-EG"/>
        </w:rPr>
      </w:pPr>
      <w:r>
        <w:rPr>
          <w:rFonts w:cs="Calibri" w:hint="cs"/>
          <w:b/>
          <w:bCs/>
          <w:sz w:val="32"/>
          <w:szCs w:val="32"/>
          <w:rtl/>
          <w:lang w:bidi="ar-EG"/>
        </w:rPr>
        <w:t>3</w:t>
      </w:r>
      <w:r w:rsidRPr="00C05315">
        <w:rPr>
          <w:rFonts w:cs="Calibri" w:hint="cs"/>
          <w:b/>
          <w:bCs/>
          <w:sz w:val="32"/>
          <w:szCs w:val="32"/>
          <w:rtl/>
          <w:lang w:bidi="ar-EG"/>
        </w:rPr>
        <w:t>.</w:t>
      </w:r>
      <w:r w:rsidRPr="00C05315">
        <w:rPr>
          <w:rFonts w:cs="Calibri"/>
          <w:b/>
          <w:bCs/>
          <w:sz w:val="32"/>
          <w:szCs w:val="32"/>
          <w:rtl/>
          <w:lang w:bidi="ar-EG"/>
        </w:rPr>
        <w:t>قبول العمل واستجابة الدعاء:</w:t>
      </w:r>
      <w:r>
        <w:rPr>
          <w:rFonts w:cstheme="minorHAnsi" w:hint="cs"/>
          <w:b/>
          <w:bCs/>
          <w:sz w:val="32"/>
          <w:szCs w:val="32"/>
          <w:rtl/>
          <w:lang w:bidi="ar-EG"/>
        </w:rPr>
        <w:t xml:space="preserve"> </w:t>
      </w:r>
      <w:r>
        <w:rPr>
          <w:rFonts w:cs="Calibri" w:hint="cs"/>
          <w:sz w:val="32"/>
          <w:szCs w:val="32"/>
          <w:rtl/>
          <w:lang w:bidi="ar-EG"/>
        </w:rPr>
        <w:t xml:space="preserve">إنّ </w:t>
      </w:r>
      <w:r w:rsidRPr="00C05315">
        <w:rPr>
          <w:rFonts w:cs="Calibri"/>
          <w:sz w:val="32"/>
          <w:szCs w:val="32"/>
          <w:rtl/>
          <w:lang w:bidi="ar-EG"/>
        </w:rPr>
        <w:t xml:space="preserve">العمل الصالح </w:t>
      </w:r>
      <w:r>
        <w:rPr>
          <w:rFonts w:cs="Calibri" w:hint="cs"/>
          <w:sz w:val="32"/>
          <w:szCs w:val="32"/>
          <w:rtl/>
          <w:lang w:bidi="ar-EG"/>
        </w:rPr>
        <w:t xml:space="preserve">في شهر رمضان حينما </w:t>
      </w:r>
      <w:r w:rsidRPr="00C05315">
        <w:rPr>
          <w:rFonts w:cs="Calibri"/>
          <w:sz w:val="32"/>
          <w:szCs w:val="32"/>
          <w:rtl/>
          <w:lang w:bidi="ar-EG"/>
        </w:rPr>
        <w:t>يُ</w:t>
      </w:r>
      <w:r>
        <w:rPr>
          <w:rFonts w:cs="Calibri"/>
          <w:sz w:val="32"/>
          <w:szCs w:val="32"/>
          <w:rtl/>
          <w:lang w:bidi="ar-EG"/>
        </w:rPr>
        <w:t>ثمر نتائج عظيمة</w:t>
      </w:r>
      <w:r>
        <w:rPr>
          <w:rFonts w:cs="Calibri" w:hint="cs"/>
          <w:sz w:val="32"/>
          <w:szCs w:val="32"/>
          <w:rtl/>
          <w:lang w:bidi="ar-EG"/>
        </w:rPr>
        <w:t xml:space="preserve"> يعدّ خير وبركة</w:t>
      </w:r>
      <w:r>
        <w:rPr>
          <w:rFonts w:cs="Calibri"/>
          <w:sz w:val="32"/>
          <w:szCs w:val="32"/>
          <w:rtl/>
          <w:lang w:bidi="ar-EG"/>
        </w:rPr>
        <w:t xml:space="preserve">، </w:t>
      </w:r>
      <w:r>
        <w:rPr>
          <w:rFonts w:cs="Calibri" w:hint="cs"/>
          <w:sz w:val="32"/>
          <w:szCs w:val="32"/>
          <w:rtl/>
          <w:lang w:bidi="ar-EG"/>
        </w:rPr>
        <w:t>منها: قبول الأعمال، واستجابة الدعاء، لقوله صلى الله عليه وآله: "</w:t>
      </w:r>
      <w:r>
        <w:rPr>
          <w:rFonts w:cs="Calibri"/>
          <w:sz w:val="32"/>
          <w:szCs w:val="32"/>
          <w:rtl/>
          <w:lang w:bidi="ar-EG"/>
        </w:rPr>
        <w:t>عَمَلُكُمْ فِيهِ مَقْبُولٌ، وَ</w:t>
      </w:r>
      <w:r w:rsidRPr="00D714CF">
        <w:rPr>
          <w:rFonts w:cs="Calibri"/>
          <w:sz w:val="32"/>
          <w:szCs w:val="32"/>
          <w:rtl/>
          <w:lang w:bidi="ar-EG"/>
        </w:rPr>
        <w:t>دُعَاؤُكُمْ فِيهِ مُسْتَجَابٌ</w:t>
      </w:r>
      <w:r>
        <w:rPr>
          <w:rFonts w:cs="Calibri" w:hint="cs"/>
          <w:sz w:val="32"/>
          <w:szCs w:val="32"/>
          <w:rtl/>
          <w:lang w:bidi="ar-EG"/>
        </w:rPr>
        <w:t>"، وقوله: "</w:t>
      </w:r>
      <w:r w:rsidRPr="00D714CF">
        <w:rPr>
          <w:rFonts w:cs="Calibri"/>
          <w:sz w:val="32"/>
          <w:szCs w:val="32"/>
          <w:rtl/>
          <w:lang w:bidi="ar-EG"/>
        </w:rPr>
        <w:t>وَارْفَعُوا إِلَيْهِ أَيْدِيَكُمْ بِالدُّعَاءِ فِي أَوْقَاتِ صَلَاتِكُمْ، فَإِنَّهَا أَفْضَلُ السَّاعَاتِ يَنْظُرُ اللَّهُ عَزَّ وَجَلَّ فِيهَا بِالرَّحْمَةِ إِلَى عِبَادِهِ، يُجِيبُهُمْ إِذَا نَاجَوْهُ، وَيُلَبِّيهِمْ إِذَا نَادَوْهُ، وَيُعْطِيهِمْ إِذَا سَأَلُوهُ، وَيَسْتَجِيبُ لَهُمْ إِذَا دَعَوْهُ</w:t>
      </w:r>
      <w:r>
        <w:rPr>
          <w:rFonts w:cs="Calibri" w:hint="cs"/>
          <w:sz w:val="32"/>
          <w:szCs w:val="32"/>
          <w:rtl/>
          <w:lang w:bidi="ar-EG"/>
        </w:rPr>
        <w:t>".</w:t>
      </w:r>
      <w:r>
        <w:rPr>
          <w:rFonts w:cstheme="minorHAnsi" w:hint="cs"/>
          <w:sz w:val="32"/>
          <w:szCs w:val="32"/>
          <w:rtl/>
          <w:lang w:bidi="ar-EG"/>
        </w:rPr>
        <w:t xml:space="preserve"> </w:t>
      </w:r>
    </w:p>
    <w:p w14:paraId="4B34E6F4" w14:textId="0DE59969" w:rsidR="00AD13BC" w:rsidRDefault="00AD13BC" w:rsidP="00D77D91">
      <w:pPr>
        <w:rPr>
          <w:rFonts w:cstheme="minorHAnsi"/>
          <w:b/>
          <w:bCs/>
          <w:sz w:val="32"/>
          <w:szCs w:val="32"/>
          <w:rtl/>
          <w:lang w:bidi="ar-EG"/>
        </w:rPr>
      </w:pPr>
      <w:r w:rsidRPr="00C05315">
        <w:rPr>
          <w:rFonts w:cstheme="minorHAnsi" w:hint="cs"/>
          <w:b/>
          <w:bCs/>
          <w:sz w:val="32"/>
          <w:szCs w:val="32"/>
          <w:rtl/>
          <w:lang w:bidi="ar-EG"/>
        </w:rPr>
        <w:t>4.</w:t>
      </w:r>
      <w:r w:rsidRPr="00C05315">
        <w:rPr>
          <w:rFonts w:cs="Calibri"/>
          <w:b/>
          <w:bCs/>
          <w:sz w:val="32"/>
          <w:szCs w:val="32"/>
          <w:rtl/>
          <w:lang w:bidi="ar-EG"/>
        </w:rPr>
        <w:t>الغفران والعتق من النار:</w:t>
      </w:r>
      <w:r w:rsidRPr="00C05315">
        <w:rPr>
          <w:rFonts w:cs="Calibri"/>
          <w:sz w:val="32"/>
          <w:szCs w:val="32"/>
          <w:rtl/>
          <w:lang w:bidi="ar-EG"/>
        </w:rPr>
        <w:t xml:space="preserve"> </w:t>
      </w:r>
      <w:r>
        <w:rPr>
          <w:rFonts w:cs="Calibri" w:hint="cs"/>
          <w:sz w:val="32"/>
          <w:szCs w:val="32"/>
          <w:rtl/>
          <w:lang w:bidi="ar-EG"/>
        </w:rPr>
        <w:t xml:space="preserve">شهر رمضان شهر البركة لأن </w:t>
      </w:r>
      <w:r w:rsidRPr="00C05315">
        <w:rPr>
          <w:rFonts w:cs="Calibri"/>
          <w:sz w:val="32"/>
          <w:szCs w:val="32"/>
          <w:rtl/>
          <w:lang w:bidi="ar-EG"/>
        </w:rPr>
        <w:t>المغفرة متاحة بأيسر الأعمال، كالإفطار على شق تمرة أو شربة ماء.</w:t>
      </w:r>
      <w:r>
        <w:rPr>
          <w:rFonts w:cstheme="minorHAnsi" w:hint="cs"/>
          <w:b/>
          <w:bCs/>
          <w:sz w:val="32"/>
          <w:szCs w:val="32"/>
          <w:rtl/>
          <w:lang w:bidi="ar-EG"/>
        </w:rPr>
        <w:t xml:space="preserve"> </w:t>
      </w:r>
      <w:r w:rsidRPr="00D714CF">
        <w:rPr>
          <w:rFonts w:cstheme="minorHAnsi" w:hint="cs"/>
          <w:sz w:val="32"/>
          <w:szCs w:val="32"/>
          <w:rtl/>
          <w:lang w:bidi="ar-EG"/>
        </w:rPr>
        <w:t>قال صلى الله عليه وآله:</w:t>
      </w:r>
      <w:r w:rsidR="00AE687B">
        <w:rPr>
          <w:rFonts w:cstheme="minorHAnsi" w:hint="cs"/>
          <w:sz w:val="32"/>
          <w:szCs w:val="32"/>
          <w:rtl/>
          <w:lang w:bidi="ar-EG"/>
        </w:rPr>
        <w:t xml:space="preserve"> </w:t>
      </w:r>
      <w:r w:rsidRPr="00D714CF">
        <w:rPr>
          <w:rFonts w:cstheme="minorHAnsi" w:hint="cs"/>
          <w:sz w:val="32"/>
          <w:szCs w:val="32"/>
          <w:rtl/>
          <w:lang w:bidi="ar-EG"/>
        </w:rPr>
        <w:t>"</w:t>
      </w:r>
      <w:r w:rsidRPr="00D714CF">
        <w:rPr>
          <w:rFonts w:cs="Calibri"/>
          <w:sz w:val="32"/>
          <w:szCs w:val="32"/>
          <w:rtl/>
          <w:lang w:bidi="ar-EG"/>
        </w:rPr>
        <w:t>أَيُّهَا النَّاسُ: مَنْ فَطَّرَ مِنْكُمْ صَائِماً مُؤْمِناً فِي هَذَا الشَّهْرِ كَانَ لَهُ بِذَلِكَ عِنْدَ اللَّهِ عِتْقُ نَسَمَةٍ، وَمَغْفِرَةٌ لِمَا مَضَى مِنْ ذُنُوبِهِ</w:t>
      </w:r>
      <w:r w:rsidRPr="00D714CF">
        <w:rPr>
          <w:rFonts w:cstheme="minorHAnsi" w:hint="cs"/>
          <w:sz w:val="32"/>
          <w:szCs w:val="32"/>
          <w:rtl/>
          <w:lang w:bidi="ar-EG"/>
        </w:rPr>
        <w:t>".</w:t>
      </w:r>
      <w:r>
        <w:rPr>
          <w:rStyle w:val="Slutkommentarsreferens"/>
          <w:rFonts w:cstheme="minorHAnsi"/>
          <w:b/>
          <w:bCs/>
          <w:sz w:val="32"/>
          <w:szCs w:val="32"/>
          <w:rtl/>
          <w:lang w:bidi="ar-EG"/>
        </w:rPr>
        <w:endnoteReference w:id="101"/>
      </w:r>
    </w:p>
    <w:p w14:paraId="478D06CA" w14:textId="3C3B02D3" w:rsidR="00AD13BC" w:rsidRPr="00C05315" w:rsidRDefault="00AD13BC" w:rsidP="00D77D91">
      <w:pPr>
        <w:rPr>
          <w:rFonts w:cstheme="minorHAnsi"/>
          <w:b/>
          <w:bCs/>
          <w:sz w:val="32"/>
          <w:szCs w:val="32"/>
          <w:rtl/>
          <w:lang w:bidi="ar-EG"/>
        </w:rPr>
      </w:pPr>
      <w:r w:rsidRPr="00C05315">
        <w:rPr>
          <w:rFonts w:cs="Calibri" w:hint="cs"/>
          <w:b/>
          <w:bCs/>
          <w:sz w:val="32"/>
          <w:szCs w:val="32"/>
          <w:rtl/>
          <w:lang w:bidi="ar-EG"/>
        </w:rPr>
        <w:t xml:space="preserve">5. </w:t>
      </w:r>
      <w:r w:rsidRPr="00C05315">
        <w:rPr>
          <w:rFonts w:cs="Calibri"/>
          <w:b/>
          <w:bCs/>
          <w:sz w:val="32"/>
          <w:szCs w:val="32"/>
          <w:rtl/>
          <w:lang w:bidi="ar-EG"/>
        </w:rPr>
        <w:t>مضاعفة الثواب:</w:t>
      </w:r>
      <w:r w:rsidRPr="00C05315">
        <w:rPr>
          <w:rFonts w:cs="Calibri"/>
          <w:sz w:val="32"/>
          <w:szCs w:val="32"/>
          <w:rtl/>
          <w:lang w:bidi="ar-EG"/>
        </w:rPr>
        <w:t xml:space="preserve"> </w:t>
      </w:r>
      <w:r>
        <w:rPr>
          <w:rFonts w:cs="Calibri" w:hint="cs"/>
          <w:sz w:val="32"/>
          <w:szCs w:val="32"/>
          <w:rtl/>
          <w:lang w:bidi="ar-EG"/>
        </w:rPr>
        <w:t xml:space="preserve">إنّ </w:t>
      </w:r>
      <w:r w:rsidRPr="00C05315">
        <w:rPr>
          <w:rFonts w:cs="Calibri"/>
          <w:sz w:val="32"/>
          <w:szCs w:val="32"/>
          <w:rtl/>
          <w:lang w:bidi="ar-EG"/>
        </w:rPr>
        <w:t>العمل الصالح فيه مضاعف بشكل استثنائي</w:t>
      </w:r>
      <w:r w:rsidRPr="00D77D91">
        <w:rPr>
          <w:rFonts w:cstheme="minorHAnsi" w:hint="cs"/>
          <w:sz w:val="32"/>
          <w:szCs w:val="32"/>
          <w:rtl/>
          <w:lang w:bidi="ar-EG"/>
        </w:rPr>
        <w:t>، لقوله صلى الله عليه وآله</w:t>
      </w:r>
      <w:r>
        <w:rPr>
          <w:rFonts w:cstheme="minorHAnsi" w:hint="cs"/>
          <w:sz w:val="32"/>
          <w:szCs w:val="32"/>
          <w:rtl/>
          <w:lang w:bidi="ar-EG"/>
        </w:rPr>
        <w:t xml:space="preserve"> في خطبته في استقبال شهر رمضان</w:t>
      </w:r>
      <w:r w:rsidRPr="00D77D91">
        <w:rPr>
          <w:rFonts w:cstheme="minorHAnsi" w:hint="cs"/>
          <w:sz w:val="32"/>
          <w:szCs w:val="32"/>
          <w:rtl/>
          <w:lang w:bidi="ar-EG"/>
        </w:rPr>
        <w:t>: "</w:t>
      </w:r>
      <w:r>
        <w:rPr>
          <w:rFonts w:cs="Calibri"/>
          <w:sz w:val="32"/>
          <w:szCs w:val="32"/>
          <w:rtl/>
          <w:lang w:bidi="ar-EG"/>
        </w:rPr>
        <w:t>وَ</w:t>
      </w:r>
      <w:r w:rsidRPr="00D77D91">
        <w:rPr>
          <w:rFonts w:cs="Calibri"/>
          <w:sz w:val="32"/>
          <w:szCs w:val="32"/>
          <w:rtl/>
          <w:lang w:bidi="ar-EG"/>
        </w:rPr>
        <w:t>مَنْ تَطَوَّعَ فِيهِ بِصَلَاةٍ كَتَبَ اللَّهُ لَ</w:t>
      </w:r>
      <w:r>
        <w:rPr>
          <w:rFonts w:cs="Calibri"/>
          <w:sz w:val="32"/>
          <w:szCs w:val="32"/>
          <w:rtl/>
          <w:lang w:bidi="ar-EG"/>
        </w:rPr>
        <w:t>هُ بَرَاءَةً مِنَ النَّارِ، وَ</w:t>
      </w:r>
      <w:r w:rsidRPr="00D77D91">
        <w:rPr>
          <w:rFonts w:cs="Calibri"/>
          <w:sz w:val="32"/>
          <w:szCs w:val="32"/>
          <w:rtl/>
          <w:lang w:bidi="ar-EG"/>
        </w:rPr>
        <w:t>مَنْ أَدَّى فِيهِ فَرْضاً كَانَ لَهُ ثَوَابُ مَنْ أَدَّى سَبْعِينَ فَرِيضَةً</w:t>
      </w:r>
      <w:r>
        <w:rPr>
          <w:rFonts w:cs="Calibri"/>
          <w:sz w:val="32"/>
          <w:szCs w:val="32"/>
          <w:rtl/>
          <w:lang w:bidi="ar-EG"/>
        </w:rPr>
        <w:t xml:space="preserve"> فِيمَا سِوَاهُ مِنَ الشُّهُورِ، وَ</w:t>
      </w:r>
      <w:r w:rsidRPr="00D77D91">
        <w:rPr>
          <w:rFonts w:cs="Calibri"/>
          <w:sz w:val="32"/>
          <w:szCs w:val="32"/>
          <w:rtl/>
          <w:lang w:bidi="ar-EG"/>
        </w:rPr>
        <w:t>مَنْ أَكْثَرَ فِيهِ مِنَ الصَّلَاةِ عَلَيَّ ثَقَّلَ اللَّهُ مِيزَانَهُ يَوْمَ تَخِفُّ الْمَوَا</w:t>
      </w:r>
      <w:r>
        <w:rPr>
          <w:rFonts w:cs="Calibri"/>
          <w:sz w:val="32"/>
          <w:szCs w:val="32"/>
          <w:rtl/>
          <w:lang w:bidi="ar-EG"/>
        </w:rPr>
        <w:t>زِينُ، وَ</w:t>
      </w:r>
      <w:r w:rsidRPr="00D77D91">
        <w:rPr>
          <w:rFonts w:cs="Calibri"/>
          <w:sz w:val="32"/>
          <w:szCs w:val="32"/>
          <w:rtl/>
          <w:lang w:bidi="ar-EG"/>
        </w:rPr>
        <w:t>مَنْ تَلَا فِيهِ آيَةً مِنَ الْقُرْآنِ كَانَ لَهُ مِثْلُ أَجْرِ مَنْ خَتَمَ الْقُرْآنَ فِي غَيْرِهِ مِنَ الشُّهُورِ</w:t>
      </w:r>
      <w:r w:rsidRPr="00D77D91">
        <w:rPr>
          <w:rFonts w:cstheme="minorHAnsi" w:hint="cs"/>
          <w:sz w:val="32"/>
          <w:szCs w:val="32"/>
          <w:rtl/>
          <w:lang w:bidi="ar-EG"/>
        </w:rPr>
        <w:t>".</w:t>
      </w:r>
    </w:p>
    <w:p w14:paraId="084A5FA8" w14:textId="58EEB818" w:rsidR="00AD13BC" w:rsidRDefault="00AD13BC" w:rsidP="00284598">
      <w:pPr>
        <w:rPr>
          <w:rFonts w:cs="Calibri"/>
          <w:sz w:val="32"/>
          <w:szCs w:val="32"/>
          <w:rtl/>
          <w:lang w:bidi="ar-EG"/>
        </w:rPr>
      </w:pPr>
      <w:r w:rsidRPr="00D77D91">
        <w:rPr>
          <w:rFonts w:cs="Calibri" w:hint="cs"/>
          <w:b/>
          <w:bCs/>
          <w:sz w:val="32"/>
          <w:szCs w:val="32"/>
          <w:rtl/>
          <w:lang w:bidi="ar-EG"/>
        </w:rPr>
        <w:t>6.</w:t>
      </w:r>
      <w:r w:rsidRPr="00D77D91">
        <w:rPr>
          <w:rFonts w:cs="Calibri"/>
          <w:b/>
          <w:bCs/>
          <w:sz w:val="32"/>
          <w:szCs w:val="32"/>
          <w:rtl/>
          <w:lang w:bidi="ar-EG"/>
        </w:rPr>
        <w:t xml:space="preserve">ليلة القدر: </w:t>
      </w:r>
      <w:r w:rsidRPr="00D77D91">
        <w:rPr>
          <w:rFonts w:cs="Calibri" w:hint="cs"/>
          <w:sz w:val="32"/>
          <w:szCs w:val="32"/>
          <w:rtl/>
          <w:lang w:bidi="ar-EG"/>
        </w:rPr>
        <w:t>وأي بركة أكثر من ليلة جعلت فيها</w:t>
      </w:r>
      <w:r>
        <w:rPr>
          <w:rFonts w:cs="Calibri" w:hint="cs"/>
          <w:b/>
          <w:bCs/>
          <w:sz w:val="32"/>
          <w:szCs w:val="32"/>
          <w:rtl/>
          <w:lang w:bidi="ar-EG"/>
        </w:rPr>
        <w:t xml:space="preserve"> </w:t>
      </w:r>
      <w:r>
        <w:rPr>
          <w:rFonts w:cs="Calibri"/>
          <w:sz w:val="32"/>
          <w:szCs w:val="32"/>
          <w:rtl/>
          <w:lang w:bidi="ar-EG"/>
        </w:rPr>
        <w:t>العبادة تعدل عبادة أكثر من 84 عامًا</w:t>
      </w:r>
      <w:r>
        <w:rPr>
          <w:rFonts w:cs="Calibri" w:hint="cs"/>
          <w:sz w:val="32"/>
          <w:szCs w:val="32"/>
          <w:rtl/>
          <w:lang w:bidi="ar-EG"/>
        </w:rPr>
        <w:t>، لقوله تعالى: [</w:t>
      </w:r>
      <w:r w:rsidRPr="00D77D91">
        <w:rPr>
          <w:rFonts w:cs="Calibri"/>
          <w:sz w:val="32"/>
          <w:szCs w:val="32"/>
          <w:rtl/>
          <w:lang w:bidi="ar-EG"/>
        </w:rPr>
        <w:t xml:space="preserve">لَيْلَةُ </w:t>
      </w:r>
      <w:r w:rsidRPr="00D77D91">
        <w:rPr>
          <w:rFonts w:cs="Calibri" w:hint="cs"/>
          <w:sz w:val="32"/>
          <w:szCs w:val="32"/>
          <w:rtl/>
          <w:lang w:bidi="ar-EG"/>
        </w:rPr>
        <w:t>ٱ</w:t>
      </w:r>
      <w:r w:rsidRPr="00D77D91">
        <w:rPr>
          <w:rFonts w:cs="Calibri" w:hint="eastAsia"/>
          <w:sz w:val="32"/>
          <w:szCs w:val="32"/>
          <w:rtl/>
          <w:lang w:bidi="ar-EG"/>
        </w:rPr>
        <w:t>لْقَدْرِ</w:t>
      </w:r>
      <w:r w:rsidRPr="00D77D91">
        <w:rPr>
          <w:rFonts w:cs="Calibri"/>
          <w:sz w:val="32"/>
          <w:szCs w:val="32"/>
          <w:rtl/>
          <w:lang w:bidi="ar-EG"/>
        </w:rPr>
        <w:t xml:space="preserve"> خَيْرٌ مِّنْ أَلْفِ شَهْرٍۢ</w:t>
      </w:r>
      <w:r>
        <w:rPr>
          <w:rFonts w:cs="Calibri" w:hint="cs"/>
          <w:sz w:val="32"/>
          <w:szCs w:val="32"/>
          <w:rtl/>
          <w:lang w:bidi="ar-EG"/>
        </w:rPr>
        <w:t>].</w:t>
      </w:r>
      <w:r>
        <w:rPr>
          <w:rStyle w:val="Slutkommentarsreferens"/>
          <w:rFonts w:cs="Calibri"/>
          <w:sz w:val="32"/>
          <w:szCs w:val="32"/>
          <w:rtl/>
          <w:lang w:bidi="ar-EG"/>
        </w:rPr>
        <w:endnoteReference w:id="102"/>
      </w:r>
    </w:p>
    <w:p w14:paraId="28447591" w14:textId="3EE81C8A" w:rsidR="00AD13BC" w:rsidRDefault="00AD13BC" w:rsidP="00D77D91">
      <w:pPr>
        <w:rPr>
          <w:rFonts w:cs="Calibri"/>
          <w:sz w:val="32"/>
          <w:szCs w:val="32"/>
          <w:rtl/>
          <w:lang w:bidi="ar-EG"/>
        </w:rPr>
      </w:pPr>
      <w:r w:rsidRPr="0071145C">
        <w:rPr>
          <w:rFonts w:cs="Calibri" w:hint="cs"/>
          <w:b/>
          <w:bCs/>
          <w:sz w:val="32"/>
          <w:szCs w:val="32"/>
          <w:rtl/>
          <w:lang w:bidi="ar-EG"/>
        </w:rPr>
        <w:t>7.</w:t>
      </w:r>
      <w:r w:rsidRPr="0071145C">
        <w:rPr>
          <w:rFonts w:cs="Calibri"/>
          <w:b/>
          <w:bCs/>
          <w:sz w:val="32"/>
          <w:szCs w:val="32"/>
          <w:rtl/>
          <w:lang w:bidi="ar-EG"/>
        </w:rPr>
        <w:t xml:space="preserve">الأخلاق والمعاملة: </w:t>
      </w:r>
      <w:r w:rsidRPr="00C05315">
        <w:rPr>
          <w:rFonts w:cs="Calibri"/>
          <w:sz w:val="32"/>
          <w:szCs w:val="32"/>
          <w:rtl/>
          <w:lang w:bidi="ar-EG"/>
        </w:rPr>
        <w:t>الأخلاق الحسنة في رمضان تقود إلى ر</w:t>
      </w:r>
      <w:r>
        <w:rPr>
          <w:rFonts w:cs="Calibri"/>
          <w:sz w:val="32"/>
          <w:szCs w:val="32"/>
          <w:rtl/>
          <w:lang w:bidi="ar-EG"/>
        </w:rPr>
        <w:t>ضوان الله ونجاة يوم القيامة</w:t>
      </w:r>
      <w:r>
        <w:rPr>
          <w:rFonts w:cs="Calibri" w:hint="cs"/>
          <w:sz w:val="32"/>
          <w:szCs w:val="32"/>
          <w:rtl/>
          <w:lang w:bidi="ar-EG"/>
        </w:rPr>
        <w:t xml:space="preserve"> أكثر من بقية الشهور، وهذا ما أشار إليه رسول الله صلى الله عليه وآله في خطبته: "</w:t>
      </w:r>
      <w:r>
        <w:rPr>
          <w:rFonts w:cs="Calibri"/>
          <w:sz w:val="32"/>
          <w:szCs w:val="32"/>
          <w:rtl/>
          <w:lang w:bidi="ar-EG"/>
        </w:rPr>
        <w:t>أَيُّهَا النَّاسُ</w:t>
      </w:r>
      <w:r w:rsidRPr="00D77D91">
        <w:rPr>
          <w:rFonts w:cs="Calibri"/>
          <w:sz w:val="32"/>
          <w:szCs w:val="32"/>
          <w:rtl/>
          <w:lang w:bidi="ar-EG"/>
        </w:rPr>
        <w:t>: مَنْ حَسَّنَ مِنْكُمْ فِي هَذَا الشَّهْرِ خُلُقَهُ كَانَ لَهُ جَوَازاً عَلَى الصِّرَاطِ يَ</w:t>
      </w:r>
      <w:r>
        <w:rPr>
          <w:rFonts w:cs="Calibri"/>
          <w:sz w:val="32"/>
          <w:szCs w:val="32"/>
          <w:rtl/>
          <w:lang w:bidi="ar-EG"/>
        </w:rPr>
        <w:t>وْمَ تَزِلُّ فِيهِ الْأَقْدَامُ، وَ</w:t>
      </w:r>
      <w:r w:rsidRPr="00D77D91">
        <w:rPr>
          <w:rFonts w:cs="Calibri"/>
          <w:sz w:val="32"/>
          <w:szCs w:val="32"/>
          <w:rtl/>
          <w:lang w:bidi="ar-EG"/>
        </w:rPr>
        <w:t>مَنْ خَفَّفَ فِي هَذَا الشَّهْرِ عَمَّا مَلَكَتْ يَمِينُهُ خَف</w:t>
      </w:r>
      <w:r>
        <w:rPr>
          <w:rFonts w:cs="Calibri"/>
          <w:sz w:val="32"/>
          <w:szCs w:val="32"/>
          <w:rtl/>
          <w:lang w:bidi="ar-EG"/>
        </w:rPr>
        <w:t>َّفَ اللَّهُ عَلَيْهِ حِسَابَهُ، وَ</w:t>
      </w:r>
      <w:r w:rsidRPr="00D77D91">
        <w:rPr>
          <w:rFonts w:cs="Calibri"/>
          <w:sz w:val="32"/>
          <w:szCs w:val="32"/>
          <w:rtl/>
          <w:lang w:bidi="ar-EG"/>
        </w:rPr>
        <w:t>مَنْ كَفَّ فِيهِ شَرَّهُ كَفَّ اللَّهُ ع</w:t>
      </w:r>
      <w:r>
        <w:rPr>
          <w:rFonts w:cs="Calibri"/>
          <w:sz w:val="32"/>
          <w:szCs w:val="32"/>
          <w:rtl/>
          <w:lang w:bidi="ar-EG"/>
        </w:rPr>
        <w:t>َنْهُ غَضَبَهُ يَوْمَ يَلْقَاهُ، وَ</w:t>
      </w:r>
      <w:r w:rsidRPr="00D77D91">
        <w:rPr>
          <w:rFonts w:cs="Calibri"/>
          <w:sz w:val="32"/>
          <w:szCs w:val="32"/>
          <w:rtl/>
          <w:lang w:bidi="ar-EG"/>
        </w:rPr>
        <w:t xml:space="preserve">مَنْ أَكْرَمَ فِيهِ يَتِيماً أَكْرَمَهُ اللَّهُ </w:t>
      </w:r>
      <w:r>
        <w:rPr>
          <w:rFonts w:cs="Calibri"/>
          <w:sz w:val="32"/>
          <w:szCs w:val="32"/>
          <w:rtl/>
          <w:lang w:bidi="ar-EG"/>
        </w:rPr>
        <w:t>يَوْمَ يَلْقَاهُ، وَ</w:t>
      </w:r>
      <w:r w:rsidRPr="00D77D91">
        <w:rPr>
          <w:rFonts w:cs="Calibri"/>
          <w:sz w:val="32"/>
          <w:szCs w:val="32"/>
          <w:rtl/>
          <w:lang w:bidi="ar-EG"/>
        </w:rPr>
        <w:t>مَنْ وَصَلَ فِيهِ رَحِمَهُ وَصَلَهُ اللَّه</w:t>
      </w:r>
      <w:r>
        <w:rPr>
          <w:rFonts w:cs="Calibri"/>
          <w:sz w:val="32"/>
          <w:szCs w:val="32"/>
          <w:rtl/>
          <w:lang w:bidi="ar-EG"/>
        </w:rPr>
        <w:t>ُ بِرَحْمَتِهِ يَوْمَ يَلْقَاهُ، وَ</w:t>
      </w:r>
      <w:r w:rsidRPr="00D77D91">
        <w:rPr>
          <w:rFonts w:cs="Calibri"/>
          <w:sz w:val="32"/>
          <w:szCs w:val="32"/>
          <w:rtl/>
          <w:lang w:bidi="ar-EG"/>
        </w:rPr>
        <w:t>مَنْ قَطَعَ فِيهِ رَحِمَهُ قَطَعَ اللَّهُ عَنْهُ رَحْمَتَهُ يَوْمَ يَلْقَاهُ</w:t>
      </w:r>
      <w:r>
        <w:rPr>
          <w:rFonts w:cs="Calibri" w:hint="cs"/>
          <w:sz w:val="32"/>
          <w:szCs w:val="32"/>
          <w:rtl/>
          <w:lang w:bidi="ar-EG"/>
        </w:rPr>
        <w:t>".</w:t>
      </w:r>
    </w:p>
    <w:p w14:paraId="655F04BB" w14:textId="59195BDD" w:rsidR="00AD13BC" w:rsidRDefault="00AD13BC" w:rsidP="00BD3860">
      <w:pPr>
        <w:rPr>
          <w:rFonts w:cstheme="minorHAnsi"/>
          <w:sz w:val="32"/>
          <w:szCs w:val="32"/>
          <w:rtl/>
          <w:lang w:bidi="ar-EG"/>
        </w:rPr>
      </w:pPr>
      <w:r>
        <w:rPr>
          <w:rFonts w:cs="Calibri" w:hint="cs"/>
          <w:b/>
          <w:bCs/>
          <w:sz w:val="32"/>
          <w:szCs w:val="32"/>
          <w:rtl/>
          <w:lang w:bidi="ar-EG"/>
        </w:rPr>
        <w:t>8</w:t>
      </w:r>
      <w:r w:rsidRPr="006A00EF">
        <w:rPr>
          <w:rFonts w:cs="Calibri" w:hint="cs"/>
          <w:b/>
          <w:bCs/>
          <w:sz w:val="32"/>
          <w:szCs w:val="32"/>
          <w:rtl/>
          <w:lang w:bidi="ar-EG"/>
        </w:rPr>
        <w:t>.</w:t>
      </w:r>
      <w:r w:rsidRPr="006A00EF">
        <w:rPr>
          <w:rFonts w:cs="Calibri"/>
          <w:b/>
          <w:bCs/>
          <w:sz w:val="32"/>
          <w:szCs w:val="32"/>
          <w:rtl/>
          <w:lang w:bidi="ar-EG"/>
        </w:rPr>
        <w:t>إغلاق أبواب الشر:</w:t>
      </w:r>
      <w:r w:rsidRPr="006A00EF">
        <w:rPr>
          <w:rFonts w:cs="Calibri"/>
          <w:sz w:val="32"/>
          <w:szCs w:val="32"/>
          <w:rtl/>
          <w:lang w:bidi="ar-EG"/>
        </w:rPr>
        <w:t xml:space="preserve"> </w:t>
      </w:r>
      <w:r>
        <w:rPr>
          <w:rFonts w:cs="Calibri" w:hint="cs"/>
          <w:sz w:val="32"/>
          <w:szCs w:val="32"/>
          <w:rtl/>
          <w:lang w:bidi="ar-EG"/>
        </w:rPr>
        <w:t>من بركات هذا الشهر العظيم أن الله تعالى يفتح فيه أبواب الجنة، ويغلق أبواب النيران، ويغل فيه الشياطين، لقوله: "</w:t>
      </w:r>
      <w:r w:rsidRPr="0071145C">
        <w:rPr>
          <w:rFonts w:cs="Calibri"/>
          <w:sz w:val="32"/>
          <w:szCs w:val="32"/>
          <w:rtl/>
          <w:lang w:bidi="ar-EG"/>
        </w:rPr>
        <w:t>أَيُّهَا النَّاسُ إِنَّ أَبْوَابَ الْجِنَانِ فِي هَذَا الشَّهْرِ مُفَتَّحَةٌ فَاسْأَلُوا رَبَّكُمْ</w:t>
      </w:r>
      <w:r>
        <w:rPr>
          <w:rFonts w:cs="Calibri"/>
          <w:sz w:val="32"/>
          <w:szCs w:val="32"/>
          <w:rtl/>
          <w:lang w:bidi="ar-EG"/>
        </w:rPr>
        <w:t xml:space="preserve"> أَنْ لَا يُغَلِّقَهَا عَنْكُمْ، وَ</w:t>
      </w:r>
      <w:r w:rsidRPr="0071145C">
        <w:rPr>
          <w:rFonts w:cs="Calibri"/>
          <w:sz w:val="32"/>
          <w:szCs w:val="32"/>
          <w:rtl/>
          <w:lang w:bidi="ar-EG"/>
        </w:rPr>
        <w:t>أَبْوَابَ النِّيرَانِ مُغَلَّقَةٌ فَاسْأَلُوا رَبَّكُمْ أ</w:t>
      </w:r>
      <w:r>
        <w:rPr>
          <w:rFonts w:cs="Calibri"/>
          <w:sz w:val="32"/>
          <w:szCs w:val="32"/>
          <w:rtl/>
          <w:lang w:bidi="ar-EG"/>
        </w:rPr>
        <w:t>َنْ لَا يُفَتِّحَهَا عَلَيْكُمْ، وَ</w:t>
      </w:r>
      <w:r w:rsidRPr="0071145C">
        <w:rPr>
          <w:rFonts w:cs="Calibri"/>
          <w:sz w:val="32"/>
          <w:szCs w:val="32"/>
          <w:rtl/>
          <w:lang w:bidi="ar-EG"/>
        </w:rPr>
        <w:t>الشَّيَاطِينَ مَغْلُولَةٌ فَاسْأَلُوا رَبَّكُمْ أَنْ لَا يُسَلِّطَهَا عَلَيْكُمْ</w:t>
      </w:r>
      <w:r>
        <w:rPr>
          <w:rFonts w:cs="Calibri" w:hint="cs"/>
          <w:sz w:val="32"/>
          <w:szCs w:val="32"/>
          <w:rtl/>
          <w:lang w:bidi="ar-EG"/>
        </w:rPr>
        <w:t>".</w:t>
      </w:r>
    </w:p>
    <w:p w14:paraId="09455799" w14:textId="77777777" w:rsidR="00AD13BC" w:rsidRDefault="00AD13BC" w:rsidP="00C05315">
      <w:pPr>
        <w:rPr>
          <w:rFonts w:cstheme="minorHAnsi"/>
          <w:sz w:val="32"/>
          <w:szCs w:val="32"/>
          <w:rtl/>
          <w:lang w:bidi="ar-EG"/>
        </w:rPr>
      </w:pPr>
      <w:r w:rsidRPr="00BD3860">
        <w:rPr>
          <w:rFonts w:cs="Calibri"/>
          <w:sz w:val="32"/>
          <w:szCs w:val="32"/>
          <w:rtl/>
          <w:lang w:bidi="ar-EG"/>
        </w:rPr>
        <w:t>ختامًا، شهر رمضان هو هدية إلهية مليئة بالبركة والرحمة والمغفرة، كما بشرنا رسول الله صلى الله عليه وآله بقوله: "أقبل إليكم شهر الله بالبركة". فلنغتنم هذه الفرصة العظيمة بالإقبال على الطاعات، والتحلي بالتقوى والورع عن محارم الله، فهي مفتاح كل خير وبركة. ولا نغفل عن استثمار هذا الشهر المبارك بكل لحظة فيه، لأننا لا نعلم إن كنا سنُوفق لنحظى ببركاته في العام المقبل، أم يسبقنا الأجل. فلنجعل هذا الشهر محطة للتغيير، وفرصة للتقرب من الله لنخرج منه برضا الله وبركاته التي تمتد إلى حياتنا وآخرتنا.</w:t>
      </w:r>
    </w:p>
    <w:p w14:paraId="443E3E02" w14:textId="77777777" w:rsidR="00AD13BC" w:rsidRDefault="00AD13BC" w:rsidP="00C05315">
      <w:pPr>
        <w:rPr>
          <w:rFonts w:cstheme="minorHAnsi"/>
          <w:sz w:val="32"/>
          <w:szCs w:val="32"/>
          <w:rtl/>
          <w:lang w:bidi="ar-EG"/>
        </w:rPr>
      </w:pPr>
      <w:r>
        <w:rPr>
          <w:rFonts w:cstheme="minorHAnsi" w:hint="cs"/>
          <w:sz w:val="32"/>
          <w:szCs w:val="32"/>
          <w:rtl/>
          <w:lang w:bidi="ar-EG"/>
        </w:rPr>
        <w:t>وصدق الشاعر</w:t>
      </w:r>
      <w:r>
        <w:rPr>
          <w:rStyle w:val="Slutkommentarsreferens"/>
          <w:rFonts w:cstheme="minorHAnsi"/>
          <w:sz w:val="32"/>
          <w:szCs w:val="32"/>
          <w:rtl/>
          <w:lang w:bidi="ar-EG"/>
        </w:rPr>
        <w:endnoteReference w:id="103"/>
      </w:r>
      <w:r>
        <w:rPr>
          <w:rFonts w:cstheme="minorHAnsi" w:hint="cs"/>
          <w:sz w:val="32"/>
          <w:szCs w:val="32"/>
          <w:rtl/>
          <w:lang w:bidi="ar-EG"/>
        </w:rPr>
        <w:t xml:space="preserve"> حينما قال:</w:t>
      </w:r>
    </w:p>
    <w:tbl>
      <w:tblPr>
        <w:tblStyle w:val="Tabellrutnt"/>
        <w:bidiVisual/>
        <w:tblW w:w="4785" w:type="pct"/>
        <w:tblInd w:w="366" w:type="dxa"/>
        <w:tblLook w:val="04A0" w:firstRow="1" w:lastRow="0" w:firstColumn="1" w:lastColumn="0" w:noHBand="0" w:noVBand="1"/>
      </w:tblPr>
      <w:tblGrid>
        <w:gridCol w:w="3833"/>
        <w:gridCol w:w="277"/>
        <w:gridCol w:w="3829"/>
      </w:tblGrid>
      <w:tr w:rsidR="00AD13BC" w:rsidRPr="00B7606F" w14:paraId="7F033F89" w14:textId="77777777" w:rsidTr="00D31591">
        <w:trPr>
          <w:trHeight w:val="350"/>
        </w:trPr>
        <w:tc>
          <w:tcPr>
            <w:tcW w:w="3833" w:type="dxa"/>
          </w:tcPr>
          <w:p w14:paraId="22DD99C3" w14:textId="77777777" w:rsidR="00AD13BC" w:rsidRPr="00B7606F" w:rsidRDefault="00AD13BC" w:rsidP="00B7606F">
            <w:pPr>
              <w:jc w:val="center"/>
              <w:rPr>
                <w:rFonts w:ascii="Calibri" w:eastAsia="Calibri" w:hAnsi="Calibri" w:cs="Calibri"/>
                <w:rtl/>
                <w:lang w:bidi="fa-IR"/>
              </w:rPr>
            </w:pPr>
            <w:r w:rsidRPr="00B7606F">
              <w:rPr>
                <w:rFonts w:ascii="Calibri" w:eastAsia="Calibri" w:hAnsi="Calibri" w:cs="Calibri"/>
                <w:sz w:val="32"/>
                <w:szCs w:val="32"/>
                <w:rtl/>
                <w:lang w:bidi="ar-EG"/>
              </w:rPr>
              <w:t>رمضانُ هَـلَّ بـِوافـِرِ الخيْـراتِ</w:t>
            </w:r>
          </w:p>
        </w:tc>
        <w:tc>
          <w:tcPr>
            <w:tcW w:w="277" w:type="dxa"/>
          </w:tcPr>
          <w:p w14:paraId="2A6088CF" w14:textId="77777777" w:rsidR="00AD13BC" w:rsidRPr="00B7606F" w:rsidRDefault="00AD13BC" w:rsidP="00B7606F">
            <w:pPr>
              <w:jc w:val="center"/>
              <w:rPr>
                <w:rFonts w:ascii="Calibri" w:eastAsia="Times New Roman" w:hAnsi="Calibri" w:cs="Calibri"/>
                <w:color w:val="000000"/>
                <w:sz w:val="24"/>
                <w:szCs w:val="32"/>
                <w:rtl/>
              </w:rPr>
            </w:pPr>
          </w:p>
        </w:tc>
        <w:tc>
          <w:tcPr>
            <w:tcW w:w="3829" w:type="dxa"/>
          </w:tcPr>
          <w:p w14:paraId="546D452A" w14:textId="77777777" w:rsidR="00AD13BC" w:rsidRPr="00B7606F" w:rsidRDefault="00AD13BC" w:rsidP="00B7606F">
            <w:pPr>
              <w:jc w:val="center"/>
              <w:rPr>
                <w:rFonts w:ascii="Calibri" w:eastAsia="Calibri" w:hAnsi="Calibri" w:cs="Calibri"/>
                <w:rtl/>
                <w:lang w:bidi="fa-IR"/>
              </w:rPr>
            </w:pPr>
            <w:r w:rsidRPr="00B7606F">
              <w:rPr>
                <w:rFonts w:ascii="Calibri" w:eastAsia="Calibri" w:hAnsi="Calibri" w:cs="Calibri"/>
                <w:sz w:val="32"/>
                <w:szCs w:val="32"/>
                <w:rtl/>
                <w:lang w:bidi="ar-EG"/>
              </w:rPr>
              <w:t>يَهدي لَـنـا الآمالَ والبـركـاتِ</w:t>
            </w:r>
          </w:p>
        </w:tc>
      </w:tr>
      <w:tr w:rsidR="00AD13BC" w:rsidRPr="00B7606F" w14:paraId="0781889B" w14:textId="77777777" w:rsidTr="00D31591">
        <w:trPr>
          <w:trHeight w:val="350"/>
        </w:trPr>
        <w:tc>
          <w:tcPr>
            <w:tcW w:w="3833" w:type="dxa"/>
          </w:tcPr>
          <w:p w14:paraId="3AA95E76" w14:textId="77777777" w:rsidR="00AD13BC" w:rsidRPr="00B7606F" w:rsidRDefault="00AD13BC" w:rsidP="00B7606F">
            <w:pPr>
              <w:jc w:val="center"/>
              <w:rPr>
                <w:rFonts w:ascii="Calibri" w:eastAsia="Times New Roman" w:hAnsi="Calibri" w:cs="Calibri"/>
                <w:color w:val="000000"/>
                <w:sz w:val="24"/>
                <w:szCs w:val="32"/>
                <w:rtl/>
                <w:lang w:bidi="fa-IR"/>
              </w:rPr>
            </w:pPr>
            <w:r w:rsidRPr="00B7606F">
              <w:rPr>
                <w:rFonts w:ascii="Times New Roman" w:eastAsia="Times New Roman" w:hAnsi="Times New Roman" w:cs="Calibri"/>
                <w:color w:val="000000"/>
                <w:sz w:val="32"/>
                <w:szCs w:val="32"/>
                <w:rtl/>
                <w:lang w:bidi="ar-EG"/>
              </w:rPr>
              <w:t>يُحْيي القلوبَ بِهَدْيِ ربٍّ راحمٍ</w:t>
            </w:r>
          </w:p>
        </w:tc>
        <w:tc>
          <w:tcPr>
            <w:tcW w:w="277" w:type="dxa"/>
          </w:tcPr>
          <w:p w14:paraId="0E9999BB" w14:textId="77777777" w:rsidR="00AD13BC" w:rsidRPr="00B7606F" w:rsidRDefault="00AD13BC" w:rsidP="00B7606F">
            <w:pPr>
              <w:jc w:val="center"/>
              <w:rPr>
                <w:rFonts w:ascii="Calibri" w:eastAsia="Times New Roman" w:hAnsi="Calibri" w:cs="Calibri"/>
                <w:color w:val="000000"/>
                <w:sz w:val="24"/>
                <w:szCs w:val="32"/>
                <w:rtl/>
              </w:rPr>
            </w:pPr>
          </w:p>
        </w:tc>
        <w:tc>
          <w:tcPr>
            <w:tcW w:w="3829" w:type="dxa"/>
          </w:tcPr>
          <w:p w14:paraId="35AB4BA3" w14:textId="77777777" w:rsidR="00AD13BC" w:rsidRPr="00B7606F" w:rsidRDefault="00AD13BC" w:rsidP="00B7606F">
            <w:pPr>
              <w:jc w:val="center"/>
              <w:rPr>
                <w:rFonts w:ascii="Calibri" w:eastAsia="Calibri" w:hAnsi="Calibri" w:cs="Calibri"/>
                <w:rtl/>
                <w:lang w:bidi="fa-IR"/>
              </w:rPr>
            </w:pPr>
            <w:r w:rsidRPr="00B7606F">
              <w:rPr>
                <w:rFonts w:ascii="Calibri" w:eastAsia="Calibri" w:hAnsi="Calibri" w:cs="Calibri"/>
                <w:sz w:val="32"/>
                <w:szCs w:val="32"/>
                <w:rtl/>
                <w:lang w:bidi="ar-EG"/>
              </w:rPr>
              <w:t>ويـُمِـدُّنا بالـنـُّورِ والـنـَّفَحــاتِ</w:t>
            </w:r>
          </w:p>
        </w:tc>
      </w:tr>
      <w:tr w:rsidR="00AD13BC" w:rsidRPr="00B7606F" w14:paraId="581EFCAC" w14:textId="77777777" w:rsidTr="00D31591">
        <w:trPr>
          <w:trHeight w:val="350"/>
        </w:trPr>
        <w:tc>
          <w:tcPr>
            <w:tcW w:w="3833" w:type="dxa"/>
          </w:tcPr>
          <w:p w14:paraId="0F62545D" w14:textId="77777777" w:rsidR="00AD13BC" w:rsidRPr="00B7606F" w:rsidRDefault="00AD13BC" w:rsidP="00B7606F">
            <w:pPr>
              <w:jc w:val="center"/>
              <w:rPr>
                <w:rFonts w:ascii="Calibri" w:eastAsia="Calibri" w:hAnsi="Calibri" w:cs="Calibri"/>
                <w:rtl/>
                <w:lang w:bidi="fa-IR"/>
              </w:rPr>
            </w:pPr>
            <w:r w:rsidRPr="00B7606F">
              <w:rPr>
                <w:rFonts w:ascii="Calibri" w:eastAsia="Calibri" w:hAnsi="Calibri" w:cs="Calibri"/>
                <w:sz w:val="32"/>
                <w:szCs w:val="32"/>
                <w:rtl/>
                <w:lang w:bidi="ar-EG"/>
              </w:rPr>
              <w:t xml:space="preserve">شهرَ الفضائلِ </w:t>
            </w:r>
            <w:r w:rsidRPr="00B7606F">
              <w:rPr>
                <w:rFonts w:ascii="Calibri" w:eastAsia="Calibri" w:hAnsi="Calibri" w:cs="Calibri" w:hint="cs"/>
                <w:sz w:val="32"/>
                <w:szCs w:val="32"/>
                <w:rtl/>
                <w:lang w:bidi="ar-EG"/>
              </w:rPr>
              <w:t>جِئْـتَنا،</w:t>
            </w:r>
            <w:r w:rsidRPr="00B7606F">
              <w:rPr>
                <w:rFonts w:ascii="Calibri" w:eastAsia="Calibri" w:hAnsi="Calibri" w:cs="Calibri"/>
                <w:sz w:val="32"/>
                <w:szCs w:val="32"/>
                <w:rtl/>
                <w:lang w:bidi="ar-EG"/>
              </w:rPr>
              <w:t xml:space="preserve"> تَجْلو العَنا</w:t>
            </w:r>
            <w:r>
              <w:rPr>
                <w:rStyle w:val="Slutkommentarsreferens"/>
                <w:rFonts w:ascii="Calibri" w:eastAsia="Calibri" w:hAnsi="Calibri" w:cs="Calibri"/>
                <w:rtl/>
                <w:lang w:bidi="fa-IR"/>
              </w:rPr>
              <w:endnoteReference w:id="104"/>
            </w:r>
          </w:p>
        </w:tc>
        <w:tc>
          <w:tcPr>
            <w:tcW w:w="277" w:type="dxa"/>
          </w:tcPr>
          <w:p w14:paraId="4A4B3426" w14:textId="77777777" w:rsidR="00AD13BC" w:rsidRPr="00B7606F" w:rsidRDefault="00AD13BC" w:rsidP="00B7606F">
            <w:pPr>
              <w:jc w:val="center"/>
              <w:rPr>
                <w:rFonts w:ascii="Calibri" w:eastAsia="Times New Roman" w:hAnsi="Calibri" w:cs="Calibri"/>
                <w:color w:val="000000"/>
                <w:sz w:val="24"/>
                <w:szCs w:val="32"/>
                <w:rtl/>
              </w:rPr>
            </w:pPr>
          </w:p>
        </w:tc>
        <w:tc>
          <w:tcPr>
            <w:tcW w:w="3829" w:type="dxa"/>
          </w:tcPr>
          <w:p w14:paraId="421C70C5" w14:textId="77777777" w:rsidR="00AD13BC" w:rsidRPr="00B7606F" w:rsidRDefault="00AD13BC" w:rsidP="00B7606F">
            <w:pPr>
              <w:jc w:val="center"/>
              <w:rPr>
                <w:rFonts w:ascii="Calibri" w:eastAsia="Calibri" w:hAnsi="Calibri" w:cs="Calibri"/>
                <w:rtl/>
                <w:lang w:bidi="fa-IR"/>
              </w:rPr>
            </w:pPr>
            <w:r w:rsidRPr="00B7606F">
              <w:rPr>
                <w:rFonts w:ascii="Calibri" w:eastAsia="Calibri" w:hAnsi="Calibri" w:cs="Calibri"/>
                <w:sz w:val="32"/>
                <w:szCs w:val="32"/>
                <w:rtl/>
                <w:lang w:bidi="ar-EG"/>
              </w:rPr>
              <w:t>بالحُّـبِّ تُـنْعِـشُـنـا وبالنَّسـَمـاتِ</w:t>
            </w:r>
          </w:p>
        </w:tc>
      </w:tr>
      <w:tr w:rsidR="00AD13BC" w:rsidRPr="00B7606F" w14:paraId="78D0685A" w14:textId="77777777" w:rsidTr="00D31591">
        <w:trPr>
          <w:trHeight w:val="350"/>
        </w:trPr>
        <w:tc>
          <w:tcPr>
            <w:tcW w:w="3833" w:type="dxa"/>
          </w:tcPr>
          <w:p w14:paraId="37D03AC9" w14:textId="77777777" w:rsidR="00AD13BC" w:rsidRPr="00B7606F" w:rsidRDefault="00AD13BC" w:rsidP="00B7606F">
            <w:pPr>
              <w:jc w:val="center"/>
              <w:rPr>
                <w:rFonts w:ascii="Calibri" w:eastAsia="Calibri" w:hAnsi="Calibri" w:cs="Calibri"/>
                <w:sz w:val="32"/>
                <w:rtl/>
              </w:rPr>
            </w:pPr>
            <w:r w:rsidRPr="00B7606F">
              <w:rPr>
                <w:rFonts w:ascii="Calibri" w:eastAsia="Calibri" w:hAnsi="Calibri" w:cs="Calibri"/>
                <w:sz w:val="32"/>
                <w:szCs w:val="32"/>
                <w:rtl/>
                <w:lang w:bidi="ar-EG"/>
              </w:rPr>
              <w:t>فـيـكَ الكـتــابُ تـَنـَزَّلـَتْ أنوارُهُ</w:t>
            </w:r>
          </w:p>
        </w:tc>
        <w:tc>
          <w:tcPr>
            <w:tcW w:w="277" w:type="dxa"/>
          </w:tcPr>
          <w:p w14:paraId="4A6C04DD" w14:textId="77777777" w:rsidR="00AD13BC" w:rsidRPr="00B7606F" w:rsidRDefault="00AD13BC" w:rsidP="00B7606F">
            <w:pPr>
              <w:jc w:val="center"/>
              <w:rPr>
                <w:rFonts w:ascii="Calibri" w:eastAsia="Times New Roman" w:hAnsi="Calibri" w:cs="Calibri"/>
                <w:color w:val="000000"/>
                <w:sz w:val="24"/>
                <w:szCs w:val="32"/>
                <w:rtl/>
              </w:rPr>
            </w:pPr>
          </w:p>
        </w:tc>
        <w:tc>
          <w:tcPr>
            <w:tcW w:w="3829" w:type="dxa"/>
          </w:tcPr>
          <w:p w14:paraId="2D0375F1" w14:textId="77777777" w:rsidR="00AD13BC" w:rsidRPr="00B7606F" w:rsidRDefault="00AD13BC" w:rsidP="00B7606F">
            <w:pPr>
              <w:jc w:val="center"/>
              <w:rPr>
                <w:rFonts w:ascii="Calibri" w:eastAsia="Calibri" w:hAnsi="Calibri" w:cs="Calibri"/>
                <w:sz w:val="32"/>
                <w:szCs w:val="32"/>
                <w:rtl/>
              </w:rPr>
            </w:pPr>
            <w:r w:rsidRPr="00B7606F">
              <w:rPr>
                <w:rFonts w:ascii="Calibri" w:eastAsia="Calibri" w:hAnsi="Calibri" w:cs="Calibri"/>
                <w:sz w:val="32"/>
                <w:szCs w:val="32"/>
                <w:rtl/>
                <w:lang w:bidi="ar-EG"/>
              </w:rPr>
              <w:t>هَـدْيـاً يُضِيءُ بِمُـحْكَـمِ الآيــاتِ</w:t>
            </w:r>
          </w:p>
        </w:tc>
      </w:tr>
      <w:tr w:rsidR="00B7606F" w:rsidRPr="00B7606F" w14:paraId="3705AB3F" w14:textId="77777777" w:rsidTr="00D31591">
        <w:trPr>
          <w:trHeight w:val="350"/>
        </w:trPr>
        <w:tc>
          <w:tcPr>
            <w:tcW w:w="3833" w:type="dxa"/>
          </w:tcPr>
          <w:p w14:paraId="6E4041AC" w14:textId="77777777" w:rsidR="00AD13BC" w:rsidRPr="00B7606F" w:rsidRDefault="00AD13BC" w:rsidP="00B7606F">
            <w:pPr>
              <w:jc w:val="center"/>
              <w:rPr>
                <w:rFonts w:ascii="Times New Roman" w:eastAsia="Times New Roman" w:hAnsi="Times New Roman" w:cs="Calibri"/>
                <w:color w:val="000000"/>
                <w:sz w:val="32"/>
                <w:szCs w:val="32"/>
                <w:rtl/>
              </w:rPr>
            </w:pPr>
            <w:r w:rsidRPr="00B7606F">
              <w:rPr>
                <w:rFonts w:ascii="Times New Roman" w:eastAsia="Times New Roman" w:hAnsi="Times New Roman" w:cs="Calibri"/>
                <w:color w:val="000000"/>
                <w:sz w:val="32"/>
                <w:szCs w:val="32"/>
                <w:rtl/>
                <w:lang w:bidi="ar-EG"/>
              </w:rPr>
              <w:t>يـا ليـلـةَ القَدْرِ الجميـلِ بَهاؤهـا</w:t>
            </w:r>
            <w:r>
              <w:rPr>
                <w:rStyle w:val="Slutkommentarsreferens"/>
                <w:rFonts w:ascii="Times New Roman" w:eastAsia="Times New Roman" w:hAnsi="Times New Roman" w:cs="Calibri"/>
                <w:color w:val="000000"/>
                <w:sz w:val="32"/>
                <w:szCs w:val="32"/>
                <w:rtl/>
              </w:rPr>
              <w:endnoteReference w:id="105"/>
            </w:r>
          </w:p>
        </w:tc>
        <w:tc>
          <w:tcPr>
            <w:tcW w:w="277" w:type="dxa"/>
          </w:tcPr>
          <w:p w14:paraId="322462CA" w14:textId="77777777" w:rsidR="00B7606F" w:rsidRPr="00B7606F" w:rsidRDefault="00B7606F" w:rsidP="00B7606F">
            <w:pPr>
              <w:jc w:val="center"/>
              <w:rPr>
                <w:rFonts w:ascii="Calibri" w:eastAsia="Times New Roman" w:hAnsi="Calibri" w:cs="Calibri"/>
                <w:color w:val="000000"/>
                <w:sz w:val="24"/>
                <w:szCs w:val="32"/>
                <w:rtl/>
              </w:rPr>
            </w:pPr>
          </w:p>
        </w:tc>
        <w:tc>
          <w:tcPr>
            <w:tcW w:w="3829" w:type="dxa"/>
          </w:tcPr>
          <w:p w14:paraId="38EEAA3D" w14:textId="77777777" w:rsidR="00B7606F" w:rsidRPr="00B7606F" w:rsidRDefault="00B7606F" w:rsidP="00B7606F">
            <w:pPr>
              <w:jc w:val="center"/>
              <w:rPr>
                <w:rFonts w:ascii="Calibri" w:eastAsia="Calibri" w:hAnsi="Calibri" w:cs="Calibri"/>
                <w:sz w:val="32"/>
                <w:szCs w:val="32"/>
                <w:rtl/>
              </w:rPr>
            </w:pPr>
            <w:r w:rsidRPr="00B7606F">
              <w:rPr>
                <w:rFonts w:ascii="Calibri" w:eastAsia="Calibri" w:hAnsi="Calibri" w:cs="Calibri"/>
                <w:sz w:val="32"/>
                <w:szCs w:val="32"/>
                <w:rtl/>
                <w:lang w:bidi="ar-EG"/>
              </w:rPr>
              <w:t>فيكِ الرضا المَوْسومُ بالخيراتِ</w:t>
            </w:r>
          </w:p>
        </w:tc>
      </w:tr>
      <w:tr w:rsidR="00B7606F" w:rsidRPr="00B7606F" w14:paraId="303D057D" w14:textId="77777777" w:rsidTr="00D31591">
        <w:trPr>
          <w:trHeight w:val="350"/>
        </w:trPr>
        <w:tc>
          <w:tcPr>
            <w:tcW w:w="3833" w:type="dxa"/>
          </w:tcPr>
          <w:p w14:paraId="6F87557E" w14:textId="3D374928" w:rsidR="00B7606F" w:rsidRPr="00B7606F" w:rsidRDefault="00B7606F" w:rsidP="00B7606F">
            <w:pPr>
              <w:jc w:val="center"/>
              <w:rPr>
                <w:rFonts w:ascii="Times New Roman" w:eastAsia="Times New Roman" w:hAnsi="Times New Roman" w:cs="Calibri"/>
                <w:color w:val="000000"/>
                <w:sz w:val="32"/>
                <w:szCs w:val="32"/>
                <w:rtl/>
              </w:rPr>
            </w:pPr>
            <w:r w:rsidRPr="00B7606F">
              <w:rPr>
                <w:rFonts w:ascii="Times New Roman" w:eastAsia="Times New Roman" w:hAnsi="Times New Roman" w:cs="Calibri"/>
                <w:color w:val="000000"/>
                <w:sz w:val="32"/>
                <w:szCs w:val="32"/>
                <w:rtl/>
                <w:lang w:bidi="ar-EG"/>
              </w:rPr>
              <w:t>خير</w:t>
            </w:r>
            <w:r w:rsidR="00250E00">
              <w:rPr>
                <w:rFonts w:ascii="Times New Roman" w:eastAsia="Times New Roman" w:hAnsi="Times New Roman" w:cs="Calibri" w:hint="cs"/>
                <w:color w:val="000000"/>
                <w:sz w:val="32"/>
                <w:szCs w:val="32"/>
                <w:rtl/>
                <w:lang w:bidi="ar-EG"/>
              </w:rPr>
              <w:t xml:space="preserve">ٌ </w:t>
            </w:r>
            <w:r w:rsidRPr="00B7606F">
              <w:rPr>
                <w:rFonts w:ascii="Times New Roman" w:eastAsia="Times New Roman" w:hAnsi="Times New Roman" w:cs="Calibri"/>
                <w:color w:val="000000"/>
                <w:sz w:val="32"/>
                <w:szCs w:val="32"/>
                <w:rtl/>
                <w:lang w:bidi="ar-EG"/>
              </w:rPr>
              <w:t xml:space="preserve">مِنَ الألفِ </w:t>
            </w:r>
            <w:r w:rsidRPr="00B7606F">
              <w:rPr>
                <w:rFonts w:ascii="Times New Roman" w:eastAsia="Times New Roman" w:hAnsi="Times New Roman" w:cs="Calibri" w:hint="cs"/>
                <w:color w:val="000000"/>
                <w:sz w:val="32"/>
                <w:szCs w:val="32"/>
                <w:rtl/>
                <w:lang w:bidi="ar-EG"/>
              </w:rPr>
              <w:t>الشُّهور،</w:t>
            </w:r>
            <w:r w:rsidRPr="00B7606F">
              <w:rPr>
                <w:rFonts w:ascii="Times New Roman" w:eastAsia="Times New Roman" w:hAnsi="Times New Roman" w:cs="Calibri"/>
                <w:color w:val="000000"/>
                <w:sz w:val="32"/>
                <w:szCs w:val="32"/>
                <w:rtl/>
                <w:lang w:bidi="ar-EG"/>
              </w:rPr>
              <w:t xml:space="preserve"> تَـنَزَّلَ</w:t>
            </w:r>
          </w:p>
        </w:tc>
        <w:tc>
          <w:tcPr>
            <w:tcW w:w="277" w:type="dxa"/>
          </w:tcPr>
          <w:p w14:paraId="35E7B929" w14:textId="77777777" w:rsidR="00B7606F" w:rsidRPr="00B7606F" w:rsidRDefault="00B7606F" w:rsidP="00B7606F">
            <w:pPr>
              <w:jc w:val="center"/>
              <w:rPr>
                <w:rFonts w:ascii="Calibri" w:eastAsia="Times New Roman" w:hAnsi="Calibri" w:cs="Calibri"/>
                <w:color w:val="000000"/>
                <w:sz w:val="24"/>
                <w:szCs w:val="32"/>
                <w:rtl/>
              </w:rPr>
            </w:pPr>
          </w:p>
        </w:tc>
        <w:tc>
          <w:tcPr>
            <w:tcW w:w="3829" w:type="dxa"/>
          </w:tcPr>
          <w:p w14:paraId="15B73370" w14:textId="77777777" w:rsidR="00B7606F" w:rsidRPr="00B7606F" w:rsidRDefault="00B7606F" w:rsidP="00B7606F">
            <w:pPr>
              <w:jc w:val="center"/>
              <w:rPr>
                <w:rFonts w:ascii="Calibri" w:eastAsia="Calibri" w:hAnsi="Calibri" w:cs="Calibri"/>
                <w:sz w:val="32"/>
                <w:szCs w:val="32"/>
                <w:rtl/>
              </w:rPr>
            </w:pPr>
            <w:r w:rsidRPr="00B7606F">
              <w:rPr>
                <w:rFonts w:ascii="Calibri" w:eastAsia="Calibri" w:hAnsi="Calibri" w:cs="Calibri"/>
                <w:sz w:val="32"/>
                <w:szCs w:val="32"/>
                <w:rtl/>
                <w:lang w:bidi="ar-EG"/>
              </w:rPr>
              <w:t>الرُّوحُ الملاكُ بأَعْذَبِ الكلِماتِ</w:t>
            </w:r>
          </w:p>
        </w:tc>
      </w:tr>
      <w:tr w:rsidR="00B7606F" w:rsidRPr="00B7606F" w14:paraId="4623DE6D" w14:textId="77777777" w:rsidTr="00D31591">
        <w:trPr>
          <w:trHeight w:val="350"/>
        </w:trPr>
        <w:tc>
          <w:tcPr>
            <w:tcW w:w="3833" w:type="dxa"/>
          </w:tcPr>
          <w:p w14:paraId="30084FEC" w14:textId="77777777" w:rsidR="00B7606F" w:rsidRPr="00B7606F" w:rsidRDefault="00B7606F" w:rsidP="00B7606F">
            <w:pPr>
              <w:jc w:val="center"/>
              <w:rPr>
                <w:rFonts w:ascii="Times New Roman" w:eastAsia="Times New Roman" w:hAnsi="Times New Roman" w:cs="Calibri"/>
                <w:color w:val="000000"/>
                <w:sz w:val="32"/>
                <w:szCs w:val="32"/>
                <w:rtl/>
              </w:rPr>
            </w:pPr>
            <w:r w:rsidRPr="00B7606F">
              <w:rPr>
                <w:rFonts w:ascii="Times New Roman" w:eastAsia="Times New Roman" w:hAnsi="Times New Roman" w:cs="Calibri"/>
                <w:color w:val="000000"/>
                <w:sz w:val="32"/>
                <w:szCs w:val="32"/>
                <w:rtl/>
                <w:lang w:bidi="ar-EG"/>
              </w:rPr>
              <w:t>فيهـا البشـائـرُ والسـلام يَخُصُّنا</w:t>
            </w:r>
          </w:p>
        </w:tc>
        <w:tc>
          <w:tcPr>
            <w:tcW w:w="277" w:type="dxa"/>
          </w:tcPr>
          <w:p w14:paraId="49EEDD76" w14:textId="77777777" w:rsidR="00B7606F" w:rsidRPr="00B7606F" w:rsidRDefault="00B7606F" w:rsidP="00B7606F">
            <w:pPr>
              <w:jc w:val="center"/>
              <w:rPr>
                <w:rFonts w:ascii="Calibri" w:eastAsia="Times New Roman" w:hAnsi="Calibri" w:cs="Calibri"/>
                <w:color w:val="000000"/>
                <w:sz w:val="24"/>
                <w:szCs w:val="32"/>
                <w:rtl/>
              </w:rPr>
            </w:pPr>
          </w:p>
        </w:tc>
        <w:tc>
          <w:tcPr>
            <w:tcW w:w="3829" w:type="dxa"/>
          </w:tcPr>
          <w:p w14:paraId="6BB2D1B4" w14:textId="77777777" w:rsidR="00B7606F" w:rsidRPr="00B7606F" w:rsidRDefault="00B7606F" w:rsidP="00B7606F">
            <w:pPr>
              <w:jc w:val="center"/>
              <w:rPr>
                <w:rFonts w:ascii="Calibri" w:eastAsia="Calibri" w:hAnsi="Calibri" w:cs="Calibri"/>
                <w:sz w:val="32"/>
                <w:szCs w:val="32"/>
                <w:rtl/>
              </w:rPr>
            </w:pPr>
            <w:r w:rsidRPr="00B7606F">
              <w:rPr>
                <w:rFonts w:ascii="Calibri" w:eastAsia="Calibri" w:hAnsi="Calibri" w:cs="Calibri"/>
                <w:sz w:val="32"/>
                <w:szCs w:val="32"/>
                <w:rtl/>
                <w:lang w:bidi="ar-EG"/>
              </w:rPr>
              <w:t>المَـلَكُ الكريمُ إلى الصبَاحِ الآتي</w:t>
            </w:r>
          </w:p>
        </w:tc>
      </w:tr>
      <w:tr w:rsidR="00B7606F" w:rsidRPr="00B7606F" w14:paraId="6887A60D" w14:textId="77777777" w:rsidTr="00D31591">
        <w:trPr>
          <w:trHeight w:val="350"/>
        </w:trPr>
        <w:tc>
          <w:tcPr>
            <w:tcW w:w="3833" w:type="dxa"/>
          </w:tcPr>
          <w:p w14:paraId="6918D523" w14:textId="77777777" w:rsidR="00B7606F" w:rsidRPr="00B7606F" w:rsidRDefault="00B7606F" w:rsidP="00B7606F">
            <w:pPr>
              <w:jc w:val="center"/>
              <w:rPr>
                <w:rFonts w:ascii="Times New Roman" w:eastAsia="Times New Roman" w:hAnsi="Times New Roman" w:cs="Calibri"/>
                <w:color w:val="000000"/>
                <w:sz w:val="32"/>
                <w:szCs w:val="32"/>
                <w:rtl/>
              </w:rPr>
            </w:pPr>
            <w:r w:rsidRPr="00B7606F">
              <w:rPr>
                <w:rFonts w:ascii="Times New Roman" w:eastAsia="Times New Roman" w:hAnsi="Times New Roman" w:cs="Calibri"/>
                <w:color w:val="000000"/>
                <w:sz w:val="32"/>
                <w:szCs w:val="32"/>
                <w:rtl/>
                <w:lang w:bidi="ar-EG"/>
              </w:rPr>
              <w:t>يا ربِّ فَاقْـبَلْ مِنْ عِبادِكَ حُـبَّـهُمْ</w:t>
            </w:r>
          </w:p>
        </w:tc>
        <w:tc>
          <w:tcPr>
            <w:tcW w:w="277" w:type="dxa"/>
          </w:tcPr>
          <w:p w14:paraId="78B57BE0" w14:textId="77777777" w:rsidR="00B7606F" w:rsidRPr="00B7606F" w:rsidRDefault="00B7606F" w:rsidP="00B7606F">
            <w:pPr>
              <w:jc w:val="center"/>
              <w:rPr>
                <w:rFonts w:ascii="Calibri" w:eastAsia="Times New Roman" w:hAnsi="Calibri" w:cs="Calibri"/>
                <w:color w:val="000000"/>
                <w:sz w:val="24"/>
                <w:szCs w:val="32"/>
                <w:rtl/>
              </w:rPr>
            </w:pPr>
          </w:p>
        </w:tc>
        <w:tc>
          <w:tcPr>
            <w:tcW w:w="3829" w:type="dxa"/>
          </w:tcPr>
          <w:p w14:paraId="655E2A3F" w14:textId="77777777" w:rsidR="00B7606F" w:rsidRPr="00B7606F" w:rsidRDefault="00B7606F" w:rsidP="00B7606F">
            <w:pPr>
              <w:jc w:val="center"/>
              <w:rPr>
                <w:rFonts w:ascii="Calibri" w:eastAsia="Calibri" w:hAnsi="Calibri" w:cs="Calibri"/>
                <w:sz w:val="32"/>
                <w:szCs w:val="32"/>
                <w:rtl/>
              </w:rPr>
            </w:pPr>
            <w:r w:rsidRPr="00B7606F">
              <w:rPr>
                <w:rFonts w:ascii="Calibri" w:eastAsia="Calibri" w:hAnsi="Calibri" w:cs="Calibri"/>
                <w:sz w:val="32"/>
                <w:szCs w:val="32"/>
                <w:rtl/>
                <w:lang w:bidi="ar-EG"/>
              </w:rPr>
              <w:t>وارْفِقْ بِهِمْ بالعَـفْـوِ والرَّحَماتِ</w:t>
            </w:r>
          </w:p>
        </w:tc>
      </w:tr>
    </w:tbl>
    <w:p w14:paraId="36FA2188" w14:textId="77777777" w:rsidR="00CC5F45" w:rsidRPr="00CC5F45" w:rsidRDefault="00CC5F45" w:rsidP="00CC5F45">
      <w:pPr>
        <w:rPr>
          <w:rFonts w:cstheme="minorHAnsi"/>
          <w:sz w:val="32"/>
          <w:szCs w:val="32"/>
          <w:rtl/>
          <w:lang w:bidi="ar-EG"/>
        </w:rPr>
      </w:pPr>
    </w:p>
    <w:p w14:paraId="34E52BF5" w14:textId="77777777" w:rsidR="00CC5F45" w:rsidRDefault="009F1341" w:rsidP="00097A61">
      <w:pPr>
        <w:rPr>
          <w:rFonts w:cstheme="minorHAnsi"/>
          <w:sz w:val="32"/>
          <w:szCs w:val="32"/>
          <w:rtl/>
          <w:lang w:bidi="ar-EG"/>
        </w:rPr>
      </w:pPr>
      <w:r>
        <w:rPr>
          <w:rFonts w:cstheme="minorHAnsi" w:hint="cs"/>
          <w:sz w:val="32"/>
          <w:szCs w:val="32"/>
          <w:rtl/>
          <w:lang w:bidi="ar-EG"/>
        </w:rPr>
        <w:t>أبوذيات عن شهر رمضان</w:t>
      </w:r>
    </w:p>
    <w:tbl>
      <w:tblPr>
        <w:tblStyle w:val="Tabellrutnt1"/>
        <w:bidiVisual/>
        <w:tblW w:w="4785" w:type="pct"/>
        <w:tblInd w:w="366" w:type="dxa"/>
        <w:tblLook w:val="04A0" w:firstRow="1" w:lastRow="0" w:firstColumn="1" w:lastColumn="0" w:noHBand="0" w:noVBand="1"/>
      </w:tblPr>
      <w:tblGrid>
        <w:gridCol w:w="3833"/>
        <w:gridCol w:w="277"/>
        <w:gridCol w:w="3829"/>
      </w:tblGrid>
      <w:tr w:rsidR="009F1341" w:rsidRPr="009F1341" w14:paraId="596E9A9D" w14:textId="77777777" w:rsidTr="00D31591">
        <w:trPr>
          <w:trHeight w:val="350"/>
        </w:trPr>
        <w:tc>
          <w:tcPr>
            <w:tcW w:w="3833" w:type="dxa"/>
          </w:tcPr>
          <w:p w14:paraId="56D42FC4" w14:textId="77777777"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شهر الخير مد للناس سفرة</w:t>
            </w:r>
          </w:p>
        </w:tc>
        <w:tc>
          <w:tcPr>
            <w:tcW w:w="277" w:type="dxa"/>
          </w:tcPr>
          <w:p w14:paraId="25396346" w14:textId="77777777" w:rsidR="009F1341" w:rsidRPr="009F1341" w:rsidRDefault="009F1341" w:rsidP="009F1341">
            <w:pPr>
              <w:jc w:val="center"/>
              <w:rPr>
                <w:rFonts w:ascii="Calibri" w:eastAsia="Times New Roman" w:hAnsi="Calibri" w:cs="Calibri"/>
                <w:color w:val="000000"/>
                <w:sz w:val="24"/>
                <w:szCs w:val="32"/>
                <w:rtl/>
              </w:rPr>
            </w:pPr>
          </w:p>
        </w:tc>
        <w:tc>
          <w:tcPr>
            <w:tcW w:w="3829" w:type="dxa"/>
          </w:tcPr>
          <w:p w14:paraId="25A22B94"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وفجر غفران ربنه لاح سفره</w:t>
            </w:r>
          </w:p>
        </w:tc>
      </w:tr>
      <w:tr w:rsidR="009F1341" w:rsidRPr="009F1341" w14:paraId="2D0C2C35" w14:textId="77777777" w:rsidTr="00D31591">
        <w:trPr>
          <w:trHeight w:val="350"/>
        </w:trPr>
        <w:tc>
          <w:tcPr>
            <w:tcW w:w="3833" w:type="dxa"/>
          </w:tcPr>
          <w:p w14:paraId="032E6EAD" w14:textId="50D2C4E7"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ك</w:t>
            </w:r>
            <w:r w:rsidR="003B2E9F">
              <w:rPr>
                <w:rFonts w:ascii="Calibri" w:eastAsia="Calibri" w:hAnsi="Calibri" w:cs="Calibri" w:hint="cs"/>
                <w:sz w:val="32"/>
                <w:szCs w:val="32"/>
                <w:rtl/>
                <w:lang w:bidi="ar-EG"/>
              </w:rPr>
              <w:t>أ</w:t>
            </w:r>
            <w:r w:rsidRPr="009F1341">
              <w:rPr>
                <w:rFonts w:ascii="Calibri" w:eastAsia="Calibri" w:hAnsi="Calibri" w:cs="Calibri"/>
                <w:sz w:val="32"/>
                <w:szCs w:val="32"/>
                <w:rtl/>
                <w:lang w:bidi="ar-EG"/>
              </w:rPr>
              <w:t>ن رحت بجنان الخلد سفره</w:t>
            </w:r>
          </w:p>
        </w:tc>
        <w:tc>
          <w:tcPr>
            <w:tcW w:w="277" w:type="dxa"/>
          </w:tcPr>
          <w:p w14:paraId="27589D12" w14:textId="77777777" w:rsidR="009F1341" w:rsidRPr="009F1341" w:rsidRDefault="009F1341" w:rsidP="009F1341">
            <w:pPr>
              <w:jc w:val="center"/>
              <w:rPr>
                <w:rFonts w:ascii="Calibri" w:eastAsia="Times New Roman" w:hAnsi="Calibri" w:cs="Calibri"/>
                <w:color w:val="000000"/>
                <w:sz w:val="24"/>
                <w:szCs w:val="32"/>
                <w:rtl/>
              </w:rPr>
            </w:pPr>
          </w:p>
        </w:tc>
        <w:tc>
          <w:tcPr>
            <w:tcW w:w="3829" w:type="dxa"/>
          </w:tcPr>
          <w:p w14:paraId="0D8E7431"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شهر من النعم فاضت عليه</w:t>
            </w:r>
          </w:p>
        </w:tc>
      </w:tr>
      <w:tr w:rsidR="009F1341" w:rsidRPr="009F1341" w14:paraId="32FF211B" w14:textId="77777777" w:rsidTr="00D31591">
        <w:trPr>
          <w:trHeight w:val="350"/>
        </w:trPr>
        <w:tc>
          <w:tcPr>
            <w:tcW w:w="7939" w:type="dxa"/>
            <w:gridSpan w:val="3"/>
          </w:tcPr>
          <w:p w14:paraId="4708ADC4"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hint="cs"/>
                <w:sz w:val="32"/>
                <w:szCs w:val="32"/>
                <w:rtl/>
              </w:rPr>
              <w:t>*****</w:t>
            </w:r>
          </w:p>
        </w:tc>
      </w:tr>
      <w:tr w:rsidR="009F1341" w:rsidRPr="009F1341" w14:paraId="65FD9B75" w14:textId="77777777" w:rsidTr="00D31591">
        <w:trPr>
          <w:trHeight w:val="350"/>
        </w:trPr>
        <w:tc>
          <w:tcPr>
            <w:tcW w:w="3833" w:type="dxa"/>
          </w:tcPr>
          <w:p w14:paraId="00A5C7AD" w14:textId="77777777" w:rsidR="009F1341" w:rsidRPr="009F1341" w:rsidRDefault="009F1341" w:rsidP="009F1341">
            <w:pPr>
              <w:jc w:val="center"/>
              <w:rPr>
                <w:rFonts w:ascii="Times New Roman" w:eastAsia="Times New Roman" w:hAnsi="Times New Roman" w:cs="Calibri"/>
                <w:color w:val="000000"/>
                <w:sz w:val="32"/>
                <w:szCs w:val="32"/>
                <w:rtl/>
              </w:rPr>
            </w:pPr>
            <w:r w:rsidRPr="009F1341">
              <w:rPr>
                <w:rFonts w:ascii="Times New Roman" w:eastAsia="Times New Roman" w:hAnsi="Times New Roman" w:cs="Calibri"/>
                <w:color w:val="000000"/>
                <w:sz w:val="32"/>
                <w:szCs w:val="32"/>
                <w:rtl/>
                <w:lang w:bidi="ar-EG"/>
              </w:rPr>
              <w:t>شهر رمضان بالرحمة وصل لي</w:t>
            </w:r>
          </w:p>
        </w:tc>
        <w:tc>
          <w:tcPr>
            <w:tcW w:w="277" w:type="dxa"/>
          </w:tcPr>
          <w:p w14:paraId="72E9FA88" w14:textId="77777777" w:rsidR="009F1341" w:rsidRPr="009F1341" w:rsidRDefault="009F1341" w:rsidP="009F1341">
            <w:pPr>
              <w:jc w:val="center"/>
              <w:rPr>
                <w:rFonts w:ascii="Calibri" w:eastAsia="Times New Roman" w:hAnsi="Calibri" w:cs="Calibri"/>
                <w:color w:val="000000"/>
                <w:sz w:val="24"/>
                <w:szCs w:val="32"/>
                <w:rtl/>
              </w:rPr>
            </w:pPr>
          </w:p>
        </w:tc>
        <w:tc>
          <w:tcPr>
            <w:tcW w:w="3829" w:type="dxa"/>
          </w:tcPr>
          <w:p w14:paraId="153D2693" w14:textId="55A6479A" w:rsidR="009F1341" w:rsidRPr="009F1341" w:rsidRDefault="003B2E9F" w:rsidP="009F1341">
            <w:pPr>
              <w:jc w:val="center"/>
              <w:rPr>
                <w:rFonts w:ascii="Calibri" w:eastAsia="Calibri" w:hAnsi="Calibri" w:cs="Calibri"/>
                <w:sz w:val="32"/>
                <w:szCs w:val="32"/>
                <w:rtl/>
              </w:rPr>
            </w:pPr>
            <w:r>
              <w:rPr>
                <w:rFonts w:ascii="Calibri" w:eastAsia="Calibri" w:hAnsi="Calibri" w:cs="Calibri" w:hint="cs"/>
                <w:sz w:val="32"/>
                <w:szCs w:val="32"/>
                <w:rtl/>
                <w:lang w:bidi="ar-EG"/>
              </w:rPr>
              <w:t>أ</w:t>
            </w:r>
            <w:r w:rsidR="009F1341" w:rsidRPr="009F1341">
              <w:rPr>
                <w:rFonts w:ascii="Calibri" w:eastAsia="Calibri" w:hAnsi="Calibri" w:cs="Calibri"/>
                <w:sz w:val="32"/>
                <w:szCs w:val="32"/>
                <w:rtl/>
                <w:lang w:bidi="ar-EG"/>
              </w:rPr>
              <w:t>صوم وادعي للباري واصلي</w:t>
            </w:r>
          </w:p>
        </w:tc>
      </w:tr>
      <w:tr w:rsidR="009F1341" w:rsidRPr="009F1341" w14:paraId="76D438E6" w14:textId="77777777" w:rsidTr="00D31591">
        <w:trPr>
          <w:trHeight w:val="350"/>
        </w:trPr>
        <w:tc>
          <w:tcPr>
            <w:tcW w:w="3833" w:type="dxa"/>
          </w:tcPr>
          <w:p w14:paraId="4D41D156" w14:textId="47FCE194"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 xml:space="preserve">عساها تصير </w:t>
            </w:r>
            <w:r w:rsidR="003B2E9F">
              <w:rPr>
                <w:rFonts w:ascii="Calibri" w:eastAsia="Calibri" w:hAnsi="Calibri" w:cs="Calibri" w:hint="cs"/>
                <w:sz w:val="32"/>
                <w:szCs w:val="32"/>
                <w:rtl/>
                <w:lang w:bidi="ar-EG"/>
              </w:rPr>
              <w:t>أ</w:t>
            </w:r>
            <w:r w:rsidRPr="009F1341">
              <w:rPr>
                <w:rFonts w:ascii="Calibri" w:eastAsia="Calibri" w:hAnsi="Calibri" w:cs="Calibri"/>
                <w:sz w:val="32"/>
                <w:szCs w:val="32"/>
                <w:rtl/>
                <w:lang w:bidi="ar-EG"/>
              </w:rPr>
              <w:t>عمالي وصل لي</w:t>
            </w:r>
          </w:p>
        </w:tc>
        <w:tc>
          <w:tcPr>
            <w:tcW w:w="277" w:type="dxa"/>
          </w:tcPr>
          <w:p w14:paraId="7108B76A" w14:textId="77777777" w:rsidR="009F1341" w:rsidRPr="009F1341" w:rsidRDefault="009F1341" w:rsidP="009F1341">
            <w:pPr>
              <w:jc w:val="center"/>
              <w:rPr>
                <w:rFonts w:ascii="Calibri" w:eastAsia="Times New Roman" w:hAnsi="Calibri" w:cs="Calibri"/>
                <w:color w:val="000000"/>
                <w:sz w:val="24"/>
                <w:szCs w:val="32"/>
                <w:rtl/>
              </w:rPr>
            </w:pPr>
          </w:p>
        </w:tc>
        <w:tc>
          <w:tcPr>
            <w:tcW w:w="3829" w:type="dxa"/>
          </w:tcPr>
          <w:p w14:paraId="76716247"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بفضلها ادخل الجنة الزهية</w:t>
            </w:r>
          </w:p>
        </w:tc>
      </w:tr>
      <w:tr w:rsidR="009F1341" w:rsidRPr="009F1341" w14:paraId="45CE3C78" w14:textId="77777777" w:rsidTr="00D31591">
        <w:trPr>
          <w:trHeight w:val="350"/>
        </w:trPr>
        <w:tc>
          <w:tcPr>
            <w:tcW w:w="7939" w:type="dxa"/>
            <w:gridSpan w:val="3"/>
          </w:tcPr>
          <w:p w14:paraId="4697BA2D"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rPr>
              <w:t>*****</w:t>
            </w:r>
          </w:p>
        </w:tc>
      </w:tr>
      <w:tr w:rsidR="009F1341" w:rsidRPr="009F1341" w14:paraId="3FEB55EC" w14:textId="77777777" w:rsidTr="00D31591">
        <w:trPr>
          <w:trHeight w:val="350"/>
        </w:trPr>
        <w:tc>
          <w:tcPr>
            <w:tcW w:w="3833" w:type="dxa"/>
          </w:tcPr>
          <w:p w14:paraId="13F2A58F" w14:textId="77777777"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تعب من الذنب كلبي ورمضان</w:t>
            </w:r>
          </w:p>
        </w:tc>
        <w:tc>
          <w:tcPr>
            <w:tcW w:w="277" w:type="dxa"/>
          </w:tcPr>
          <w:p w14:paraId="5EC609E2" w14:textId="77777777" w:rsidR="009F1341" w:rsidRPr="009F1341" w:rsidRDefault="009F1341" w:rsidP="009F1341">
            <w:pPr>
              <w:jc w:val="center"/>
              <w:rPr>
                <w:rFonts w:ascii="Calibri" w:eastAsia="Times New Roman" w:hAnsi="Calibri" w:cs="Calibri"/>
                <w:color w:val="000000"/>
                <w:sz w:val="24"/>
                <w:szCs w:val="32"/>
                <w:rtl/>
              </w:rPr>
            </w:pPr>
          </w:p>
        </w:tc>
        <w:tc>
          <w:tcPr>
            <w:tcW w:w="3829" w:type="dxa"/>
          </w:tcPr>
          <w:p w14:paraId="6E760003"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ومن كثر الالم صاير ورم ضان</w:t>
            </w:r>
          </w:p>
        </w:tc>
      </w:tr>
      <w:tr w:rsidR="009F1341" w:rsidRPr="009F1341" w14:paraId="7ED3238E" w14:textId="77777777" w:rsidTr="00D31591">
        <w:trPr>
          <w:trHeight w:val="350"/>
        </w:trPr>
        <w:tc>
          <w:tcPr>
            <w:tcW w:w="3833" w:type="dxa"/>
          </w:tcPr>
          <w:p w14:paraId="424C08B0" w14:textId="77777777"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ابد لتحير يا</w:t>
            </w:r>
            <w:r w:rsidRPr="009F1341">
              <w:rPr>
                <w:rFonts w:ascii="Calibri" w:eastAsia="Calibri" w:hAnsi="Calibri" w:cs="Calibri" w:hint="cs"/>
                <w:sz w:val="32"/>
                <w:szCs w:val="32"/>
                <w:rtl/>
                <w:lang w:bidi="ar-EG"/>
              </w:rPr>
              <w:t xml:space="preserve"> </w:t>
            </w:r>
            <w:r w:rsidRPr="009F1341">
              <w:rPr>
                <w:rFonts w:ascii="Calibri" w:eastAsia="Calibri" w:hAnsi="Calibri" w:cs="Calibri"/>
                <w:sz w:val="32"/>
                <w:szCs w:val="32"/>
                <w:rtl/>
                <w:lang w:bidi="ar-EG"/>
              </w:rPr>
              <w:t>كلبي ورمضان</w:t>
            </w:r>
          </w:p>
        </w:tc>
        <w:tc>
          <w:tcPr>
            <w:tcW w:w="277" w:type="dxa"/>
          </w:tcPr>
          <w:p w14:paraId="79F62C7D" w14:textId="77777777" w:rsidR="009F1341" w:rsidRPr="009F1341" w:rsidRDefault="009F1341" w:rsidP="009F1341">
            <w:pPr>
              <w:jc w:val="center"/>
              <w:rPr>
                <w:rFonts w:ascii="Calibri" w:eastAsia="Times New Roman" w:hAnsi="Calibri" w:cs="Calibri"/>
                <w:color w:val="000000"/>
                <w:sz w:val="24"/>
                <w:szCs w:val="32"/>
                <w:rtl/>
              </w:rPr>
            </w:pPr>
          </w:p>
        </w:tc>
        <w:tc>
          <w:tcPr>
            <w:tcW w:w="3829" w:type="dxa"/>
          </w:tcPr>
          <w:p w14:paraId="7415AE78" w14:textId="41071AAE"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شهر بيه التداوي من ال</w:t>
            </w:r>
            <w:r w:rsidR="003B2E9F">
              <w:rPr>
                <w:rFonts w:ascii="Calibri" w:eastAsia="Calibri" w:hAnsi="Calibri" w:cs="Calibri" w:hint="cs"/>
                <w:sz w:val="32"/>
                <w:szCs w:val="32"/>
                <w:rtl/>
                <w:lang w:bidi="ar-EG"/>
              </w:rPr>
              <w:t>أ</w:t>
            </w:r>
            <w:r w:rsidRPr="009F1341">
              <w:rPr>
                <w:rFonts w:ascii="Calibri" w:eastAsia="Calibri" w:hAnsi="Calibri" w:cs="Calibri"/>
                <w:sz w:val="32"/>
                <w:szCs w:val="32"/>
                <w:rtl/>
                <w:lang w:bidi="ar-EG"/>
              </w:rPr>
              <w:t>ذية</w:t>
            </w:r>
          </w:p>
        </w:tc>
      </w:tr>
      <w:tr w:rsidR="009F1341" w:rsidRPr="009F1341" w14:paraId="205E8AC4" w14:textId="77777777" w:rsidTr="00D31591">
        <w:trPr>
          <w:trHeight w:val="350"/>
        </w:trPr>
        <w:tc>
          <w:tcPr>
            <w:tcW w:w="7939" w:type="dxa"/>
            <w:gridSpan w:val="3"/>
          </w:tcPr>
          <w:p w14:paraId="0508096F"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rPr>
              <w:t>*****</w:t>
            </w:r>
          </w:p>
        </w:tc>
      </w:tr>
    </w:tbl>
    <w:p w14:paraId="65FE57D1" w14:textId="77777777" w:rsidR="009F1341" w:rsidRDefault="009F1341" w:rsidP="00097A61">
      <w:pPr>
        <w:rPr>
          <w:rFonts w:cstheme="minorHAnsi"/>
          <w:sz w:val="32"/>
          <w:szCs w:val="32"/>
          <w:rtl/>
          <w:lang w:bidi="ar-EG"/>
        </w:rPr>
      </w:pPr>
    </w:p>
    <w:tbl>
      <w:tblPr>
        <w:tblStyle w:val="Tabellrutnt"/>
        <w:bidiVisual/>
        <w:tblW w:w="5383" w:type="pct"/>
        <w:tblInd w:w="-626" w:type="dxa"/>
        <w:tblLook w:val="04A0" w:firstRow="1" w:lastRow="0" w:firstColumn="1" w:lastColumn="0" w:noHBand="0" w:noVBand="1"/>
      </w:tblPr>
      <w:tblGrid>
        <w:gridCol w:w="4395"/>
        <w:gridCol w:w="283"/>
        <w:gridCol w:w="4253"/>
      </w:tblGrid>
      <w:tr w:rsidR="009F1341" w:rsidRPr="009F1341" w14:paraId="0D79E2D1" w14:textId="77777777" w:rsidTr="00D31591">
        <w:trPr>
          <w:trHeight w:val="350"/>
        </w:trPr>
        <w:tc>
          <w:tcPr>
            <w:tcW w:w="4395" w:type="dxa"/>
          </w:tcPr>
          <w:p w14:paraId="697BEC3A" w14:textId="77777777" w:rsidR="009F1341" w:rsidRPr="009F1341" w:rsidRDefault="009F1341" w:rsidP="009F1341">
            <w:pPr>
              <w:jc w:val="center"/>
              <w:rPr>
                <w:rFonts w:ascii="Times New Roman" w:eastAsia="Times New Roman" w:hAnsi="Times New Roman" w:cs="Calibri"/>
                <w:color w:val="000000"/>
                <w:sz w:val="32"/>
                <w:szCs w:val="32"/>
                <w:rtl/>
              </w:rPr>
            </w:pPr>
            <w:r w:rsidRPr="009F1341">
              <w:rPr>
                <w:rFonts w:ascii="Times New Roman" w:eastAsia="Times New Roman" w:hAnsi="Times New Roman" w:cs="Calibri"/>
                <w:color w:val="000000"/>
                <w:sz w:val="32"/>
                <w:szCs w:val="32"/>
                <w:rtl/>
                <w:lang w:bidi="ar-EG"/>
              </w:rPr>
              <w:t>هلة برمضان شهر الخير</w:t>
            </w:r>
            <w:r w:rsidRPr="009F1341">
              <w:rPr>
                <w:rFonts w:ascii="Times New Roman" w:eastAsia="Times New Roman" w:hAnsi="Times New Roman" w:cs="Calibri" w:hint="cs"/>
                <w:color w:val="000000"/>
                <w:sz w:val="32"/>
                <w:szCs w:val="32"/>
                <w:rtl/>
                <w:lang w:bidi="ar-EG"/>
              </w:rPr>
              <w:t xml:space="preserve"> ...</w:t>
            </w:r>
            <w:r w:rsidRPr="009F1341">
              <w:rPr>
                <w:rFonts w:ascii="Times New Roman" w:eastAsia="Times New Roman" w:hAnsi="Times New Roman" w:cs="Calibri"/>
                <w:color w:val="000000"/>
                <w:sz w:val="32"/>
                <w:szCs w:val="32"/>
                <w:rtl/>
                <w:lang w:bidi="ar-EG"/>
              </w:rPr>
              <w:t xml:space="preserve"> من جاي</w:t>
            </w:r>
          </w:p>
        </w:tc>
        <w:tc>
          <w:tcPr>
            <w:tcW w:w="283" w:type="dxa"/>
          </w:tcPr>
          <w:p w14:paraId="52225E36" w14:textId="77777777" w:rsidR="009F1341" w:rsidRPr="009F1341" w:rsidRDefault="009F1341" w:rsidP="009F1341">
            <w:pPr>
              <w:jc w:val="center"/>
              <w:rPr>
                <w:rFonts w:ascii="Calibri" w:eastAsia="Times New Roman" w:hAnsi="Calibri" w:cs="Calibri"/>
                <w:color w:val="000000"/>
                <w:sz w:val="24"/>
                <w:szCs w:val="32"/>
                <w:rtl/>
              </w:rPr>
            </w:pPr>
          </w:p>
        </w:tc>
        <w:tc>
          <w:tcPr>
            <w:tcW w:w="4253" w:type="dxa"/>
          </w:tcPr>
          <w:p w14:paraId="0B852219"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يل المذوب ا لذنوب وبيك</w:t>
            </w:r>
            <w:r w:rsidRPr="009F1341">
              <w:rPr>
                <w:rFonts w:ascii="Calibri" w:eastAsia="Calibri" w:hAnsi="Calibri" w:cs="Calibri" w:hint="cs"/>
                <w:sz w:val="32"/>
                <w:szCs w:val="32"/>
                <w:rtl/>
                <w:lang w:bidi="ar-EG"/>
              </w:rPr>
              <w:t xml:space="preserve">... </w:t>
            </w:r>
            <w:r w:rsidRPr="009F1341">
              <w:rPr>
                <w:rFonts w:ascii="Calibri" w:eastAsia="Calibri" w:hAnsi="Calibri" w:cs="Calibri"/>
                <w:sz w:val="32"/>
                <w:szCs w:val="32"/>
                <w:rtl/>
                <w:lang w:bidi="ar-EG"/>
              </w:rPr>
              <w:t>من جاي</w:t>
            </w:r>
          </w:p>
        </w:tc>
      </w:tr>
      <w:tr w:rsidR="009F1341" w:rsidRPr="009F1341" w14:paraId="140BB50A" w14:textId="77777777" w:rsidTr="00D31591">
        <w:trPr>
          <w:trHeight w:val="350"/>
        </w:trPr>
        <w:tc>
          <w:tcPr>
            <w:tcW w:w="4395" w:type="dxa"/>
          </w:tcPr>
          <w:p w14:paraId="17FF1537" w14:textId="77777777"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دخيــــلك لا</w:t>
            </w:r>
            <w:r w:rsidRPr="009F1341">
              <w:rPr>
                <w:rFonts w:ascii="Calibri" w:eastAsia="Calibri" w:hAnsi="Calibri" w:cs="Calibri" w:hint="cs"/>
                <w:sz w:val="32"/>
                <w:szCs w:val="32"/>
                <w:rtl/>
                <w:lang w:bidi="ar-EG"/>
              </w:rPr>
              <w:t xml:space="preserve"> </w:t>
            </w:r>
            <w:r w:rsidRPr="009F1341">
              <w:rPr>
                <w:rFonts w:ascii="Calibri" w:eastAsia="Calibri" w:hAnsi="Calibri" w:cs="Calibri"/>
                <w:sz w:val="32"/>
                <w:szCs w:val="32"/>
                <w:rtl/>
                <w:lang w:bidi="ar-EG"/>
              </w:rPr>
              <w:t>تروح اگربلي</w:t>
            </w:r>
            <w:r w:rsidRPr="009F1341">
              <w:rPr>
                <w:rFonts w:ascii="Calibri" w:eastAsia="Calibri" w:hAnsi="Calibri" w:cs="Calibri" w:hint="cs"/>
                <w:sz w:val="32"/>
                <w:szCs w:val="32"/>
                <w:rtl/>
                <w:lang w:bidi="ar-EG"/>
              </w:rPr>
              <w:t xml:space="preserve">... </w:t>
            </w:r>
            <w:r w:rsidRPr="009F1341">
              <w:rPr>
                <w:rFonts w:ascii="Calibri" w:eastAsia="Calibri" w:hAnsi="Calibri" w:cs="Calibri"/>
                <w:sz w:val="32"/>
                <w:szCs w:val="32"/>
                <w:rtl/>
                <w:lang w:bidi="ar-EG"/>
              </w:rPr>
              <w:t>من جاي</w:t>
            </w:r>
          </w:p>
        </w:tc>
        <w:tc>
          <w:tcPr>
            <w:tcW w:w="283" w:type="dxa"/>
          </w:tcPr>
          <w:p w14:paraId="2FDD95AE" w14:textId="77777777" w:rsidR="009F1341" w:rsidRPr="009F1341" w:rsidRDefault="009F1341" w:rsidP="009F1341">
            <w:pPr>
              <w:jc w:val="center"/>
              <w:rPr>
                <w:rFonts w:ascii="Calibri" w:eastAsia="Times New Roman" w:hAnsi="Calibri" w:cs="Calibri"/>
                <w:color w:val="000000"/>
                <w:sz w:val="24"/>
                <w:szCs w:val="32"/>
                <w:rtl/>
              </w:rPr>
            </w:pPr>
          </w:p>
        </w:tc>
        <w:tc>
          <w:tcPr>
            <w:tcW w:w="4253" w:type="dxa"/>
          </w:tcPr>
          <w:p w14:paraId="62C3FE9D"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بخيت الي حظ</w:t>
            </w:r>
            <w:r w:rsidRPr="009F1341">
              <w:rPr>
                <w:rFonts w:ascii="Calibri" w:eastAsia="Calibri" w:hAnsi="Calibri" w:cs="Calibri" w:hint="cs"/>
                <w:sz w:val="32"/>
                <w:szCs w:val="32"/>
                <w:rtl/>
                <w:lang w:bidi="ar-EG"/>
              </w:rPr>
              <w:t>ه</w:t>
            </w:r>
            <w:r w:rsidRPr="009F1341">
              <w:rPr>
                <w:rFonts w:ascii="Calibri" w:eastAsia="Calibri" w:hAnsi="Calibri" w:cs="Calibri"/>
                <w:sz w:val="32"/>
                <w:szCs w:val="32"/>
                <w:rtl/>
                <w:lang w:bidi="ar-EG"/>
              </w:rPr>
              <w:t xml:space="preserve"> بقدر الزكيــــــــــــــــــــ ــــــــــة</w:t>
            </w:r>
          </w:p>
        </w:tc>
      </w:tr>
      <w:tr w:rsidR="009F1341" w:rsidRPr="00940829" w14:paraId="784A2015" w14:textId="77777777" w:rsidTr="00D31591">
        <w:trPr>
          <w:trHeight w:val="350"/>
        </w:trPr>
        <w:tc>
          <w:tcPr>
            <w:tcW w:w="8931" w:type="dxa"/>
            <w:gridSpan w:val="3"/>
          </w:tcPr>
          <w:p w14:paraId="202CF89B" w14:textId="77777777" w:rsidR="009F1341" w:rsidRPr="00940829" w:rsidRDefault="009F1341" w:rsidP="009F1341">
            <w:pPr>
              <w:jc w:val="center"/>
              <w:rPr>
                <w:rFonts w:ascii="Calibri" w:eastAsia="Calibri" w:hAnsi="Calibri" w:cs="Calibri"/>
                <w:sz w:val="32"/>
                <w:szCs w:val="32"/>
                <w:rtl/>
                <w:lang w:bidi="ar-EG"/>
              </w:rPr>
            </w:pPr>
            <w:r w:rsidRPr="00940829">
              <w:rPr>
                <w:rFonts w:ascii="Calibri" w:eastAsia="Calibri" w:hAnsi="Calibri" w:cs="Calibri"/>
                <w:sz w:val="32"/>
                <w:szCs w:val="32"/>
                <w:rtl/>
                <w:lang w:bidi="ar-EG"/>
              </w:rPr>
              <w:t>*****</w:t>
            </w:r>
          </w:p>
        </w:tc>
      </w:tr>
      <w:tr w:rsidR="009F1341" w:rsidRPr="00940829" w14:paraId="17849B35" w14:textId="77777777" w:rsidTr="00D31591">
        <w:trPr>
          <w:trHeight w:val="350"/>
        </w:trPr>
        <w:tc>
          <w:tcPr>
            <w:tcW w:w="4395" w:type="dxa"/>
          </w:tcPr>
          <w:p w14:paraId="4EBDB44C" w14:textId="77777777" w:rsidR="009F1341" w:rsidRPr="00940829" w:rsidRDefault="009F1341" w:rsidP="009F1341">
            <w:pPr>
              <w:jc w:val="center"/>
              <w:rPr>
                <w:rFonts w:ascii="Calibri" w:eastAsia="Calibri" w:hAnsi="Calibri" w:cs="Calibri"/>
                <w:sz w:val="32"/>
                <w:rtl/>
              </w:rPr>
            </w:pPr>
            <w:r w:rsidRPr="00940829">
              <w:rPr>
                <w:rFonts w:ascii="Calibri" w:eastAsia="Calibri" w:hAnsi="Calibri" w:cs="Calibri"/>
                <w:sz w:val="32"/>
                <w:szCs w:val="32"/>
                <w:rtl/>
                <w:lang w:bidi="ar-EG"/>
              </w:rPr>
              <w:t>اجـــــــــــــيلك مشـــتهي وصلك........ونالك</w:t>
            </w:r>
          </w:p>
        </w:tc>
        <w:tc>
          <w:tcPr>
            <w:tcW w:w="283" w:type="dxa"/>
          </w:tcPr>
          <w:p w14:paraId="5EBAAC63" w14:textId="77777777" w:rsidR="009F1341" w:rsidRPr="00940829" w:rsidRDefault="009F1341" w:rsidP="009F1341">
            <w:pPr>
              <w:jc w:val="center"/>
              <w:rPr>
                <w:rFonts w:ascii="Calibri" w:eastAsia="Times New Roman" w:hAnsi="Calibri" w:cs="Calibri"/>
                <w:color w:val="000000"/>
                <w:sz w:val="24"/>
                <w:szCs w:val="32"/>
                <w:rtl/>
              </w:rPr>
            </w:pPr>
          </w:p>
        </w:tc>
        <w:tc>
          <w:tcPr>
            <w:tcW w:w="4253" w:type="dxa"/>
          </w:tcPr>
          <w:p w14:paraId="3A743791" w14:textId="77777777" w:rsidR="009F1341" w:rsidRPr="00940829" w:rsidRDefault="009F1341" w:rsidP="009F1341">
            <w:pPr>
              <w:jc w:val="center"/>
              <w:rPr>
                <w:rFonts w:ascii="Calibri" w:eastAsia="Calibri" w:hAnsi="Calibri" w:cs="Calibri"/>
                <w:sz w:val="32"/>
                <w:szCs w:val="32"/>
                <w:rtl/>
              </w:rPr>
            </w:pPr>
            <w:r w:rsidRPr="00940829">
              <w:rPr>
                <w:rFonts w:ascii="Calibri" w:eastAsia="Calibri" w:hAnsi="Calibri" w:cs="Calibri"/>
                <w:sz w:val="32"/>
                <w:szCs w:val="32"/>
                <w:rtl/>
                <w:lang w:bidi="ar-EG"/>
              </w:rPr>
              <w:t>يا رمضـــــــــان انخـــــقلت الي</w:t>
            </w:r>
            <w:r w:rsidRPr="00940829">
              <w:rPr>
                <w:rFonts w:ascii="Calibri" w:eastAsia="Calibri" w:hAnsi="Calibri" w:cs="Calibri" w:hint="cs"/>
                <w:sz w:val="32"/>
                <w:szCs w:val="32"/>
                <w:rtl/>
                <w:lang w:bidi="ar-EG"/>
              </w:rPr>
              <w:t>ه</w:t>
            </w:r>
            <w:r w:rsidRPr="00940829">
              <w:rPr>
                <w:rFonts w:ascii="Calibri" w:eastAsia="Calibri" w:hAnsi="Calibri" w:cs="Calibri"/>
                <w:sz w:val="32"/>
                <w:szCs w:val="32"/>
                <w:rtl/>
                <w:lang w:bidi="ar-EG"/>
              </w:rPr>
              <w:t>........ونالك</w:t>
            </w:r>
          </w:p>
        </w:tc>
      </w:tr>
      <w:tr w:rsidR="009F1341" w:rsidRPr="00940829" w14:paraId="45CED307" w14:textId="77777777" w:rsidTr="00D31591">
        <w:trPr>
          <w:trHeight w:val="350"/>
        </w:trPr>
        <w:tc>
          <w:tcPr>
            <w:tcW w:w="4395" w:type="dxa"/>
          </w:tcPr>
          <w:p w14:paraId="5542F873" w14:textId="77777777" w:rsidR="009F1341" w:rsidRPr="00940829" w:rsidRDefault="009F1341" w:rsidP="009F1341">
            <w:pPr>
              <w:jc w:val="center"/>
              <w:rPr>
                <w:rFonts w:ascii="Calibri" w:eastAsia="Calibri" w:hAnsi="Calibri" w:cs="Calibri"/>
                <w:sz w:val="32"/>
                <w:rtl/>
              </w:rPr>
            </w:pPr>
            <w:r w:rsidRPr="00940829">
              <w:rPr>
                <w:rFonts w:ascii="Calibri" w:eastAsia="Calibri" w:hAnsi="Calibri" w:cs="Calibri"/>
                <w:sz w:val="32"/>
                <w:szCs w:val="32"/>
                <w:rtl/>
                <w:lang w:bidi="ar-EG"/>
              </w:rPr>
              <w:t>گـــلبــــي بالســــــــنة الفاتـــــت...........ونالك</w:t>
            </w:r>
          </w:p>
        </w:tc>
        <w:tc>
          <w:tcPr>
            <w:tcW w:w="283" w:type="dxa"/>
          </w:tcPr>
          <w:p w14:paraId="05423676" w14:textId="77777777" w:rsidR="009F1341" w:rsidRPr="00940829" w:rsidRDefault="009F1341" w:rsidP="009F1341">
            <w:pPr>
              <w:jc w:val="center"/>
              <w:rPr>
                <w:rFonts w:ascii="Calibri" w:eastAsia="Times New Roman" w:hAnsi="Calibri" w:cs="Calibri"/>
                <w:color w:val="000000"/>
                <w:sz w:val="24"/>
                <w:szCs w:val="32"/>
                <w:rtl/>
              </w:rPr>
            </w:pPr>
          </w:p>
        </w:tc>
        <w:tc>
          <w:tcPr>
            <w:tcW w:w="4253" w:type="dxa"/>
          </w:tcPr>
          <w:p w14:paraId="583008CF" w14:textId="77777777" w:rsidR="009F1341" w:rsidRPr="00940829" w:rsidRDefault="009F1341" w:rsidP="009F1341">
            <w:pPr>
              <w:jc w:val="center"/>
              <w:rPr>
                <w:rFonts w:ascii="Calibri" w:eastAsia="Calibri" w:hAnsi="Calibri" w:cs="Calibri"/>
                <w:sz w:val="32"/>
                <w:szCs w:val="32"/>
                <w:rtl/>
              </w:rPr>
            </w:pPr>
            <w:r w:rsidRPr="00940829">
              <w:rPr>
                <w:rFonts w:ascii="Calibri" w:eastAsia="Calibri" w:hAnsi="Calibri" w:cs="Calibri"/>
                <w:sz w:val="32"/>
                <w:szCs w:val="32"/>
                <w:rtl/>
                <w:lang w:bidi="ar-EG"/>
              </w:rPr>
              <w:t>مــن عـنـــــي ابـــــــعدت طــاح بهبيــــــــــــــــ</w:t>
            </w:r>
            <w:r w:rsidRPr="00940829">
              <w:rPr>
                <w:rFonts w:ascii="Calibri" w:eastAsia="Calibri" w:hAnsi="Calibri" w:cs="Calibri" w:hint="cs"/>
                <w:sz w:val="32"/>
                <w:szCs w:val="32"/>
                <w:rtl/>
                <w:lang w:bidi="ar-EG"/>
              </w:rPr>
              <w:t>ه</w:t>
            </w:r>
          </w:p>
        </w:tc>
      </w:tr>
      <w:tr w:rsidR="009F1341" w:rsidRPr="009F1341" w14:paraId="6C99643B" w14:textId="77777777" w:rsidTr="00D31591">
        <w:trPr>
          <w:trHeight w:val="350"/>
        </w:trPr>
        <w:tc>
          <w:tcPr>
            <w:tcW w:w="8931" w:type="dxa"/>
            <w:gridSpan w:val="3"/>
          </w:tcPr>
          <w:p w14:paraId="2A82879D" w14:textId="77777777" w:rsidR="009F1341" w:rsidRPr="009F1341" w:rsidRDefault="009F1341" w:rsidP="009F1341">
            <w:pPr>
              <w:jc w:val="center"/>
              <w:rPr>
                <w:rFonts w:ascii="Calibri" w:eastAsia="Calibri" w:hAnsi="Calibri" w:cs="Calibri"/>
                <w:sz w:val="32"/>
                <w:szCs w:val="32"/>
                <w:rtl/>
              </w:rPr>
            </w:pPr>
            <w:r w:rsidRPr="00940829">
              <w:rPr>
                <w:rFonts w:ascii="Calibri" w:eastAsia="Calibri" w:hAnsi="Calibri" w:cs="Calibri"/>
                <w:sz w:val="32"/>
                <w:szCs w:val="32"/>
                <w:rtl/>
              </w:rPr>
              <w:t>*****</w:t>
            </w:r>
          </w:p>
        </w:tc>
      </w:tr>
      <w:tr w:rsidR="009F1341" w:rsidRPr="009F1341" w14:paraId="4BE6B0EF" w14:textId="77777777" w:rsidTr="00D31591">
        <w:trPr>
          <w:trHeight w:val="350"/>
        </w:trPr>
        <w:tc>
          <w:tcPr>
            <w:tcW w:w="4395" w:type="dxa"/>
          </w:tcPr>
          <w:p w14:paraId="53A70F3D" w14:textId="77777777"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نريــــــد اليوم ننسى الصار......والجار</w:t>
            </w:r>
          </w:p>
        </w:tc>
        <w:tc>
          <w:tcPr>
            <w:tcW w:w="283" w:type="dxa"/>
          </w:tcPr>
          <w:p w14:paraId="4B006EE7" w14:textId="77777777" w:rsidR="009F1341" w:rsidRPr="009F1341" w:rsidRDefault="009F1341" w:rsidP="009F1341">
            <w:pPr>
              <w:jc w:val="center"/>
              <w:rPr>
                <w:rFonts w:ascii="Calibri" w:eastAsia="Times New Roman" w:hAnsi="Calibri" w:cs="Calibri"/>
                <w:color w:val="000000"/>
                <w:sz w:val="24"/>
                <w:szCs w:val="32"/>
                <w:rtl/>
              </w:rPr>
            </w:pPr>
          </w:p>
        </w:tc>
        <w:tc>
          <w:tcPr>
            <w:tcW w:w="4253" w:type="dxa"/>
          </w:tcPr>
          <w:p w14:paraId="6AAB624A"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ونلتم بيــــــد وحدة الجــــــار......والجار</w:t>
            </w:r>
          </w:p>
        </w:tc>
      </w:tr>
      <w:tr w:rsidR="009F1341" w:rsidRPr="009F1341" w14:paraId="196BECDE" w14:textId="77777777" w:rsidTr="00D31591">
        <w:trPr>
          <w:trHeight w:val="350"/>
        </w:trPr>
        <w:tc>
          <w:tcPr>
            <w:tcW w:w="4395" w:type="dxa"/>
          </w:tcPr>
          <w:p w14:paraId="6C1EAAEC" w14:textId="143A6520" w:rsidR="009F1341" w:rsidRPr="009F1341" w:rsidRDefault="009F1341" w:rsidP="009F1341">
            <w:pPr>
              <w:jc w:val="center"/>
              <w:rPr>
                <w:rFonts w:ascii="Calibri" w:eastAsia="Calibri" w:hAnsi="Calibri" w:cs="Calibri"/>
                <w:sz w:val="32"/>
                <w:rtl/>
              </w:rPr>
            </w:pPr>
            <w:r w:rsidRPr="009F1341">
              <w:rPr>
                <w:rFonts w:ascii="Calibri" w:eastAsia="Calibri" w:hAnsi="Calibri" w:cs="Calibri"/>
                <w:sz w:val="32"/>
                <w:szCs w:val="32"/>
                <w:rtl/>
                <w:lang w:bidi="ar-EG"/>
              </w:rPr>
              <w:t>ل</w:t>
            </w:r>
            <w:r w:rsidR="003B2E9F">
              <w:rPr>
                <w:rFonts w:ascii="Calibri" w:eastAsia="Calibri" w:hAnsi="Calibri" w:cs="Calibri" w:hint="cs"/>
                <w:sz w:val="32"/>
                <w:szCs w:val="32"/>
                <w:rtl/>
                <w:lang w:bidi="ar-EG"/>
              </w:rPr>
              <w:t>أ</w:t>
            </w:r>
            <w:r w:rsidRPr="009F1341">
              <w:rPr>
                <w:rFonts w:ascii="Calibri" w:eastAsia="Calibri" w:hAnsi="Calibri" w:cs="Calibri"/>
                <w:sz w:val="32"/>
                <w:szCs w:val="32"/>
                <w:rtl/>
                <w:lang w:bidi="ar-EG"/>
              </w:rPr>
              <w:t>ن رمضان جرن</w:t>
            </w:r>
            <w:r w:rsidRPr="009F1341">
              <w:rPr>
                <w:rFonts w:ascii="Calibri" w:eastAsia="Calibri" w:hAnsi="Calibri" w:cs="Calibri" w:hint="cs"/>
                <w:sz w:val="32"/>
                <w:szCs w:val="32"/>
                <w:rtl/>
                <w:lang w:bidi="ar-EG"/>
              </w:rPr>
              <w:t>ه</w:t>
            </w:r>
            <w:r w:rsidRPr="009F1341">
              <w:rPr>
                <w:rFonts w:ascii="Calibri" w:eastAsia="Calibri" w:hAnsi="Calibri" w:cs="Calibri"/>
                <w:sz w:val="32"/>
                <w:szCs w:val="32"/>
                <w:rtl/>
                <w:lang w:bidi="ar-EG"/>
              </w:rPr>
              <w:t xml:space="preserve"> بح</w:t>
            </w:r>
            <w:r w:rsidR="003B2E9F">
              <w:rPr>
                <w:rFonts w:ascii="Calibri" w:eastAsia="Calibri" w:hAnsi="Calibri" w:cs="Calibri" w:hint="cs"/>
                <w:sz w:val="32"/>
                <w:szCs w:val="32"/>
                <w:rtl/>
                <w:lang w:bidi="ar-EG"/>
              </w:rPr>
              <w:t>ض</w:t>
            </w:r>
            <w:r w:rsidRPr="009F1341">
              <w:rPr>
                <w:rFonts w:ascii="Calibri" w:eastAsia="Calibri" w:hAnsi="Calibri" w:cs="Calibri"/>
                <w:sz w:val="32"/>
                <w:szCs w:val="32"/>
                <w:rtl/>
                <w:lang w:bidi="ar-EG"/>
              </w:rPr>
              <w:t>نــــ</w:t>
            </w:r>
            <w:r w:rsidRPr="009F1341">
              <w:rPr>
                <w:rFonts w:ascii="Calibri" w:eastAsia="Calibri" w:hAnsi="Calibri" w:cs="Calibri" w:hint="cs"/>
                <w:sz w:val="32"/>
                <w:szCs w:val="32"/>
                <w:rtl/>
                <w:lang w:bidi="ar-EG"/>
              </w:rPr>
              <w:t>ه</w:t>
            </w:r>
            <w:r w:rsidRPr="009F1341">
              <w:rPr>
                <w:rFonts w:ascii="Calibri" w:eastAsia="Calibri" w:hAnsi="Calibri" w:cs="Calibri"/>
                <w:sz w:val="32"/>
                <w:szCs w:val="32"/>
                <w:rtl/>
                <w:lang w:bidi="ar-EG"/>
              </w:rPr>
              <w:t>..........والجار</w:t>
            </w:r>
          </w:p>
        </w:tc>
        <w:tc>
          <w:tcPr>
            <w:tcW w:w="283" w:type="dxa"/>
          </w:tcPr>
          <w:p w14:paraId="6F90015D" w14:textId="77777777" w:rsidR="009F1341" w:rsidRPr="009F1341" w:rsidRDefault="009F1341" w:rsidP="009F1341">
            <w:pPr>
              <w:jc w:val="center"/>
              <w:rPr>
                <w:rFonts w:ascii="Calibri" w:eastAsia="Times New Roman" w:hAnsi="Calibri" w:cs="Calibri"/>
                <w:color w:val="000000"/>
                <w:sz w:val="24"/>
                <w:szCs w:val="32"/>
                <w:rtl/>
              </w:rPr>
            </w:pPr>
          </w:p>
        </w:tc>
        <w:tc>
          <w:tcPr>
            <w:tcW w:w="4253" w:type="dxa"/>
          </w:tcPr>
          <w:p w14:paraId="029140B4" w14:textId="538FA648"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lang w:bidi="ar-EG"/>
              </w:rPr>
              <w:t>شهر الخير ادعوا ن</w:t>
            </w:r>
            <w:r w:rsidR="003B2E9F">
              <w:rPr>
                <w:rFonts w:ascii="Calibri" w:eastAsia="Calibri" w:hAnsi="Calibri" w:cs="Calibri" w:hint="cs"/>
                <w:sz w:val="32"/>
                <w:szCs w:val="32"/>
                <w:rtl/>
                <w:lang w:bidi="ar-EG"/>
              </w:rPr>
              <w:t>ظ</w:t>
            </w:r>
            <w:r w:rsidRPr="009F1341">
              <w:rPr>
                <w:rFonts w:ascii="Calibri" w:eastAsia="Calibri" w:hAnsi="Calibri" w:cs="Calibri"/>
                <w:sz w:val="32"/>
                <w:szCs w:val="32"/>
                <w:rtl/>
                <w:lang w:bidi="ar-EG"/>
              </w:rPr>
              <w:t>ــــل سويـــــــــــــــــ</w:t>
            </w:r>
            <w:r w:rsidRPr="009F1341">
              <w:rPr>
                <w:rFonts w:ascii="Calibri" w:eastAsia="Calibri" w:hAnsi="Calibri" w:cs="Calibri" w:hint="cs"/>
                <w:sz w:val="32"/>
                <w:szCs w:val="32"/>
                <w:rtl/>
                <w:lang w:bidi="ar-EG"/>
              </w:rPr>
              <w:t>ه</w:t>
            </w:r>
          </w:p>
        </w:tc>
      </w:tr>
      <w:tr w:rsidR="009F1341" w:rsidRPr="009F1341" w14:paraId="0913842F" w14:textId="77777777" w:rsidTr="00D31591">
        <w:trPr>
          <w:trHeight w:val="350"/>
        </w:trPr>
        <w:tc>
          <w:tcPr>
            <w:tcW w:w="8931" w:type="dxa"/>
            <w:gridSpan w:val="3"/>
          </w:tcPr>
          <w:p w14:paraId="5C6AD252" w14:textId="77777777" w:rsidR="009F1341" w:rsidRPr="009F1341" w:rsidRDefault="009F1341" w:rsidP="009F1341">
            <w:pPr>
              <w:jc w:val="center"/>
              <w:rPr>
                <w:rFonts w:ascii="Calibri" w:eastAsia="Calibri" w:hAnsi="Calibri" w:cs="Calibri"/>
                <w:sz w:val="32"/>
                <w:szCs w:val="32"/>
                <w:rtl/>
              </w:rPr>
            </w:pPr>
            <w:r w:rsidRPr="009F1341">
              <w:rPr>
                <w:rFonts w:ascii="Calibri" w:eastAsia="Calibri" w:hAnsi="Calibri" w:cs="Calibri"/>
                <w:sz w:val="32"/>
                <w:szCs w:val="32"/>
                <w:rtl/>
              </w:rPr>
              <w:t>*****</w:t>
            </w:r>
          </w:p>
        </w:tc>
      </w:tr>
    </w:tbl>
    <w:p w14:paraId="4CC2C43C" w14:textId="77777777" w:rsidR="009F1341" w:rsidRDefault="009F1341" w:rsidP="00097A61">
      <w:pPr>
        <w:rPr>
          <w:rFonts w:cstheme="minorHAnsi"/>
          <w:sz w:val="32"/>
          <w:szCs w:val="32"/>
          <w:rtl/>
          <w:lang w:bidi="ar-EG"/>
        </w:rPr>
      </w:pPr>
    </w:p>
    <w:p w14:paraId="66EEFE5F" w14:textId="77777777" w:rsidR="009F1341" w:rsidRDefault="009F1341" w:rsidP="00097A61">
      <w:pPr>
        <w:rPr>
          <w:rFonts w:cstheme="minorHAnsi"/>
          <w:sz w:val="32"/>
          <w:szCs w:val="32"/>
          <w:rtl/>
          <w:lang w:bidi="ar-EG"/>
        </w:rPr>
      </w:pPr>
    </w:p>
    <w:p w14:paraId="79A174C6" w14:textId="77777777" w:rsidR="009F1341" w:rsidRPr="00CC5F45" w:rsidRDefault="009F1341" w:rsidP="00097A61">
      <w:pPr>
        <w:rPr>
          <w:rFonts w:cstheme="minorHAnsi"/>
          <w:sz w:val="32"/>
          <w:szCs w:val="32"/>
          <w:rtl/>
          <w:lang w:bidi="ar-EG"/>
        </w:rPr>
      </w:pPr>
    </w:p>
    <w:p w14:paraId="4209D035" w14:textId="77777777" w:rsidR="00097A61" w:rsidRDefault="00097A61" w:rsidP="00CC5F45">
      <w:pPr>
        <w:rPr>
          <w:rFonts w:cstheme="minorHAnsi"/>
          <w:sz w:val="32"/>
          <w:szCs w:val="32"/>
          <w:rtl/>
          <w:lang w:bidi="ar-EG"/>
        </w:rPr>
      </w:pPr>
    </w:p>
    <w:p w14:paraId="0D8559E6" w14:textId="77777777" w:rsidR="00097A61" w:rsidRDefault="00097A61" w:rsidP="00CC5F45">
      <w:pPr>
        <w:rPr>
          <w:rFonts w:cstheme="minorHAnsi"/>
          <w:sz w:val="32"/>
          <w:szCs w:val="32"/>
          <w:rtl/>
          <w:lang w:bidi="ar-EG"/>
        </w:rPr>
      </w:pPr>
    </w:p>
    <w:p w14:paraId="4FD67B76" w14:textId="77777777" w:rsidR="00BF3A9D" w:rsidRDefault="00BF3A9D" w:rsidP="00097A61">
      <w:pPr>
        <w:rPr>
          <w:lang w:bidi="ar-EG"/>
        </w:rPr>
      </w:pPr>
    </w:p>
    <w:sectPr w:rsidR="00BF3A9D"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7F54236" w14:textId="77777777" w:rsidR="00F566B7" w:rsidRDefault="00F566B7" w:rsidP="001D2883">
      <w:pPr>
        <w:spacing w:after="0" w:line="240" w:lineRule="auto"/>
      </w:pPr>
      <w:r>
        <w:separator/>
      </w:r>
    </w:p>
  </w:endnote>
  <w:endnote w:type="continuationSeparator" w:id="0">
    <w:p w14:paraId="0F209E5B" w14:textId="77777777" w:rsidR="00F566B7" w:rsidRDefault="00F566B7" w:rsidP="001D2883">
      <w:pPr>
        <w:spacing w:after="0" w:line="240" w:lineRule="auto"/>
      </w:pPr>
      <w:r>
        <w:continuationSeparator/>
      </w:r>
    </w:p>
  </w:endnote>
  <w:endnote w:id="1">
    <w:p w14:paraId="1CA93C36"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العاملي-ج10 -ص313.</w:t>
      </w:r>
    </w:p>
  </w:endnote>
  <w:endnote w:id="2">
    <w:p w14:paraId="2377985E" w14:textId="4A9DFC33" w:rsidR="00AD13BC" w:rsidRPr="00AD13BC" w:rsidRDefault="00AD13BC" w:rsidP="00622470">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الأعراف/96</w:t>
      </w:r>
      <w:r w:rsidR="003B2E9F">
        <w:rPr>
          <w:rFonts w:cstheme="minorHAnsi" w:hint="cs"/>
          <w:sz w:val="28"/>
          <w:szCs w:val="28"/>
          <w:rtl/>
        </w:rPr>
        <w:t>،</w:t>
      </w:r>
      <w:r w:rsidRPr="00AD13BC">
        <w:rPr>
          <w:rFonts w:cstheme="minorHAnsi"/>
          <w:sz w:val="28"/>
          <w:szCs w:val="28"/>
          <w:rtl/>
        </w:rPr>
        <w:t xml:space="preserve"> هود/ 48 و73.</w:t>
      </w:r>
    </w:p>
  </w:endnote>
  <w:endnote w:id="3">
    <w:p w14:paraId="3E1D2331" w14:textId="4AD2CB57" w:rsidR="00AD13BC" w:rsidRPr="00AD13BC" w:rsidRDefault="00AD13BC" w:rsidP="00622470">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فصلت/10.</w:t>
      </w:r>
    </w:p>
  </w:endnote>
  <w:endnote w:id="4">
    <w:p w14:paraId="7EDBEEDB" w14:textId="0C80F8BB" w:rsidR="00AD13BC" w:rsidRPr="00AD13BC" w:rsidRDefault="00AD13BC" w:rsidP="00622470">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الأعراف/ 137</w:t>
      </w:r>
      <w:r w:rsidR="003B2E9F">
        <w:rPr>
          <w:rFonts w:cstheme="minorHAnsi" w:hint="cs"/>
          <w:sz w:val="28"/>
          <w:szCs w:val="28"/>
          <w:rtl/>
        </w:rPr>
        <w:t>،</w:t>
      </w:r>
      <w:r w:rsidRPr="00AD13BC">
        <w:rPr>
          <w:rFonts w:cstheme="minorHAnsi"/>
          <w:sz w:val="28"/>
          <w:szCs w:val="28"/>
          <w:rtl/>
        </w:rPr>
        <w:t xml:space="preserve"> الإسراء/1</w:t>
      </w:r>
      <w:r w:rsidR="003B2E9F">
        <w:rPr>
          <w:rFonts w:cstheme="minorHAnsi" w:hint="cs"/>
          <w:sz w:val="28"/>
          <w:szCs w:val="28"/>
          <w:rtl/>
        </w:rPr>
        <w:t>،</w:t>
      </w:r>
      <w:r w:rsidRPr="00AD13BC">
        <w:rPr>
          <w:rFonts w:cstheme="minorHAnsi"/>
          <w:sz w:val="28"/>
          <w:szCs w:val="28"/>
          <w:rtl/>
        </w:rPr>
        <w:t xml:space="preserve"> الأنبياء/ 71 و81</w:t>
      </w:r>
      <w:r w:rsidR="003B2E9F">
        <w:rPr>
          <w:rFonts w:cstheme="minorHAnsi" w:hint="cs"/>
          <w:sz w:val="28"/>
          <w:szCs w:val="28"/>
          <w:rtl/>
        </w:rPr>
        <w:t>،</w:t>
      </w:r>
      <w:r w:rsidRPr="00AD13BC">
        <w:rPr>
          <w:rFonts w:cstheme="minorHAnsi"/>
          <w:sz w:val="28"/>
          <w:szCs w:val="28"/>
          <w:rtl/>
        </w:rPr>
        <w:t xml:space="preserve"> السبأ/18</w:t>
      </w:r>
      <w:r w:rsidR="003B2E9F">
        <w:rPr>
          <w:rFonts w:cstheme="minorHAnsi" w:hint="cs"/>
          <w:sz w:val="28"/>
          <w:szCs w:val="28"/>
          <w:rtl/>
        </w:rPr>
        <w:t>،</w:t>
      </w:r>
      <w:r w:rsidRPr="00AD13BC">
        <w:rPr>
          <w:rFonts w:cstheme="minorHAnsi"/>
          <w:sz w:val="28"/>
          <w:szCs w:val="28"/>
          <w:rtl/>
        </w:rPr>
        <w:t xml:space="preserve"> الصافات/113.</w:t>
      </w:r>
    </w:p>
  </w:endnote>
  <w:endnote w:id="5">
    <w:p w14:paraId="56674284" w14:textId="77777777" w:rsidR="00AD13BC" w:rsidRPr="00AD13BC" w:rsidRDefault="00AD13BC" w:rsidP="00622470">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النمل/ 8.</w:t>
      </w:r>
    </w:p>
  </w:endnote>
  <w:endnote w:id="6">
    <w:p w14:paraId="526F9EA3" w14:textId="726EEE8B" w:rsidR="00AD13BC" w:rsidRPr="00AD13BC" w:rsidRDefault="00AD13BC" w:rsidP="00622470">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الأنعام/ 92 و155</w:t>
      </w:r>
      <w:r w:rsidR="003B2E9F">
        <w:rPr>
          <w:rFonts w:cstheme="minorHAnsi" w:hint="cs"/>
          <w:sz w:val="28"/>
          <w:szCs w:val="28"/>
          <w:rtl/>
        </w:rPr>
        <w:t>،</w:t>
      </w:r>
      <w:r w:rsidRPr="00AD13BC">
        <w:rPr>
          <w:rFonts w:cstheme="minorHAnsi"/>
          <w:sz w:val="28"/>
          <w:szCs w:val="28"/>
          <w:rtl/>
        </w:rPr>
        <w:t>الأنبياء/ 50</w:t>
      </w:r>
      <w:r w:rsidR="003B2E9F">
        <w:rPr>
          <w:rFonts w:cstheme="minorHAnsi" w:hint="cs"/>
          <w:sz w:val="28"/>
          <w:szCs w:val="28"/>
          <w:rtl/>
        </w:rPr>
        <w:t>،</w:t>
      </w:r>
      <w:r w:rsidRPr="00AD13BC">
        <w:rPr>
          <w:rFonts w:cstheme="minorHAnsi"/>
          <w:sz w:val="28"/>
          <w:szCs w:val="28"/>
          <w:rtl/>
        </w:rPr>
        <w:t>ص/ 29</w:t>
      </w:r>
      <w:r w:rsidR="003B2E9F">
        <w:rPr>
          <w:rFonts w:cstheme="minorHAnsi" w:hint="cs"/>
          <w:sz w:val="28"/>
          <w:szCs w:val="28"/>
          <w:rtl/>
        </w:rPr>
        <w:t>،</w:t>
      </w:r>
      <w:r w:rsidRPr="00AD13BC">
        <w:rPr>
          <w:rFonts w:cstheme="minorHAnsi"/>
          <w:sz w:val="28"/>
          <w:szCs w:val="28"/>
          <w:rtl/>
        </w:rPr>
        <w:t xml:space="preserve"> آل عمران/ 3</w:t>
      </w:r>
      <w:r w:rsidR="003B2E9F">
        <w:rPr>
          <w:rFonts w:cstheme="minorHAnsi" w:hint="cs"/>
          <w:sz w:val="28"/>
          <w:szCs w:val="28"/>
          <w:rtl/>
        </w:rPr>
        <w:t>،</w:t>
      </w:r>
      <w:r w:rsidRPr="00AD13BC">
        <w:rPr>
          <w:rFonts w:cstheme="minorHAnsi"/>
          <w:sz w:val="28"/>
          <w:szCs w:val="28"/>
          <w:rtl/>
        </w:rPr>
        <w:t xml:space="preserve"> مريم/ 31</w:t>
      </w:r>
      <w:r w:rsidR="003B2E9F">
        <w:rPr>
          <w:rFonts w:cstheme="minorHAnsi" w:hint="cs"/>
          <w:sz w:val="28"/>
          <w:szCs w:val="28"/>
          <w:rtl/>
        </w:rPr>
        <w:t>،</w:t>
      </w:r>
      <w:r w:rsidRPr="00AD13BC">
        <w:rPr>
          <w:rFonts w:cstheme="minorHAnsi"/>
          <w:sz w:val="28"/>
          <w:szCs w:val="28"/>
          <w:rtl/>
        </w:rPr>
        <w:t xml:space="preserve"> المؤمنون/ 29</w:t>
      </w:r>
      <w:r w:rsidR="003B2E9F">
        <w:rPr>
          <w:rFonts w:cstheme="minorHAnsi" w:hint="cs"/>
          <w:sz w:val="28"/>
          <w:szCs w:val="28"/>
          <w:rtl/>
        </w:rPr>
        <w:t>،</w:t>
      </w:r>
      <w:r w:rsidRPr="00AD13BC">
        <w:rPr>
          <w:rFonts w:cstheme="minorHAnsi"/>
          <w:sz w:val="28"/>
          <w:szCs w:val="28"/>
          <w:rtl/>
        </w:rPr>
        <w:t xml:space="preserve"> ق/ 9.</w:t>
      </w:r>
    </w:p>
  </w:endnote>
  <w:endnote w:id="7">
    <w:p w14:paraId="1F25C782" w14:textId="1448E6C9" w:rsidR="00AD13BC" w:rsidRPr="00AD13BC" w:rsidRDefault="00AD13BC" w:rsidP="00622470">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النور/ 35 و61</w:t>
      </w:r>
      <w:r w:rsidR="00E366C4">
        <w:rPr>
          <w:rFonts w:cstheme="minorHAnsi" w:hint="cs"/>
          <w:sz w:val="28"/>
          <w:szCs w:val="28"/>
          <w:rtl/>
        </w:rPr>
        <w:t>،</w:t>
      </w:r>
      <w:r w:rsidRPr="00AD13BC">
        <w:rPr>
          <w:rFonts w:cstheme="minorHAnsi"/>
          <w:sz w:val="28"/>
          <w:szCs w:val="28"/>
          <w:rtl/>
        </w:rPr>
        <w:t xml:space="preserve"> الدخان/ 3.</w:t>
      </w:r>
    </w:p>
  </w:endnote>
  <w:endnote w:id="8">
    <w:p w14:paraId="0763761C" w14:textId="13CFA54B" w:rsidR="00AD13BC" w:rsidRPr="00AD13BC" w:rsidRDefault="00AD13BC" w:rsidP="00622470">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الأعراف/54</w:t>
      </w:r>
      <w:r w:rsidR="00E366C4">
        <w:rPr>
          <w:rFonts w:cstheme="minorHAnsi" w:hint="cs"/>
          <w:sz w:val="28"/>
          <w:szCs w:val="28"/>
          <w:rtl/>
        </w:rPr>
        <w:t>،</w:t>
      </w:r>
      <w:r w:rsidRPr="00AD13BC">
        <w:rPr>
          <w:rFonts w:cstheme="minorHAnsi"/>
          <w:sz w:val="28"/>
          <w:szCs w:val="28"/>
          <w:rtl/>
        </w:rPr>
        <w:t xml:space="preserve"> الفرقان:/1 و10 و61</w:t>
      </w:r>
      <w:r w:rsidR="00E366C4">
        <w:rPr>
          <w:rFonts w:cstheme="minorHAnsi" w:hint="cs"/>
          <w:sz w:val="28"/>
          <w:szCs w:val="28"/>
          <w:rtl/>
        </w:rPr>
        <w:t>،</w:t>
      </w:r>
      <w:r w:rsidRPr="00AD13BC">
        <w:rPr>
          <w:rFonts w:cstheme="minorHAnsi"/>
          <w:sz w:val="28"/>
          <w:szCs w:val="28"/>
          <w:rtl/>
        </w:rPr>
        <w:t xml:space="preserve"> الزخرف/65</w:t>
      </w:r>
      <w:r w:rsidR="00E366C4">
        <w:rPr>
          <w:rFonts w:cstheme="minorHAnsi" w:hint="cs"/>
          <w:sz w:val="28"/>
          <w:szCs w:val="28"/>
          <w:rtl/>
        </w:rPr>
        <w:t>،</w:t>
      </w:r>
      <w:r w:rsidRPr="00AD13BC">
        <w:rPr>
          <w:rFonts w:cstheme="minorHAnsi"/>
          <w:sz w:val="28"/>
          <w:szCs w:val="28"/>
          <w:rtl/>
        </w:rPr>
        <w:t xml:space="preserve"> الرحمن/ 78</w:t>
      </w:r>
      <w:r w:rsidR="00E366C4">
        <w:rPr>
          <w:rFonts w:cstheme="minorHAnsi" w:hint="cs"/>
          <w:sz w:val="28"/>
          <w:szCs w:val="28"/>
          <w:rtl/>
        </w:rPr>
        <w:t>،</w:t>
      </w:r>
      <w:r w:rsidRPr="00AD13BC">
        <w:rPr>
          <w:rFonts w:cstheme="minorHAnsi"/>
          <w:sz w:val="28"/>
          <w:szCs w:val="28"/>
          <w:rtl/>
        </w:rPr>
        <w:t xml:space="preserve"> الملك/ 1.</w:t>
      </w:r>
    </w:p>
  </w:endnote>
  <w:endnote w:id="9">
    <w:p w14:paraId="0DB6C646" w14:textId="77777777" w:rsidR="00AD13BC" w:rsidRPr="00AD13BC" w:rsidRDefault="00AD13BC" w:rsidP="00622470">
      <w:pPr>
        <w:pStyle w:val="Slutkommentar"/>
        <w:rPr>
          <w:rFonts w:cstheme="minorHAnsi"/>
          <w:sz w:val="28"/>
          <w:szCs w:val="28"/>
        </w:rPr>
      </w:pPr>
      <w:r w:rsidRPr="00AD13BC">
        <w:rPr>
          <w:rStyle w:val="Slutkommentarsreferens"/>
          <w:rFonts w:cstheme="minorHAnsi"/>
          <w:sz w:val="28"/>
          <w:szCs w:val="28"/>
        </w:rPr>
        <w:endnoteRef/>
      </w:r>
      <w:r w:rsidRPr="00AD13BC">
        <w:rPr>
          <w:rStyle w:val="Slutkommentarsreferens"/>
          <w:rFonts w:cstheme="minorHAnsi"/>
          <w:sz w:val="28"/>
          <w:szCs w:val="28"/>
        </w:rPr>
        <w:endnoteRef/>
      </w:r>
      <w:r w:rsidRPr="00AD13BC">
        <w:rPr>
          <w:rFonts w:cstheme="minorHAnsi"/>
          <w:sz w:val="28"/>
          <w:szCs w:val="28"/>
          <w:rtl/>
        </w:rPr>
        <w:t xml:space="preserve"> دائرة المعارف قرآن كريم-القدمي-ج 5-ص 486.</w:t>
      </w:r>
    </w:p>
  </w:endnote>
  <w:endnote w:id="10">
    <w:p w14:paraId="37E12473"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لسان العرب: ج </w:t>
      </w:r>
      <w:r w:rsidRPr="00AD13BC">
        <w:rPr>
          <w:rFonts w:cstheme="minorHAnsi"/>
          <w:sz w:val="28"/>
          <w:szCs w:val="28"/>
          <w:rtl/>
          <w:lang w:bidi="fa-IR"/>
        </w:rPr>
        <w:t>۱۰</w:t>
      </w:r>
      <w:r w:rsidRPr="00AD13BC">
        <w:rPr>
          <w:rFonts w:cstheme="minorHAnsi"/>
          <w:sz w:val="28"/>
          <w:szCs w:val="28"/>
          <w:rtl/>
        </w:rPr>
        <w:t xml:space="preserve"> ص 395-396 «برك». نقلا عن موسوعة معارف الکتاب والسنّة-الشيخ محمد الريشهري -ج8-ص11.</w:t>
      </w:r>
    </w:p>
  </w:endnote>
  <w:endnote w:id="11">
    <w:p w14:paraId="53403262"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شرح خطبة النبي الرمضانية-الشيخ حسين الراضي-ص 4.</w:t>
      </w:r>
    </w:p>
  </w:endnote>
  <w:endnote w:id="12">
    <w:p w14:paraId="60D9B4F0"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موسوعة معارف الکتاب والسنّة-الشيخ محمد الريشهري-ج8-ص11.</w:t>
      </w:r>
    </w:p>
  </w:endnote>
  <w:endnote w:id="13">
    <w:p w14:paraId="1AFF4524" w14:textId="2004FC2C" w:rsidR="00AD13BC" w:rsidRPr="00AD13BC" w:rsidRDefault="00AD13BC" w:rsidP="00102C37">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الميزان في تفسير القرآن-الطباطبائي-ج 7 -ص381.</w:t>
      </w:r>
    </w:p>
  </w:endnote>
  <w:endnote w:id="14">
    <w:p w14:paraId="4E0C2369" w14:textId="7A4AFA39" w:rsidR="00AD13BC" w:rsidRPr="00AD13BC" w:rsidRDefault="00AD13BC" w:rsidP="00102C37">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مستدرك الوسائل -الميرزا النوري -ج ١١ -ص377-378.</w:t>
      </w:r>
    </w:p>
  </w:endnote>
  <w:endnote w:id="15">
    <w:p w14:paraId="42B748DD" w14:textId="297AA64D"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التبعية</w:t>
      </w:r>
      <w:r w:rsidR="00E366C4">
        <w:rPr>
          <w:rFonts w:cstheme="minorHAnsi" w:hint="cs"/>
          <w:sz w:val="28"/>
          <w:szCs w:val="28"/>
          <w:rtl/>
        </w:rPr>
        <w:t>:</w:t>
      </w:r>
      <w:r w:rsidRPr="00AD13BC">
        <w:rPr>
          <w:rFonts w:cstheme="minorHAnsi"/>
          <w:sz w:val="28"/>
          <w:szCs w:val="28"/>
          <w:rtl/>
        </w:rPr>
        <w:t xml:space="preserve"> تعني أن المخلوقات ليست مصدرًا أصيلًا لهذه الصفات، بل هي وسائل يحقق الله من خلالها هذه الصفات في الكون، بينما الاستقلال يعني امتلاك الشيء بذاته دون الاعتماد على غيره، وهذا يختص بالله وحده.</w:t>
      </w:r>
    </w:p>
  </w:endnote>
  <w:endnote w:id="16">
    <w:p w14:paraId="0C731856"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الأنوار-العلامة المجلسي-ج3-ص67.</w:t>
      </w:r>
    </w:p>
  </w:endnote>
  <w:endnote w:id="17">
    <w:p w14:paraId="36794ABF" w14:textId="69E4E062"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النازعات/5.</w:t>
      </w:r>
    </w:p>
  </w:endnote>
  <w:endnote w:id="18">
    <w:p w14:paraId="6635615E"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الكافي-الكليني-ج </w:t>
      </w:r>
      <w:r w:rsidRPr="00AD13BC">
        <w:rPr>
          <w:rFonts w:cstheme="minorHAnsi"/>
          <w:sz w:val="28"/>
          <w:szCs w:val="28"/>
          <w:rtl/>
          <w:lang w:bidi="fa-IR"/>
        </w:rPr>
        <w:t>۲</w:t>
      </w:r>
      <w:r w:rsidRPr="00AD13BC">
        <w:rPr>
          <w:rFonts w:cstheme="minorHAnsi"/>
          <w:sz w:val="28"/>
          <w:szCs w:val="28"/>
          <w:rtl/>
        </w:rPr>
        <w:t xml:space="preserve"> ص 576-ح </w:t>
      </w:r>
      <w:r w:rsidRPr="00AD13BC">
        <w:rPr>
          <w:rFonts w:cstheme="minorHAnsi"/>
          <w:sz w:val="28"/>
          <w:szCs w:val="28"/>
          <w:rtl/>
          <w:lang w:bidi="fa-IR"/>
        </w:rPr>
        <w:t>۱</w:t>
      </w:r>
      <w:r w:rsidRPr="00AD13BC">
        <w:rPr>
          <w:rFonts w:cstheme="minorHAnsi"/>
          <w:sz w:val="28"/>
          <w:szCs w:val="28"/>
          <w:rtl/>
        </w:rPr>
        <w:t xml:space="preserve"> عن أبان بن تغلب.</w:t>
      </w:r>
    </w:p>
  </w:endnote>
  <w:endnote w:id="19">
    <w:p w14:paraId="28E54724"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مُهَج الدعوات-ابن طاووس-ص </w:t>
      </w:r>
      <w:r w:rsidRPr="00AD13BC">
        <w:rPr>
          <w:rFonts w:cstheme="minorHAnsi"/>
          <w:sz w:val="28"/>
          <w:szCs w:val="28"/>
          <w:rtl/>
          <w:lang w:bidi="fa-IR"/>
        </w:rPr>
        <w:t>۱۲۰</w:t>
      </w:r>
      <w:r w:rsidRPr="00AD13BC">
        <w:rPr>
          <w:rFonts w:cstheme="minorHAnsi"/>
          <w:sz w:val="28"/>
          <w:szCs w:val="28"/>
          <w:rtl/>
        </w:rPr>
        <w:t xml:space="preserve"> </w:t>
      </w:r>
      <w:r w:rsidRPr="00AD13BC">
        <w:rPr>
          <w:rFonts w:cstheme="minorHAnsi" w:hint="cs"/>
          <w:sz w:val="28"/>
          <w:szCs w:val="28"/>
          <w:rtl/>
        </w:rPr>
        <w:t>وص 195</w:t>
      </w:r>
      <w:r w:rsidRPr="00AD13BC">
        <w:rPr>
          <w:rFonts w:cstheme="minorHAnsi"/>
          <w:sz w:val="28"/>
          <w:szCs w:val="28"/>
          <w:rtl/>
        </w:rPr>
        <w:t>.</w:t>
      </w:r>
    </w:p>
  </w:endnote>
  <w:endnote w:id="20">
    <w:p w14:paraId="7EE6EA72" w14:textId="296E5F89"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هود/117.</w:t>
      </w:r>
    </w:p>
  </w:endnote>
  <w:endnote w:id="21">
    <w:p w14:paraId="7BBD045B"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هود/48.</w:t>
      </w:r>
    </w:p>
  </w:endnote>
  <w:endnote w:id="22">
    <w:p w14:paraId="1D5D1B76" w14:textId="0A53C3F2"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الصافات/113.</w:t>
      </w:r>
    </w:p>
  </w:endnote>
  <w:endnote w:id="23">
    <w:p w14:paraId="17F32FD9"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مريم/31.</w:t>
      </w:r>
    </w:p>
  </w:endnote>
  <w:endnote w:id="24">
    <w:p w14:paraId="677F513A"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الميزان في تفسير القرآن-الطباطبائي-ج-ص47.</w:t>
      </w:r>
    </w:p>
  </w:endnote>
  <w:endnote w:id="25">
    <w:p w14:paraId="1A5BFD28" w14:textId="4A90BEBB"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الأنبياء/107.</w:t>
      </w:r>
    </w:p>
  </w:endnote>
  <w:endnote w:id="26">
    <w:p w14:paraId="560BAE43"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تفسير العياشي-ج ٢ -ص ٢٤٣، بحار الأنوار-المجلسي-ج ٦٨-ص ٣٥ -ح ٧٥.</w:t>
      </w:r>
    </w:p>
  </w:endnote>
  <w:endnote w:id="27">
    <w:p w14:paraId="19292C2A"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الأمالي-الصدوق-ص ٢٥٣ و٢٧٧.</w:t>
      </w:r>
    </w:p>
  </w:endnote>
  <w:endnote w:id="28">
    <w:p w14:paraId="5B900958"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 -العلامة المجلسي -ج ٢٣ -ص ٣٧.</w:t>
      </w:r>
    </w:p>
  </w:endnote>
  <w:endnote w:id="29">
    <w:p w14:paraId="3FC356C0"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النساء/64.</w:t>
      </w:r>
    </w:p>
  </w:endnote>
  <w:endnote w:id="30">
    <w:p w14:paraId="43E3DF2A"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الكوثر/1.</w:t>
      </w:r>
    </w:p>
  </w:endnote>
  <w:endnote w:id="31">
    <w:p w14:paraId="17F518D0"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الأمثل في تفسير كتاب الله المنزل -الشيخ ناصر مكارم الشيرازي -ج ٢٠ -ص ٤٩٩.</w:t>
      </w:r>
    </w:p>
  </w:endnote>
  <w:endnote w:id="32">
    <w:p w14:paraId="30C5B323"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الكافي-الكليني-ج 3 -ص 343.</w:t>
      </w:r>
    </w:p>
  </w:endnote>
  <w:endnote w:id="33">
    <w:p w14:paraId="2B761BCF"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دروس من الحياة-ص436.</w:t>
      </w:r>
    </w:p>
  </w:endnote>
  <w:endnote w:id="34">
    <w:p w14:paraId="6D15A2B9"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تحف العقول-ابن شعبة الحراني-ص ٤٨٩.</w:t>
      </w:r>
    </w:p>
  </w:endnote>
  <w:endnote w:id="35">
    <w:p w14:paraId="72107AD5"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 -العلامة المجلسي -ج ٧٢ -ص١٣٧.</w:t>
      </w:r>
    </w:p>
  </w:endnote>
  <w:endnote w:id="36">
    <w:p w14:paraId="7D451F4F"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مستدرك الوسائل-المحدّث النوري-ج15-ص116.</w:t>
      </w:r>
    </w:p>
  </w:endnote>
  <w:endnote w:id="37">
    <w:p w14:paraId="5FCF031F"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الخير والبركة في الكتاب والسنة -محمد الريشهري -ص ٢٥٢.</w:t>
      </w:r>
    </w:p>
  </w:endnote>
  <w:endnote w:id="38">
    <w:p w14:paraId="23B7ABFB"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معاني الأخبار-الشيخ الصدوق-ص ١٥٢.</w:t>
      </w:r>
    </w:p>
  </w:endnote>
  <w:endnote w:id="39">
    <w:p w14:paraId="584D8F5A"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المستدرك على الصحيحين-الحاكم النيسابوري-ج ٢ -ص ١٩٥.</w:t>
      </w:r>
    </w:p>
  </w:endnote>
  <w:endnote w:id="40">
    <w:p w14:paraId="3281615D"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تاريخ دمشق-ابن عساكر-ج ٤٧ -ص ٢٢٥ -ح ١٠١٩٦ عن واثلة بن الأسقع.</w:t>
      </w:r>
    </w:p>
  </w:endnote>
  <w:endnote w:id="41">
    <w:p w14:paraId="2880F551" w14:textId="77777777" w:rsidR="00AD13BC" w:rsidRPr="00AD13BC" w:rsidRDefault="00AD13BC" w:rsidP="00101B32">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راجع كتاب: أعيان الشيعة-السيد محسن الامين-ج2-ص126-133.</w:t>
      </w:r>
    </w:p>
  </w:endnote>
  <w:endnote w:id="42">
    <w:p w14:paraId="764FF7AB"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يوسف/93-96.</w:t>
      </w:r>
    </w:p>
  </w:endnote>
  <w:endnote w:id="43">
    <w:p w14:paraId="74DD53C1"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القبضة من أثر الرسول التي أخذها السامري كانت ترابًا من أثر موطئ جبرائيل عليه السلام، وقد احتوت على خاصية إلهية. أضاف السامري هذا التراب إلى العجل الذهبي المصنوع، مما أكسبه القدرة على إصدار صوت الخوار، ليُوهم بني إسرائيل بأنه كائن حي، في محاولة لإضلالهم عن عبادة الله الحق.</w:t>
      </w:r>
    </w:p>
  </w:endnote>
  <w:endnote w:id="44">
    <w:p w14:paraId="69E2FE09" w14:textId="2DF1DF08"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يوسف/111.</w:t>
      </w:r>
    </w:p>
  </w:endnote>
  <w:endnote w:id="45">
    <w:p w14:paraId="443880E7"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الأنعام/92</w:t>
      </w:r>
    </w:p>
  </w:endnote>
  <w:endnote w:id="46">
    <w:p w14:paraId="46B5EB65"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الاسراء/82.</w:t>
      </w:r>
    </w:p>
  </w:endnote>
  <w:endnote w:id="47">
    <w:p w14:paraId="4C14547D"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الرحمن/78.</w:t>
      </w:r>
    </w:p>
  </w:endnote>
  <w:endnote w:id="48">
    <w:p w14:paraId="42FA0E3C"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سمي "بكة" لإزدحام الناس في الطواف ونحوه هناك، فإن بكّ يبكّ بمعنى زحم يزحم.</w:t>
      </w:r>
    </w:p>
  </w:endnote>
  <w:endnote w:id="49">
    <w:p w14:paraId="0E00F0F0"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آل عمران /96.</w:t>
      </w:r>
    </w:p>
  </w:endnote>
  <w:endnote w:id="50">
    <w:p w14:paraId="5527D232"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الأمالي -الشيخ الصدوق -ص٢٩٨.</w:t>
      </w:r>
    </w:p>
  </w:endnote>
  <w:endnote w:id="51">
    <w:p w14:paraId="73B7AC0A" w14:textId="3305FA3E"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الدخان/ 3.</w:t>
      </w:r>
    </w:p>
  </w:endnote>
  <w:endnote w:id="52">
    <w:p w14:paraId="685000B4"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الموسوعة الفقهية -مؤسسة دائرة المعارف الفقه الاسلامي –ج20-ص270-278-بتصرف.</w:t>
      </w:r>
    </w:p>
  </w:endnote>
  <w:endnote w:id="53">
    <w:p w14:paraId="6037EA02"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الأعراف/٩٦.</w:t>
      </w:r>
    </w:p>
  </w:endnote>
  <w:endnote w:id="54">
    <w:p w14:paraId="5C1928CA"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الكافي-الكليني-ج5-ص173.</w:t>
      </w:r>
    </w:p>
  </w:endnote>
  <w:endnote w:id="55">
    <w:p w14:paraId="4C3EB3F6"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يونس/62.</w:t>
      </w:r>
    </w:p>
  </w:endnote>
  <w:endnote w:id="56">
    <w:p w14:paraId="1C8AB165" w14:textId="77777777" w:rsidR="00AD13BC" w:rsidRPr="00AD13BC" w:rsidRDefault="00AD13BC">
      <w:pPr>
        <w:pStyle w:val="Slutkommentar"/>
        <w:rPr>
          <w:rFonts w:cstheme="minorHAnsi"/>
          <w:sz w:val="28"/>
          <w:szCs w:val="28"/>
          <w:rtl/>
          <w:lang w:bidi="fa-IR"/>
        </w:rPr>
      </w:pPr>
      <w:r w:rsidRPr="00AD13BC">
        <w:rPr>
          <w:rStyle w:val="Slutkommentarsreferens"/>
          <w:rFonts w:cstheme="minorHAnsi"/>
          <w:sz w:val="28"/>
          <w:szCs w:val="28"/>
        </w:rPr>
        <w:endnoteRef/>
      </w:r>
      <w:r w:rsidRPr="00AD13BC">
        <w:rPr>
          <w:rFonts w:cstheme="minorHAnsi"/>
          <w:sz w:val="28"/>
          <w:szCs w:val="28"/>
          <w:rtl/>
        </w:rPr>
        <w:t xml:space="preserve"> تفسير العيّاشي-ج </w:t>
      </w:r>
      <w:r w:rsidRPr="00AD13BC">
        <w:rPr>
          <w:rFonts w:cstheme="minorHAnsi"/>
          <w:sz w:val="28"/>
          <w:szCs w:val="28"/>
          <w:rtl/>
          <w:lang w:bidi="fa-IR"/>
        </w:rPr>
        <w:t>۲ -</w:t>
      </w:r>
      <w:r w:rsidRPr="00AD13BC">
        <w:rPr>
          <w:rFonts w:cstheme="minorHAnsi"/>
          <w:sz w:val="28"/>
          <w:szCs w:val="28"/>
          <w:rtl/>
        </w:rPr>
        <w:t xml:space="preserve">ص 124-ح </w:t>
      </w:r>
      <w:r w:rsidRPr="00AD13BC">
        <w:rPr>
          <w:rFonts w:cstheme="minorHAnsi"/>
          <w:sz w:val="28"/>
          <w:szCs w:val="28"/>
          <w:rtl/>
          <w:lang w:bidi="fa-IR"/>
        </w:rPr>
        <w:t>۳۱</w:t>
      </w:r>
      <w:r w:rsidRPr="00AD13BC">
        <w:rPr>
          <w:rFonts w:cstheme="minorHAnsi"/>
          <w:sz w:val="28"/>
          <w:szCs w:val="28"/>
          <w:rtl/>
        </w:rPr>
        <w:t xml:space="preserve"> عن بريد العجلي، بحارالأنوار –المجلسي-ج 69-ص </w:t>
      </w:r>
      <w:r w:rsidRPr="00AD13BC">
        <w:rPr>
          <w:rFonts w:cstheme="minorHAnsi"/>
          <w:sz w:val="28"/>
          <w:szCs w:val="28"/>
          <w:rtl/>
          <w:lang w:bidi="fa-IR"/>
        </w:rPr>
        <w:t>۲۷۷</w:t>
      </w:r>
      <w:r w:rsidRPr="00AD13BC">
        <w:rPr>
          <w:rFonts w:cstheme="minorHAnsi"/>
          <w:sz w:val="28"/>
          <w:szCs w:val="28"/>
          <w:rtl/>
        </w:rPr>
        <w:t xml:space="preserve"> ح </w:t>
      </w:r>
      <w:r w:rsidRPr="00AD13BC">
        <w:rPr>
          <w:rFonts w:cstheme="minorHAnsi"/>
          <w:sz w:val="28"/>
          <w:szCs w:val="28"/>
          <w:rtl/>
          <w:lang w:bidi="fa-IR"/>
        </w:rPr>
        <w:t>۱۱.</w:t>
      </w:r>
    </w:p>
  </w:endnote>
  <w:endnote w:id="57">
    <w:p w14:paraId="0FC43F0B"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البقرة/ 155.</w:t>
      </w:r>
    </w:p>
  </w:endnote>
  <w:endnote w:id="58">
    <w:p w14:paraId="76B34A2E"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شرح أصول الكافي </w:t>
      </w:r>
      <w:r w:rsidRPr="00AD13BC">
        <w:rPr>
          <w:rFonts w:cstheme="minorHAnsi" w:hint="cs"/>
          <w:sz w:val="28"/>
          <w:szCs w:val="28"/>
          <w:rtl/>
        </w:rPr>
        <w:t>-مولي</w:t>
      </w:r>
      <w:r w:rsidRPr="00AD13BC">
        <w:rPr>
          <w:rFonts w:cstheme="minorHAnsi"/>
          <w:sz w:val="28"/>
          <w:szCs w:val="28"/>
          <w:rtl/>
        </w:rPr>
        <w:t xml:space="preserve"> محمد صالح المازندراني </w:t>
      </w:r>
      <w:r w:rsidRPr="00AD13BC">
        <w:rPr>
          <w:rFonts w:cstheme="minorHAnsi" w:hint="cs"/>
          <w:sz w:val="28"/>
          <w:szCs w:val="28"/>
          <w:rtl/>
        </w:rPr>
        <w:t>-ج</w:t>
      </w:r>
      <w:r w:rsidRPr="00AD13BC">
        <w:rPr>
          <w:rFonts w:cstheme="minorHAnsi"/>
          <w:sz w:val="28"/>
          <w:szCs w:val="28"/>
          <w:rtl/>
        </w:rPr>
        <w:t xml:space="preserve"> ٩ -ص٢٠٦.</w:t>
      </w:r>
    </w:p>
  </w:endnote>
  <w:endnote w:id="59">
    <w:p w14:paraId="5731C7F6"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العاملي-ج٢٤-ص-ب ٥٩ من آداب المائدة-ح ٤.</w:t>
      </w:r>
    </w:p>
  </w:endnote>
  <w:endnote w:id="60">
    <w:p w14:paraId="2BD10EF2"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الحديث يشير إلى فضل العمل في الصباح الباكر وأهمية استثمار أوقات البكور، وهو الوقت الذي يُبارك الله فيه الجهود ويُضاعف الثمار.</w:t>
      </w:r>
    </w:p>
  </w:endnote>
  <w:endnote w:id="61">
    <w:p w14:paraId="0E3726F2"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 -ج ١١ -٣٥٩.</w:t>
      </w:r>
    </w:p>
  </w:endnote>
  <w:endnote w:id="62">
    <w:p w14:paraId="74DDBAE6"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البقرة/ ٢٤٥.</w:t>
      </w:r>
    </w:p>
  </w:endnote>
  <w:endnote w:id="63">
    <w:p w14:paraId="7957F11A"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بحار الأنوار-المجلسي-ج ٩٦ -ص ١٦٢ -ح ٦.</w:t>
      </w:r>
    </w:p>
  </w:endnote>
  <w:endnote w:id="64">
    <w:p w14:paraId="3DC973D9"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العاملي-ج١١-ص١٥.</w:t>
      </w:r>
    </w:p>
  </w:endnote>
  <w:endnote w:id="65">
    <w:p w14:paraId="746E19FB"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العاملي-ج-ص٤٤٥.</w:t>
      </w:r>
    </w:p>
  </w:endnote>
  <w:endnote w:id="66">
    <w:p w14:paraId="3EE79D55"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سبأ/ 39.</w:t>
      </w:r>
    </w:p>
  </w:endnote>
  <w:endnote w:id="67">
    <w:p w14:paraId="568B9620"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الكافي-الكليني-ج ٨ -ص ٢٣ -ح ٤.</w:t>
      </w:r>
    </w:p>
  </w:endnote>
  <w:endnote w:id="68">
    <w:p w14:paraId="440B3812"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أعلام الدين في صفات المؤمنين -الديلمي -ص ٢٦٥.</w:t>
      </w:r>
    </w:p>
  </w:endnote>
  <w:endnote w:id="69">
    <w:p w14:paraId="7D72DA56"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أعلام الدين في صفات المؤمنين - الديلمي - ص ٢٩٤.</w:t>
      </w:r>
    </w:p>
  </w:endnote>
  <w:endnote w:id="70">
    <w:p w14:paraId="3A2F003E"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نوح/10-12.</w:t>
      </w:r>
    </w:p>
  </w:endnote>
  <w:endnote w:id="71">
    <w:p w14:paraId="38290CB0"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الخصال-الشيخ الصدوق-ص٦١٥.</w:t>
      </w:r>
    </w:p>
  </w:endnote>
  <w:endnote w:id="72">
    <w:p w14:paraId="19D87E54" w14:textId="075DE92E"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النور/ 32.</w:t>
      </w:r>
    </w:p>
  </w:endnote>
  <w:endnote w:id="73">
    <w:p w14:paraId="21730D72" w14:textId="38C73638"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الفرقان/ 67.</w:t>
      </w:r>
    </w:p>
  </w:endnote>
  <w:endnote w:id="74">
    <w:p w14:paraId="55D79957" w14:textId="4D77D823"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إبراهيم/ 7.</w:t>
      </w:r>
    </w:p>
  </w:endnote>
  <w:endnote w:id="75">
    <w:p w14:paraId="4B229105" w14:textId="09AB8FBC"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البقرة/ 276.</w:t>
      </w:r>
    </w:p>
  </w:endnote>
  <w:endnote w:id="76">
    <w:p w14:paraId="082254AC" w14:textId="77777777" w:rsidR="00AD13BC" w:rsidRPr="00AD13BC" w:rsidRDefault="00AD13BC" w:rsidP="00344050">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الخصال-الشيخ الصدوق-ص ٦٢٠.</w:t>
      </w:r>
    </w:p>
  </w:endnote>
  <w:endnote w:id="77">
    <w:p w14:paraId="2816F485" w14:textId="77777777" w:rsidR="00AD13BC" w:rsidRPr="00AD13BC" w:rsidRDefault="00AD13BC" w:rsidP="00344050">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الانفال/53.</w:t>
      </w:r>
    </w:p>
  </w:endnote>
  <w:endnote w:id="78">
    <w:p w14:paraId="13AF6856"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نوح/10-12.</w:t>
      </w:r>
    </w:p>
  </w:endnote>
  <w:endnote w:id="79">
    <w:p w14:paraId="4B4272CC"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الغي: الضلال والانهماك في الباطل (النهاية: ٣: ٣٩٧).</w:t>
      </w:r>
    </w:p>
  </w:endnote>
  <w:endnote w:id="80">
    <w:p w14:paraId="4F3AE7DB"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الأنوار-المجلسي-ج ٨٧ -ص ٣٢٧ -ح ٥.</w:t>
      </w:r>
    </w:p>
  </w:endnote>
  <w:endnote w:id="81">
    <w:p w14:paraId="21DD9E0B"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الخير والبركة في الكتاب والسنة -محمد الريشهري -ص ٣٠٠-302.</w:t>
      </w:r>
    </w:p>
  </w:endnote>
  <w:endnote w:id="82">
    <w:p w14:paraId="4E04CB89"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صحيح البخاريّ-البخاريّ-ج3-1401.</w:t>
      </w:r>
    </w:p>
  </w:endnote>
  <w:endnote w:id="83">
    <w:p w14:paraId="290121CF"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عمدة القاري-العينيّ-ج11-ص 195.</w:t>
      </w:r>
    </w:p>
  </w:endnote>
  <w:endnote w:id="84">
    <w:p w14:paraId="2B7AD047"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 -المجلسي-ج97 -ص 94.</w:t>
      </w:r>
    </w:p>
  </w:endnote>
  <w:endnote w:id="85">
    <w:p w14:paraId="2194F19C" w14:textId="77777777" w:rsidR="00AD13BC" w:rsidRPr="00AD13BC" w:rsidRDefault="00AD13BC" w:rsidP="004F1F5A">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الطنبور: آلة من آلات اللعب واللهو والطرب ذات عنق وأوتار. (المعجم الوسيط 2: 567 ـ</w:t>
      </w:r>
    </w:p>
  </w:endnote>
  <w:endnote w:id="86">
    <w:p w14:paraId="6A05C1E4"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إرشاد القلوب -الديلمي-ج1-ص174.</w:t>
      </w:r>
    </w:p>
  </w:endnote>
  <w:endnote w:id="87">
    <w:p w14:paraId="79EC27F5"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مستدرك الوسائل-الحر العاملي-ج 14-ص 332-ح 25.</w:t>
      </w:r>
    </w:p>
  </w:endnote>
  <w:endnote w:id="88">
    <w:p w14:paraId="73C5E3ED"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 –المجلسي-ج104 -ص 293.</w:t>
      </w:r>
    </w:p>
  </w:endnote>
  <w:endnote w:id="89">
    <w:p w14:paraId="09C5FA1B"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بحار الأنوار -المجلسي-ج79 -ص 19.</w:t>
      </w:r>
    </w:p>
  </w:endnote>
  <w:endnote w:id="90">
    <w:p w14:paraId="0B188CCB"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مستدرك الوسائل-الميرزا النوري-ج 11 -ص376-ح 18.</w:t>
      </w:r>
    </w:p>
  </w:endnote>
  <w:endnote w:id="91">
    <w:p w14:paraId="47DDF6F3"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الأنوار-المجلسي-ج 83 -ص21.</w:t>
      </w:r>
    </w:p>
  </w:endnote>
  <w:endnote w:id="92">
    <w:p w14:paraId="2957B2C1"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 9 -ص26 -ح 12.</w:t>
      </w:r>
    </w:p>
  </w:endnote>
  <w:endnote w:id="93">
    <w:p w14:paraId="24714DDD" w14:textId="77777777" w:rsidR="00AD13BC" w:rsidRPr="00AD13BC" w:rsidRDefault="00AD13BC" w:rsidP="00274865">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الكافي-الكليني-ج 2 -ص 499.</w:t>
      </w:r>
    </w:p>
  </w:endnote>
  <w:endnote w:id="94">
    <w:p w14:paraId="29C4D028" w14:textId="77777777" w:rsidR="00AD13BC" w:rsidRPr="00AD13BC" w:rsidRDefault="00AD13BC" w:rsidP="00274865">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نفق الزائد اي نفد، ونفقة الدابة أي هلكت وماتت. (مجمع البحرين-ج 5 –ص241-نفق).</w:t>
      </w:r>
    </w:p>
  </w:endnote>
  <w:endnote w:id="95">
    <w:p w14:paraId="7E726332" w14:textId="77777777" w:rsidR="00AD13BC" w:rsidRPr="00AD13BC" w:rsidRDefault="00AD13BC" w:rsidP="00274865">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بحار الأنوار-المجلسي-ج 103 -ص 102.</w:t>
      </w:r>
    </w:p>
  </w:endnote>
  <w:endnote w:id="96">
    <w:p w14:paraId="05547F1C"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الكافي -الشيخ الكليني -ج ٥ -ص ١٢٥.</w:t>
      </w:r>
    </w:p>
  </w:endnote>
  <w:endnote w:id="97">
    <w:p w14:paraId="159D1816"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 17-ص 283.</w:t>
      </w:r>
    </w:p>
  </w:endnote>
  <w:endnote w:id="98">
    <w:p w14:paraId="46B1BF56"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البقرة/ 183.</w:t>
      </w:r>
    </w:p>
  </w:endnote>
  <w:endnote w:id="99">
    <w:p w14:paraId="2C061AB0"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الأعراف/ 96.</w:t>
      </w:r>
    </w:p>
  </w:endnote>
  <w:endnote w:id="100">
    <w:p w14:paraId="013AA09E"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وسائل الشيعة-الحر العاملي-ج10 -ص313.</w:t>
      </w:r>
    </w:p>
  </w:endnote>
  <w:endnote w:id="101">
    <w:p w14:paraId="4130763C" w14:textId="77777777" w:rsidR="00AD13BC" w:rsidRPr="00AD13BC" w:rsidRDefault="00AD13BC" w:rsidP="00284598">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الأمالي </w:t>
      </w:r>
      <w:r w:rsidRPr="00AD13BC">
        <w:rPr>
          <w:rFonts w:cstheme="minorHAnsi" w:hint="cs"/>
          <w:sz w:val="28"/>
          <w:szCs w:val="28"/>
          <w:rtl/>
        </w:rPr>
        <w:t>-الشيخ</w:t>
      </w:r>
      <w:r w:rsidRPr="00AD13BC">
        <w:rPr>
          <w:rFonts w:cstheme="minorHAnsi"/>
          <w:sz w:val="28"/>
          <w:szCs w:val="28"/>
          <w:rtl/>
        </w:rPr>
        <w:t xml:space="preserve"> الصدوق </w:t>
      </w:r>
      <w:r w:rsidRPr="00AD13BC">
        <w:rPr>
          <w:rFonts w:cstheme="minorHAnsi" w:hint="cs"/>
          <w:sz w:val="28"/>
          <w:szCs w:val="28"/>
          <w:rtl/>
        </w:rPr>
        <w:t>-ص</w:t>
      </w:r>
      <w:r w:rsidRPr="00AD13BC">
        <w:rPr>
          <w:rFonts w:cstheme="minorHAnsi"/>
          <w:sz w:val="28"/>
          <w:szCs w:val="28"/>
          <w:rtl/>
        </w:rPr>
        <w:t xml:space="preserve"> ١٥٤.</w:t>
      </w:r>
    </w:p>
  </w:endnote>
  <w:endnote w:id="102">
    <w:p w14:paraId="7B34B569" w14:textId="77777777" w:rsidR="00AD13BC" w:rsidRPr="00AD13BC" w:rsidRDefault="00AD13BC">
      <w:pPr>
        <w:pStyle w:val="Slutkommentar"/>
        <w:rPr>
          <w:rFonts w:cstheme="minorHAnsi"/>
          <w:sz w:val="28"/>
          <w:szCs w:val="28"/>
        </w:rPr>
      </w:pPr>
      <w:r w:rsidRPr="00AD13BC">
        <w:rPr>
          <w:rStyle w:val="Slutkommentarsreferens"/>
          <w:rFonts w:cstheme="minorHAnsi"/>
          <w:sz w:val="28"/>
          <w:szCs w:val="28"/>
        </w:rPr>
        <w:endnoteRef/>
      </w:r>
      <w:r w:rsidRPr="00AD13BC">
        <w:rPr>
          <w:rFonts w:cstheme="minorHAnsi"/>
          <w:sz w:val="28"/>
          <w:szCs w:val="28"/>
          <w:rtl/>
        </w:rPr>
        <w:t xml:space="preserve"> القدر/3.</w:t>
      </w:r>
    </w:p>
  </w:endnote>
  <w:endnote w:id="103">
    <w:p w14:paraId="30206BBD" w14:textId="77777777" w:rsidR="00AD13BC" w:rsidRPr="00AD13BC" w:rsidRDefault="00AD13BC" w:rsidP="00BD3860">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للدكتور عثمان قدري مكانسي.</w:t>
      </w:r>
    </w:p>
  </w:endnote>
  <w:endnote w:id="104">
    <w:p w14:paraId="66D20F65"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تَجْلو العَـنَا: تُذْهِبُ وتُزيل النَّصَب والتعب.</w:t>
      </w:r>
    </w:p>
  </w:endnote>
  <w:endnote w:id="105">
    <w:p w14:paraId="23A57873" w14:textId="77777777" w:rsidR="00AD13BC" w:rsidRPr="00AD13BC" w:rsidRDefault="00AD13BC">
      <w:pPr>
        <w:pStyle w:val="Slutkommentar"/>
        <w:rPr>
          <w:rFonts w:cstheme="minorHAnsi"/>
          <w:sz w:val="28"/>
          <w:szCs w:val="28"/>
          <w:rtl/>
        </w:rPr>
      </w:pPr>
      <w:r w:rsidRPr="00AD13BC">
        <w:rPr>
          <w:rStyle w:val="Slutkommentarsreferens"/>
          <w:rFonts w:cstheme="minorHAnsi"/>
          <w:sz w:val="28"/>
          <w:szCs w:val="28"/>
        </w:rPr>
        <w:endnoteRef/>
      </w:r>
      <w:r w:rsidRPr="00AD13BC">
        <w:rPr>
          <w:rFonts w:cstheme="minorHAnsi"/>
          <w:sz w:val="28"/>
          <w:szCs w:val="28"/>
          <w:rtl/>
        </w:rPr>
        <w:t xml:space="preserve"> بَهاؤهـا: بَهاء: جَمَالٌ وحُسْنٌ وإشراق ونَضَارة.</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2A993D" w14:textId="77777777" w:rsidR="00F566B7" w:rsidRDefault="00F566B7" w:rsidP="001D2883">
      <w:pPr>
        <w:spacing w:after="0" w:line="240" w:lineRule="auto"/>
      </w:pPr>
      <w:r>
        <w:separator/>
      </w:r>
    </w:p>
  </w:footnote>
  <w:footnote w:type="continuationSeparator" w:id="0">
    <w:p w14:paraId="0A2306D8" w14:textId="77777777" w:rsidR="00F566B7" w:rsidRDefault="00F566B7" w:rsidP="001D28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15C01"/>
    <w:multiLevelType w:val="hybridMultilevel"/>
    <w:tmpl w:val="0A6C54EC"/>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10776204"/>
    <w:multiLevelType w:val="hybridMultilevel"/>
    <w:tmpl w:val="8D5685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4921C5A"/>
    <w:multiLevelType w:val="hybridMultilevel"/>
    <w:tmpl w:val="52388314"/>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883"/>
    <w:rsid w:val="00000141"/>
    <w:rsid w:val="00010B91"/>
    <w:rsid w:val="00013034"/>
    <w:rsid w:val="00047558"/>
    <w:rsid w:val="00056F65"/>
    <w:rsid w:val="00066FC2"/>
    <w:rsid w:val="000829F3"/>
    <w:rsid w:val="00083250"/>
    <w:rsid w:val="00090D96"/>
    <w:rsid w:val="00097A61"/>
    <w:rsid w:val="000B6299"/>
    <w:rsid w:val="000E2DFA"/>
    <w:rsid w:val="000F35D1"/>
    <w:rsid w:val="00101B32"/>
    <w:rsid w:val="00102359"/>
    <w:rsid w:val="00102A25"/>
    <w:rsid w:val="00102C37"/>
    <w:rsid w:val="00121033"/>
    <w:rsid w:val="00124883"/>
    <w:rsid w:val="00142B40"/>
    <w:rsid w:val="00146B8C"/>
    <w:rsid w:val="00172AF3"/>
    <w:rsid w:val="001A6E51"/>
    <w:rsid w:val="001C69C7"/>
    <w:rsid w:val="001C72C7"/>
    <w:rsid w:val="001D2883"/>
    <w:rsid w:val="001D70DF"/>
    <w:rsid w:val="001E1709"/>
    <w:rsid w:val="001F1B87"/>
    <w:rsid w:val="0021327D"/>
    <w:rsid w:val="00235D5E"/>
    <w:rsid w:val="00245652"/>
    <w:rsid w:val="00250E00"/>
    <w:rsid w:val="00274865"/>
    <w:rsid w:val="00284598"/>
    <w:rsid w:val="00292278"/>
    <w:rsid w:val="002A4558"/>
    <w:rsid w:val="002F00B7"/>
    <w:rsid w:val="002F133C"/>
    <w:rsid w:val="0031252B"/>
    <w:rsid w:val="00314856"/>
    <w:rsid w:val="0034369C"/>
    <w:rsid w:val="00344050"/>
    <w:rsid w:val="003464BA"/>
    <w:rsid w:val="00351FDB"/>
    <w:rsid w:val="0037356A"/>
    <w:rsid w:val="00375088"/>
    <w:rsid w:val="00376363"/>
    <w:rsid w:val="003B0329"/>
    <w:rsid w:val="003B2E9F"/>
    <w:rsid w:val="003B320F"/>
    <w:rsid w:val="003C5C18"/>
    <w:rsid w:val="003D12F5"/>
    <w:rsid w:val="003E0477"/>
    <w:rsid w:val="003E5CD8"/>
    <w:rsid w:val="00406989"/>
    <w:rsid w:val="00410955"/>
    <w:rsid w:val="0042665D"/>
    <w:rsid w:val="0042703C"/>
    <w:rsid w:val="00430038"/>
    <w:rsid w:val="00431B46"/>
    <w:rsid w:val="00432D02"/>
    <w:rsid w:val="00435EB4"/>
    <w:rsid w:val="004362B7"/>
    <w:rsid w:val="00464632"/>
    <w:rsid w:val="00464B7F"/>
    <w:rsid w:val="004820A2"/>
    <w:rsid w:val="00482546"/>
    <w:rsid w:val="004D21FB"/>
    <w:rsid w:val="004D6D09"/>
    <w:rsid w:val="004F1F5A"/>
    <w:rsid w:val="00517A40"/>
    <w:rsid w:val="00543F87"/>
    <w:rsid w:val="005529B2"/>
    <w:rsid w:val="00557907"/>
    <w:rsid w:val="00557D74"/>
    <w:rsid w:val="005668DD"/>
    <w:rsid w:val="00572C8C"/>
    <w:rsid w:val="00594F40"/>
    <w:rsid w:val="005B3E1D"/>
    <w:rsid w:val="005B6299"/>
    <w:rsid w:val="005C3A4A"/>
    <w:rsid w:val="005D6FF6"/>
    <w:rsid w:val="005E7BD8"/>
    <w:rsid w:val="005F60B9"/>
    <w:rsid w:val="00617867"/>
    <w:rsid w:val="00622470"/>
    <w:rsid w:val="006317BD"/>
    <w:rsid w:val="006403FD"/>
    <w:rsid w:val="00672BC1"/>
    <w:rsid w:val="00674887"/>
    <w:rsid w:val="00674CA1"/>
    <w:rsid w:val="00685FD5"/>
    <w:rsid w:val="00686E46"/>
    <w:rsid w:val="00696025"/>
    <w:rsid w:val="006A00EF"/>
    <w:rsid w:val="006A3065"/>
    <w:rsid w:val="006C3E93"/>
    <w:rsid w:val="006E2757"/>
    <w:rsid w:val="00702993"/>
    <w:rsid w:val="007035FE"/>
    <w:rsid w:val="0071145C"/>
    <w:rsid w:val="007348B8"/>
    <w:rsid w:val="00742006"/>
    <w:rsid w:val="00747A58"/>
    <w:rsid w:val="0075294B"/>
    <w:rsid w:val="00765827"/>
    <w:rsid w:val="00771D23"/>
    <w:rsid w:val="00780256"/>
    <w:rsid w:val="007906DB"/>
    <w:rsid w:val="007953CE"/>
    <w:rsid w:val="007A7A45"/>
    <w:rsid w:val="007B4A06"/>
    <w:rsid w:val="007B692E"/>
    <w:rsid w:val="007C6609"/>
    <w:rsid w:val="007E5AE9"/>
    <w:rsid w:val="007E760E"/>
    <w:rsid w:val="007F6D71"/>
    <w:rsid w:val="00825567"/>
    <w:rsid w:val="00841C8E"/>
    <w:rsid w:val="00844AB3"/>
    <w:rsid w:val="00846D9B"/>
    <w:rsid w:val="00862DAE"/>
    <w:rsid w:val="00913199"/>
    <w:rsid w:val="00940829"/>
    <w:rsid w:val="0094180B"/>
    <w:rsid w:val="009424C0"/>
    <w:rsid w:val="00951909"/>
    <w:rsid w:val="00963436"/>
    <w:rsid w:val="00965077"/>
    <w:rsid w:val="00977616"/>
    <w:rsid w:val="009805A0"/>
    <w:rsid w:val="009A002F"/>
    <w:rsid w:val="009C437E"/>
    <w:rsid w:val="009D252E"/>
    <w:rsid w:val="009D42E3"/>
    <w:rsid w:val="009D7A67"/>
    <w:rsid w:val="009F1341"/>
    <w:rsid w:val="009F77DF"/>
    <w:rsid w:val="00A02128"/>
    <w:rsid w:val="00A05504"/>
    <w:rsid w:val="00A33675"/>
    <w:rsid w:val="00A63649"/>
    <w:rsid w:val="00A67E72"/>
    <w:rsid w:val="00A81B5F"/>
    <w:rsid w:val="00AA0EA2"/>
    <w:rsid w:val="00AA1428"/>
    <w:rsid w:val="00AB4113"/>
    <w:rsid w:val="00AC2C23"/>
    <w:rsid w:val="00AD13BC"/>
    <w:rsid w:val="00AE687B"/>
    <w:rsid w:val="00B2004C"/>
    <w:rsid w:val="00B662A7"/>
    <w:rsid w:val="00B744F1"/>
    <w:rsid w:val="00B7606F"/>
    <w:rsid w:val="00B80685"/>
    <w:rsid w:val="00BA38BB"/>
    <w:rsid w:val="00BC23C3"/>
    <w:rsid w:val="00BC5098"/>
    <w:rsid w:val="00BD3860"/>
    <w:rsid w:val="00BE610D"/>
    <w:rsid w:val="00BF3A9D"/>
    <w:rsid w:val="00BF6611"/>
    <w:rsid w:val="00C05315"/>
    <w:rsid w:val="00C26185"/>
    <w:rsid w:val="00C579D1"/>
    <w:rsid w:val="00C66A30"/>
    <w:rsid w:val="00C714AD"/>
    <w:rsid w:val="00C744C9"/>
    <w:rsid w:val="00C86BD2"/>
    <w:rsid w:val="00CA38E5"/>
    <w:rsid w:val="00CA408D"/>
    <w:rsid w:val="00CC42FE"/>
    <w:rsid w:val="00CC5F45"/>
    <w:rsid w:val="00CC72B4"/>
    <w:rsid w:val="00CD4380"/>
    <w:rsid w:val="00CE014F"/>
    <w:rsid w:val="00CE6A59"/>
    <w:rsid w:val="00CE6B9C"/>
    <w:rsid w:val="00CF5BA6"/>
    <w:rsid w:val="00D027AF"/>
    <w:rsid w:val="00D02C7F"/>
    <w:rsid w:val="00D166CC"/>
    <w:rsid w:val="00D20A3A"/>
    <w:rsid w:val="00D22AC4"/>
    <w:rsid w:val="00D31591"/>
    <w:rsid w:val="00D35D61"/>
    <w:rsid w:val="00D55770"/>
    <w:rsid w:val="00D714CF"/>
    <w:rsid w:val="00D77D91"/>
    <w:rsid w:val="00DA2D56"/>
    <w:rsid w:val="00DA7D10"/>
    <w:rsid w:val="00DF1C61"/>
    <w:rsid w:val="00E02335"/>
    <w:rsid w:val="00E067EC"/>
    <w:rsid w:val="00E13583"/>
    <w:rsid w:val="00E17B1B"/>
    <w:rsid w:val="00E17CB4"/>
    <w:rsid w:val="00E366C4"/>
    <w:rsid w:val="00E3700E"/>
    <w:rsid w:val="00E401AF"/>
    <w:rsid w:val="00E44058"/>
    <w:rsid w:val="00E45B64"/>
    <w:rsid w:val="00E4734A"/>
    <w:rsid w:val="00E53BBD"/>
    <w:rsid w:val="00E81D1B"/>
    <w:rsid w:val="00E95CC0"/>
    <w:rsid w:val="00EB3282"/>
    <w:rsid w:val="00ED109B"/>
    <w:rsid w:val="00F47185"/>
    <w:rsid w:val="00F566B7"/>
    <w:rsid w:val="00F8659B"/>
    <w:rsid w:val="00F94430"/>
    <w:rsid w:val="00FC3F63"/>
    <w:rsid w:val="00FC59B8"/>
    <w:rsid w:val="00FC7CC9"/>
    <w:rsid w:val="00FD6E42"/>
    <w:rsid w:val="00FE39CB"/>
    <w:rsid w:val="00FE72D9"/>
    <w:rsid w:val="00FE770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F163"/>
  <w15:chartTrackingRefBased/>
  <w15:docId w15:val="{C989901B-7F65-4F16-81F3-DD940066EB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700E"/>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1D2883"/>
    <w:rPr>
      <w:color w:val="0563C1" w:themeColor="hyperlink"/>
      <w:u w:val="single"/>
    </w:rPr>
  </w:style>
  <w:style w:type="paragraph" w:styleId="Fotnotstext">
    <w:name w:val="footnote text"/>
    <w:basedOn w:val="Normal"/>
    <w:link w:val="FotnotstextChar"/>
    <w:uiPriority w:val="99"/>
    <w:semiHidden/>
    <w:unhideWhenUsed/>
    <w:rsid w:val="001D2883"/>
    <w:pPr>
      <w:spacing w:after="0" w:line="240" w:lineRule="auto"/>
    </w:pPr>
    <w:rPr>
      <w:sz w:val="20"/>
      <w:szCs w:val="20"/>
    </w:rPr>
  </w:style>
  <w:style w:type="character" w:customStyle="1" w:styleId="FotnotstextChar">
    <w:name w:val="Fotnotstext Char"/>
    <w:basedOn w:val="Standardstycketeckensnitt"/>
    <w:link w:val="Fotnotstext"/>
    <w:uiPriority w:val="99"/>
    <w:semiHidden/>
    <w:rsid w:val="001D2883"/>
    <w:rPr>
      <w:sz w:val="20"/>
      <w:szCs w:val="20"/>
    </w:rPr>
  </w:style>
  <w:style w:type="character" w:styleId="Fotnotsreferens">
    <w:name w:val="footnote reference"/>
    <w:basedOn w:val="Standardstycketeckensnitt"/>
    <w:uiPriority w:val="99"/>
    <w:semiHidden/>
    <w:unhideWhenUsed/>
    <w:rsid w:val="001D2883"/>
    <w:rPr>
      <w:vertAlign w:val="superscript"/>
    </w:rPr>
  </w:style>
  <w:style w:type="character" w:styleId="AnvndHyperlnk">
    <w:name w:val="FollowedHyperlink"/>
    <w:basedOn w:val="Standardstycketeckensnitt"/>
    <w:uiPriority w:val="99"/>
    <w:semiHidden/>
    <w:unhideWhenUsed/>
    <w:rsid w:val="001D2883"/>
    <w:rPr>
      <w:color w:val="954F72" w:themeColor="followedHyperlink"/>
      <w:u w:val="single"/>
    </w:rPr>
  </w:style>
  <w:style w:type="paragraph" w:styleId="Liststycke">
    <w:name w:val="List Paragraph"/>
    <w:basedOn w:val="Normal"/>
    <w:uiPriority w:val="34"/>
    <w:qFormat/>
    <w:rsid w:val="00013034"/>
    <w:pPr>
      <w:ind w:left="720"/>
      <w:contextualSpacing/>
    </w:pPr>
  </w:style>
  <w:style w:type="table" w:styleId="Tabellrutnt">
    <w:name w:val="Table Grid"/>
    <w:basedOn w:val="Normaltabell"/>
    <w:qFormat/>
    <w:rsid w:val="00C579D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C579D1"/>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C579D1"/>
    <w:rPr>
      <w:rFonts w:ascii="Times New Roman" w:eastAsia="Times New Roman" w:hAnsi="Times New Roman" w:cs="Traditional Arabic"/>
      <w:color w:val="000000"/>
      <w:sz w:val="24"/>
      <w:szCs w:val="32"/>
    </w:rPr>
  </w:style>
  <w:style w:type="table" w:customStyle="1" w:styleId="Tabellrutnt1">
    <w:name w:val="Tabellrutnät1"/>
    <w:basedOn w:val="Normaltabell"/>
    <w:next w:val="Tabellrutnt"/>
    <w:qFormat/>
    <w:rsid w:val="009F1341"/>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lutkommentar">
    <w:name w:val="endnote text"/>
    <w:basedOn w:val="Normal"/>
    <w:link w:val="SlutkommentarChar"/>
    <w:uiPriority w:val="99"/>
    <w:semiHidden/>
    <w:unhideWhenUsed/>
    <w:rsid w:val="00AD13BC"/>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AD13BC"/>
    <w:rPr>
      <w:sz w:val="20"/>
      <w:szCs w:val="20"/>
    </w:rPr>
  </w:style>
  <w:style w:type="character" w:styleId="Slutkommentarsreferens">
    <w:name w:val="endnote reference"/>
    <w:basedOn w:val="Standardstycketeckensnitt"/>
    <w:uiPriority w:val="99"/>
    <w:semiHidden/>
    <w:unhideWhenUsed/>
    <w:rsid w:val="00AD13B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6049998">
      <w:bodyDiv w:val="1"/>
      <w:marLeft w:val="0"/>
      <w:marRight w:val="0"/>
      <w:marTop w:val="0"/>
      <w:marBottom w:val="0"/>
      <w:divBdr>
        <w:top w:val="none" w:sz="0" w:space="0" w:color="auto"/>
        <w:left w:val="none" w:sz="0" w:space="0" w:color="auto"/>
        <w:bottom w:val="none" w:sz="0" w:space="0" w:color="auto"/>
        <w:right w:val="none" w:sz="0" w:space="0" w:color="auto"/>
      </w:divBdr>
    </w:div>
    <w:div w:id="91266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BBAAC5-0986-4384-A0EF-FA9C89A00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23</Pages>
  <Words>5387</Words>
  <Characters>30711</Characters>
  <Application>Microsoft Office Word</Application>
  <DocSecurity>0</DocSecurity>
  <Lines>255</Lines>
  <Paragraphs>72</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6</cp:revision>
  <dcterms:created xsi:type="dcterms:W3CDTF">2025-01-28T14:24:00Z</dcterms:created>
  <dcterms:modified xsi:type="dcterms:W3CDTF">2025-03-27T11:52:00Z</dcterms:modified>
</cp:coreProperties>
</file>