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1D4" w:rsidRDefault="001D71D4" w:rsidP="001D71D4">
      <w:pPr>
        <w:spacing w:line="240" w:lineRule="auto"/>
        <w:jc w:val="center"/>
        <w:rPr>
          <w:rFonts w:cs="Calibri"/>
          <w:sz w:val="32"/>
          <w:szCs w:val="32"/>
          <w:rtl/>
          <w:lang w:bidi="fa-IR"/>
        </w:rPr>
      </w:pPr>
      <w:bookmarkStart w:id="0" w:name="_GoBack"/>
      <w:r w:rsidRPr="001D71D4">
        <w:rPr>
          <w:rFonts w:cs="Calibri"/>
          <w:noProof/>
          <w:sz w:val="32"/>
          <w:szCs w:val="32"/>
          <w:rtl/>
        </w:rPr>
        <w:drawing>
          <wp:anchor distT="0" distB="0" distL="114300" distR="114300" simplePos="0" relativeHeight="251658240" behindDoc="0" locked="0" layoutInCell="1" allowOverlap="1">
            <wp:simplePos x="0" y="0"/>
            <wp:positionH relativeFrom="column">
              <wp:posOffset>-1013460</wp:posOffset>
            </wp:positionH>
            <wp:positionV relativeFrom="paragraph">
              <wp:posOffset>-891494</wp:posOffset>
            </wp:positionV>
            <wp:extent cx="7316056" cy="10681611"/>
            <wp:effectExtent l="0" t="0" r="0" b="5715"/>
            <wp:wrapNone/>
            <wp:docPr id="1" name="Bildobjekt 1" descr="C:\Users\umali\Desktop\بحوث ومحاضرات\ج5 المدقق\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5 المدقق\3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16056" cy="1068161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Default="001D71D4" w:rsidP="001D71D4">
      <w:pPr>
        <w:spacing w:line="240" w:lineRule="auto"/>
        <w:jc w:val="center"/>
        <w:rPr>
          <w:rFonts w:cs="Calibri"/>
          <w:sz w:val="32"/>
          <w:szCs w:val="32"/>
          <w:rtl/>
          <w:lang w:bidi="fa-IR"/>
        </w:rPr>
      </w:pPr>
    </w:p>
    <w:p w:rsidR="001D71D4" w:rsidRPr="00C20DBA" w:rsidRDefault="001D71D4" w:rsidP="001D71D4">
      <w:pPr>
        <w:spacing w:line="240" w:lineRule="auto"/>
        <w:jc w:val="center"/>
        <w:rPr>
          <w:rFonts w:cstheme="minorHAnsi"/>
          <w:sz w:val="32"/>
          <w:szCs w:val="32"/>
          <w:rtl/>
          <w:lang w:bidi="fa-IR"/>
        </w:rPr>
      </w:pPr>
      <w:r w:rsidRPr="00C20DBA">
        <w:rPr>
          <w:rFonts w:cs="Calibri"/>
          <w:sz w:val="32"/>
          <w:szCs w:val="32"/>
          <w:rtl/>
          <w:lang w:bidi="fa-IR"/>
        </w:rPr>
        <w:lastRenderedPageBreak/>
        <w:t>عَنِ الأَيّامِ الفاطِمِيَّةِ الثّانِيَةِ: شَهادَةُ فاطِمَةَ الزَّهْراءِ عَلَيْهَا السَّلام، عَلَى الرِّوايَةِ الثّانِيَةِ</w:t>
      </w:r>
    </w:p>
    <w:p w:rsidR="001D71D4" w:rsidRPr="00C20DBA" w:rsidRDefault="001D71D4" w:rsidP="001D71D4">
      <w:pPr>
        <w:spacing w:line="240" w:lineRule="auto"/>
        <w:jc w:val="center"/>
        <w:rPr>
          <w:rFonts w:cstheme="minorHAnsi"/>
          <w:sz w:val="32"/>
          <w:szCs w:val="32"/>
          <w:rtl/>
          <w:lang w:bidi="fa-IR"/>
        </w:rPr>
      </w:pPr>
      <w:r w:rsidRPr="00C20DBA">
        <w:rPr>
          <w:rFonts w:cstheme="minorHAnsi"/>
          <w:sz w:val="32"/>
          <w:szCs w:val="32"/>
          <w:rtl/>
          <w:lang w:bidi="fa-IR"/>
        </w:rPr>
        <w:t>القصيدة: للسيد باقر الموسوي الشهير بالهندي</w:t>
      </w:r>
    </w:p>
    <w:p w:rsidR="001D71D4" w:rsidRPr="00581472" w:rsidRDefault="001D71D4" w:rsidP="001D71D4">
      <w:pPr>
        <w:spacing w:line="240" w:lineRule="auto"/>
        <w:jc w:val="both"/>
        <w:rPr>
          <w:rFonts w:cstheme="minorHAnsi"/>
          <w:color w:val="538135" w:themeColor="accent6" w:themeShade="BF"/>
          <w:sz w:val="32"/>
          <w:szCs w:val="32"/>
          <w:rtl/>
          <w:lang w:bidi="fa-IR"/>
        </w:rPr>
      </w:pPr>
    </w:p>
    <w:tbl>
      <w:tblPr>
        <w:tblStyle w:val="Tabellrutnt"/>
        <w:bidiVisual/>
        <w:tblW w:w="461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65"/>
        <w:gridCol w:w="10"/>
        <w:gridCol w:w="264"/>
        <w:gridCol w:w="18"/>
        <w:gridCol w:w="3608"/>
      </w:tblGrid>
      <w:tr w:rsidR="001D71D4" w:rsidRPr="00581472" w:rsidTr="00D73092">
        <w:trPr>
          <w:trHeight w:val="350"/>
          <w:jc w:val="center"/>
        </w:trPr>
        <w:tc>
          <w:tcPr>
            <w:tcW w:w="3765"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كلُّ غدرٍ وقولِ إفــــــــــــــــــــــــــــــــــــــــــــــــــــــــــــكٍ وزورِ</w:t>
            </w:r>
          </w:p>
        </w:tc>
        <w:tc>
          <w:tcPr>
            <w:tcW w:w="274" w:type="dxa"/>
            <w:gridSpan w:val="2"/>
          </w:tcPr>
          <w:p w:rsidR="001D71D4" w:rsidRPr="00581472" w:rsidRDefault="001D71D4" w:rsidP="00D73092">
            <w:pPr>
              <w:spacing w:after="200"/>
              <w:jc w:val="both"/>
              <w:rPr>
                <w:rFonts w:cstheme="minorHAnsi"/>
                <w:sz w:val="32"/>
                <w:szCs w:val="32"/>
              </w:rPr>
            </w:pPr>
          </w:p>
        </w:tc>
        <w:tc>
          <w:tcPr>
            <w:tcW w:w="3626" w:type="dxa"/>
            <w:gridSpan w:val="2"/>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هو فرعٌ عن جحدِ نصَّ الغديـــــــــــــــــــــــــــرِ</w:t>
            </w:r>
          </w:p>
        </w:tc>
      </w:tr>
      <w:tr w:rsidR="001D71D4" w:rsidRPr="00581472" w:rsidTr="00D73092">
        <w:trPr>
          <w:trHeight w:val="350"/>
          <w:jc w:val="center"/>
        </w:trPr>
        <w:tc>
          <w:tcPr>
            <w:tcW w:w="3765"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فتبصَّرْ تُبصرْ هداك إلى الحــــــــــــــــــــــــــــــــــــقِّ</w:t>
            </w:r>
          </w:p>
        </w:tc>
        <w:tc>
          <w:tcPr>
            <w:tcW w:w="274" w:type="dxa"/>
            <w:gridSpan w:val="2"/>
          </w:tcPr>
          <w:p w:rsidR="001D71D4" w:rsidRPr="00581472" w:rsidRDefault="001D71D4" w:rsidP="00D73092">
            <w:pPr>
              <w:spacing w:after="200"/>
              <w:jc w:val="both"/>
              <w:rPr>
                <w:rFonts w:cstheme="minorHAnsi"/>
                <w:sz w:val="32"/>
                <w:szCs w:val="32"/>
              </w:rPr>
            </w:pPr>
          </w:p>
        </w:tc>
        <w:tc>
          <w:tcPr>
            <w:tcW w:w="3626" w:type="dxa"/>
            <w:gridSpan w:val="2"/>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فليس الأعمى به كالبصــــــــــــــــــــــــــــــــــــــــــــــــــــــــــــــير</w:t>
            </w:r>
          </w:p>
        </w:tc>
      </w:tr>
      <w:tr w:rsidR="001D71D4" w:rsidRPr="00581472" w:rsidTr="00D73092">
        <w:trPr>
          <w:trHeight w:val="350"/>
          <w:jc w:val="center"/>
        </w:trPr>
        <w:tc>
          <w:tcPr>
            <w:tcW w:w="3765"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يومَ أوحى الجليلُ يأمر طــــــــــــــــــــــــــــــــــــــــــــــــــــــــه</w:t>
            </w:r>
          </w:p>
        </w:tc>
        <w:tc>
          <w:tcPr>
            <w:tcW w:w="274" w:type="dxa"/>
            <w:gridSpan w:val="2"/>
          </w:tcPr>
          <w:p w:rsidR="001D71D4" w:rsidRPr="00581472" w:rsidRDefault="001D71D4" w:rsidP="00D73092">
            <w:pPr>
              <w:spacing w:after="200"/>
              <w:jc w:val="both"/>
              <w:rPr>
                <w:rFonts w:cstheme="minorHAnsi"/>
                <w:sz w:val="32"/>
                <w:szCs w:val="32"/>
              </w:rPr>
            </w:pPr>
          </w:p>
        </w:tc>
        <w:tc>
          <w:tcPr>
            <w:tcW w:w="3626" w:type="dxa"/>
            <w:gridSpan w:val="2"/>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وهو سارٍ أنْ مُرْ بترك المســـــــــــــــــــــــــــــــــــــــير</w:t>
            </w:r>
          </w:p>
        </w:tc>
      </w:tr>
      <w:tr w:rsidR="001D71D4" w:rsidRPr="00581472" w:rsidTr="00D73092">
        <w:trPr>
          <w:trHeight w:val="350"/>
          <w:jc w:val="center"/>
        </w:trPr>
        <w:tc>
          <w:tcPr>
            <w:tcW w:w="3765" w:type="dxa"/>
            <w:hideMark/>
          </w:tcPr>
          <w:p w:rsidR="001D71D4" w:rsidRPr="00581472" w:rsidRDefault="001D71D4" w:rsidP="00D73092">
            <w:pPr>
              <w:spacing w:after="200"/>
              <w:jc w:val="both"/>
              <w:rPr>
                <w:rFonts w:cstheme="minorHAnsi"/>
                <w:sz w:val="32"/>
                <w:szCs w:val="32"/>
                <w:lang w:bidi="fa-IR"/>
              </w:rPr>
            </w:pPr>
            <w:r w:rsidRPr="00581472">
              <w:rPr>
                <w:rFonts w:cstheme="minorHAnsi"/>
                <w:sz w:val="32"/>
                <w:szCs w:val="32"/>
                <w:rtl/>
                <w:lang w:bidi="fa-IR"/>
              </w:rPr>
              <w:t>حُطَّ رحلَ السُرى على غيرِ مـــــــــــــــــــــــــــــــــــــاءٍ</w:t>
            </w:r>
          </w:p>
        </w:tc>
        <w:tc>
          <w:tcPr>
            <w:tcW w:w="274" w:type="dxa"/>
            <w:gridSpan w:val="2"/>
          </w:tcPr>
          <w:p w:rsidR="001D71D4" w:rsidRPr="00581472" w:rsidRDefault="001D71D4" w:rsidP="00D73092">
            <w:pPr>
              <w:spacing w:after="200"/>
              <w:jc w:val="both"/>
              <w:rPr>
                <w:rFonts w:cstheme="minorHAnsi"/>
                <w:sz w:val="32"/>
                <w:szCs w:val="32"/>
              </w:rPr>
            </w:pPr>
          </w:p>
        </w:tc>
        <w:tc>
          <w:tcPr>
            <w:tcW w:w="3626" w:type="dxa"/>
            <w:gridSpan w:val="2"/>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وكلاً في الفلا وحرِّ الهجــــــــــــــــــــــــــــــــــــــــــــــــــــــــــير</w:t>
            </w:r>
          </w:p>
        </w:tc>
      </w:tr>
      <w:tr w:rsidR="001D71D4" w:rsidRPr="00581472" w:rsidTr="00D73092">
        <w:trPr>
          <w:trHeight w:val="350"/>
          <w:jc w:val="center"/>
        </w:trPr>
        <w:tc>
          <w:tcPr>
            <w:tcW w:w="3765"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ثم بلّغهمُ وإلا فما بلغـــــــــــــــــــــــــــــــــــــــــــــــــــــــــــــــــــتَ</w:t>
            </w:r>
          </w:p>
        </w:tc>
        <w:tc>
          <w:tcPr>
            <w:tcW w:w="274" w:type="dxa"/>
            <w:gridSpan w:val="2"/>
          </w:tcPr>
          <w:p w:rsidR="001D71D4" w:rsidRPr="00581472" w:rsidRDefault="001D71D4" w:rsidP="00D73092">
            <w:pPr>
              <w:spacing w:after="200"/>
              <w:jc w:val="both"/>
              <w:rPr>
                <w:rFonts w:cstheme="minorHAnsi"/>
                <w:sz w:val="32"/>
                <w:szCs w:val="32"/>
              </w:rPr>
            </w:pPr>
          </w:p>
        </w:tc>
        <w:tc>
          <w:tcPr>
            <w:tcW w:w="3626" w:type="dxa"/>
            <w:gridSpan w:val="2"/>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وحيا عن اللطيف الخبــــــــــــــــــــــــــــــــــــــــــــــــــــــــير</w:t>
            </w:r>
          </w:p>
        </w:tc>
      </w:tr>
      <w:tr w:rsidR="001D71D4" w:rsidRPr="00581472" w:rsidTr="00D73092">
        <w:trPr>
          <w:trHeight w:val="350"/>
          <w:jc w:val="center"/>
        </w:trPr>
        <w:tc>
          <w:tcPr>
            <w:tcW w:w="3765" w:type="dxa"/>
            <w:hideMark/>
          </w:tcPr>
          <w:p w:rsidR="001D71D4" w:rsidRPr="00581472" w:rsidRDefault="001D71D4" w:rsidP="00D73092">
            <w:pPr>
              <w:spacing w:after="200"/>
              <w:jc w:val="both"/>
              <w:rPr>
                <w:rFonts w:cstheme="minorHAnsi"/>
                <w:sz w:val="32"/>
                <w:szCs w:val="32"/>
                <w:lang w:bidi="fa-IR"/>
              </w:rPr>
            </w:pPr>
            <w:r w:rsidRPr="00581472">
              <w:rPr>
                <w:rFonts w:cstheme="minorHAnsi"/>
                <w:sz w:val="32"/>
                <w:szCs w:val="32"/>
                <w:rtl/>
                <w:lang w:bidi="fa-IR"/>
              </w:rPr>
              <w:t>أَقِمِ المرتضى إماما على الخـــــــــــــــــــــــــــــــــــــلق</w:t>
            </w:r>
          </w:p>
        </w:tc>
        <w:tc>
          <w:tcPr>
            <w:tcW w:w="274" w:type="dxa"/>
            <w:gridSpan w:val="2"/>
          </w:tcPr>
          <w:p w:rsidR="001D71D4" w:rsidRPr="00581472" w:rsidRDefault="001D71D4" w:rsidP="00D73092">
            <w:pPr>
              <w:spacing w:after="200"/>
              <w:jc w:val="both"/>
              <w:rPr>
                <w:rFonts w:cstheme="minorHAnsi"/>
                <w:sz w:val="32"/>
                <w:szCs w:val="32"/>
              </w:rPr>
            </w:pPr>
          </w:p>
        </w:tc>
        <w:tc>
          <w:tcPr>
            <w:tcW w:w="3626" w:type="dxa"/>
            <w:gridSpan w:val="2"/>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ونورا يجلو دُجى الدَيجــــــــــــــــــــــــــــــــــــــــــــــــــــــــور</w:t>
            </w:r>
          </w:p>
        </w:tc>
      </w:tr>
      <w:tr w:rsidR="001D71D4" w:rsidRPr="00581472" w:rsidTr="00D73092">
        <w:trPr>
          <w:trHeight w:val="350"/>
          <w:jc w:val="center"/>
        </w:trPr>
        <w:tc>
          <w:tcPr>
            <w:tcW w:w="3765"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فرقى آخذا بكفِّ عـــــــــــــــــــــــــــــــــــــــــــــــــــــــــــــــــــــــــــــــــــــــــــليٍّ</w:t>
            </w:r>
          </w:p>
        </w:tc>
        <w:tc>
          <w:tcPr>
            <w:tcW w:w="274" w:type="dxa"/>
            <w:gridSpan w:val="2"/>
          </w:tcPr>
          <w:p w:rsidR="001D71D4" w:rsidRPr="00581472" w:rsidRDefault="001D71D4" w:rsidP="00D73092">
            <w:pPr>
              <w:spacing w:after="200"/>
              <w:jc w:val="both"/>
              <w:rPr>
                <w:rFonts w:cstheme="minorHAnsi"/>
                <w:sz w:val="32"/>
                <w:szCs w:val="32"/>
              </w:rPr>
            </w:pPr>
          </w:p>
        </w:tc>
        <w:tc>
          <w:tcPr>
            <w:tcW w:w="3626" w:type="dxa"/>
            <w:gridSpan w:val="2"/>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منبرا كان من حُدوجٍ وكُـــــــــــــــــــــــــــــــــــــــــــــــــــــور</w:t>
            </w:r>
          </w:p>
        </w:tc>
      </w:tr>
      <w:tr w:rsidR="001D71D4" w:rsidRPr="00581472" w:rsidTr="00D73092">
        <w:trPr>
          <w:trHeight w:val="350"/>
          <w:jc w:val="center"/>
        </w:trPr>
        <w:tc>
          <w:tcPr>
            <w:tcW w:w="3765"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إنَّ هذا أميرُكم ووليُّ الأمـــــــــــــــــــــــــــــــــــــــــــــــــــــــــــــــــــــــرِ</w:t>
            </w:r>
          </w:p>
        </w:tc>
        <w:tc>
          <w:tcPr>
            <w:tcW w:w="274" w:type="dxa"/>
            <w:gridSpan w:val="2"/>
          </w:tcPr>
          <w:p w:rsidR="001D71D4" w:rsidRPr="00581472" w:rsidRDefault="001D71D4" w:rsidP="00D73092">
            <w:pPr>
              <w:spacing w:after="200"/>
              <w:jc w:val="both"/>
              <w:rPr>
                <w:rFonts w:cstheme="minorHAnsi"/>
                <w:sz w:val="32"/>
                <w:szCs w:val="32"/>
              </w:rPr>
            </w:pPr>
          </w:p>
        </w:tc>
        <w:tc>
          <w:tcPr>
            <w:tcW w:w="3626" w:type="dxa"/>
            <w:gridSpan w:val="2"/>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بعدي ووارثي ووزيــــــــــــــــــــــــــــــــــــــــــــــــــــــــــــــــــــــــــــري</w:t>
            </w:r>
          </w:p>
        </w:tc>
      </w:tr>
      <w:tr w:rsidR="001D71D4" w:rsidRPr="00581472" w:rsidTr="00D73092">
        <w:trPr>
          <w:trHeight w:val="350"/>
          <w:jc w:val="center"/>
        </w:trPr>
        <w:tc>
          <w:tcPr>
            <w:tcW w:w="3765"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هو مولىً لكلِّ من كنتُ مـــــــــــــــــــــــــــــــــــــــــــــولاه</w:t>
            </w:r>
          </w:p>
        </w:tc>
        <w:tc>
          <w:tcPr>
            <w:tcW w:w="274" w:type="dxa"/>
            <w:gridSpan w:val="2"/>
          </w:tcPr>
          <w:p w:rsidR="001D71D4" w:rsidRPr="00581472" w:rsidRDefault="001D71D4" w:rsidP="00D73092">
            <w:pPr>
              <w:spacing w:after="200"/>
              <w:jc w:val="both"/>
              <w:rPr>
                <w:rFonts w:cstheme="minorHAnsi"/>
                <w:sz w:val="32"/>
                <w:szCs w:val="32"/>
              </w:rPr>
            </w:pPr>
          </w:p>
        </w:tc>
        <w:tc>
          <w:tcPr>
            <w:tcW w:w="3626" w:type="dxa"/>
            <w:gridSpan w:val="2"/>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مِن اللهِ في جميع الأمــــــــــــــــــــــــــــــــــــــــــــــــــــــــــــــــــــور</w:t>
            </w:r>
          </w:p>
        </w:tc>
      </w:tr>
      <w:tr w:rsidR="001D71D4" w:rsidRPr="00581472" w:rsidTr="00D73092">
        <w:trPr>
          <w:trHeight w:val="350"/>
          <w:jc w:val="center"/>
        </w:trPr>
        <w:tc>
          <w:tcPr>
            <w:tcW w:w="3765"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فأجابوا بألسُنٍ تُظهرُ الطاعـــــــــــــــــــــــــــــــــــــــــــــــةَ</w:t>
            </w:r>
          </w:p>
        </w:tc>
        <w:tc>
          <w:tcPr>
            <w:tcW w:w="274" w:type="dxa"/>
            <w:gridSpan w:val="2"/>
          </w:tcPr>
          <w:p w:rsidR="001D71D4" w:rsidRPr="00581472" w:rsidRDefault="001D71D4" w:rsidP="00D73092">
            <w:pPr>
              <w:spacing w:after="200"/>
              <w:jc w:val="both"/>
              <w:rPr>
                <w:rFonts w:cstheme="minorHAnsi"/>
                <w:sz w:val="32"/>
                <w:szCs w:val="32"/>
              </w:rPr>
            </w:pPr>
          </w:p>
        </w:tc>
        <w:tc>
          <w:tcPr>
            <w:tcW w:w="3626" w:type="dxa"/>
            <w:gridSpan w:val="2"/>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والغدرُ مضمرٌ في الصـــــــــــــــــــــــــــــــــــــــــــــــــــــــدور</w:t>
            </w:r>
          </w:p>
        </w:tc>
      </w:tr>
      <w:tr w:rsidR="001D71D4" w:rsidRPr="00581472" w:rsidTr="00D73092">
        <w:trPr>
          <w:trHeight w:val="350"/>
          <w:jc w:val="center"/>
        </w:trPr>
        <w:tc>
          <w:tcPr>
            <w:tcW w:w="3765"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بايعوه وبعدها طلبوا البـــــــــــــــــــــــــــــــــــــــــــــــــــــيعةَ</w:t>
            </w:r>
          </w:p>
        </w:tc>
        <w:tc>
          <w:tcPr>
            <w:tcW w:w="274" w:type="dxa"/>
            <w:gridSpan w:val="2"/>
          </w:tcPr>
          <w:p w:rsidR="001D71D4" w:rsidRPr="00581472" w:rsidRDefault="001D71D4" w:rsidP="00D73092">
            <w:pPr>
              <w:spacing w:after="200"/>
              <w:jc w:val="both"/>
              <w:rPr>
                <w:rFonts w:cstheme="minorHAnsi"/>
                <w:sz w:val="32"/>
                <w:szCs w:val="32"/>
              </w:rPr>
            </w:pPr>
          </w:p>
        </w:tc>
        <w:tc>
          <w:tcPr>
            <w:tcW w:w="3626" w:type="dxa"/>
            <w:gridSpan w:val="2"/>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منه لله ريبُ الدهــــــــــــــــــــــــــــــــــــــــــــــــــــــــــــــــــــــــــــــــــــــــور</w:t>
            </w:r>
          </w:p>
        </w:tc>
      </w:tr>
      <w:tr w:rsidR="001D71D4" w:rsidRPr="00581472" w:rsidTr="00D73092">
        <w:trPr>
          <w:trHeight w:val="350"/>
          <w:jc w:val="center"/>
        </w:trPr>
        <w:tc>
          <w:tcPr>
            <w:tcW w:w="3765"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أسرعوا حين غاب أحمدُ للغــــــــــــــــــــــــــــــــــدرِ</w:t>
            </w:r>
          </w:p>
        </w:tc>
        <w:tc>
          <w:tcPr>
            <w:tcW w:w="274" w:type="dxa"/>
            <w:gridSpan w:val="2"/>
          </w:tcPr>
          <w:p w:rsidR="001D71D4" w:rsidRPr="00581472" w:rsidRDefault="001D71D4" w:rsidP="00D73092">
            <w:pPr>
              <w:spacing w:after="200"/>
              <w:jc w:val="both"/>
              <w:rPr>
                <w:rFonts w:cstheme="minorHAnsi"/>
                <w:sz w:val="32"/>
                <w:szCs w:val="32"/>
              </w:rPr>
            </w:pPr>
          </w:p>
        </w:tc>
        <w:tc>
          <w:tcPr>
            <w:tcW w:w="3626" w:type="dxa"/>
            <w:gridSpan w:val="2"/>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وخافوا عواقبَ التأخــــــــــــــــــــــــــــــــــــــــــــــــــــــــــــــــــــــــــــير</w:t>
            </w:r>
          </w:p>
        </w:tc>
      </w:tr>
      <w:tr w:rsidR="001D71D4" w:rsidRPr="00581472" w:rsidTr="00D73092">
        <w:trPr>
          <w:trHeight w:val="350"/>
          <w:jc w:val="center"/>
        </w:trPr>
        <w:tc>
          <w:tcPr>
            <w:tcW w:w="3765"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لستَ تدري لمْ أحرقوا البابَ بالنار</w:t>
            </w:r>
          </w:p>
        </w:tc>
        <w:tc>
          <w:tcPr>
            <w:tcW w:w="274" w:type="dxa"/>
            <w:gridSpan w:val="2"/>
          </w:tcPr>
          <w:p w:rsidR="001D71D4" w:rsidRPr="00581472" w:rsidRDefault="001D71D4" w:rsidP="00D73092">
            <w:pPr>
              <w:spacing w:after="200"/>
              <w:jc w:val="both"/>
              <w:rPr>
                <w:rFonts w:cstheme="minorHAnsi"/>
                <w:sz w:val="32"/>
                <w:szCs w:val="32"/>
              </w:rPr>
            </w:pPr>
          </w:p>
        </w:tc>
        <w:tc>
          <w:tcPr>
            <w:tcW w:w="3626" w:type="dxa"/>
            <w:gridSpan w:val="2"/>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أرادوا إطفاءَ ذاك النـــــــــــــــــــــــــــــــــــــــــــــــــــــــــــــــــــــــــور</w:t>
            </w:r>
          </w:p>
        </w:tc>
      </w:tr>
      <w:tr w:rsidR="001D71D4" w:rsidRPr="00581472" w:rsidTr="00D73092">
        <w:trPr>
          <w:trHeight w:val="350"/>
          <w:jc w:val="center"/>
        </w:trPr>
        <w:tc>
          <w:tcPr>
            <w:tcW w:w="3775" w:type="dxa"/>
            <w:gridSpan w:val="2"/>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لست تدري ما صدرُ فاطمَ مــــــــــــــــــــــــــــــــــــــا المسمارُ</w:t>
            </w:r>
          </w:p>
        </w:tc>
        <w:tc>
          <w:tcPr>
            <w:tcW w:w="282" w:type="dxa"/>
            <w:gridSpan w:val="2"/>
          </w:tcPr>
          <w:p w:rsidR="001D71D4" w:rsidRPr="00581472" w:rsidRDefault="001D71D4" w:rsidP="00D73092">
            <w:pPr>
              <w:spacing w:after="200"/>
              <w:jc w:val="both"/>
              <w:rPr>
                <w:rFonts w:cstheme="minorHAnsi"/>
                <w:sz w:val="32"/>
                <w:szCs w:val="32"/>
              </w:rPr>
            </w:pPr>
          </w:p>
        </w:tc>
        <w:tc>
          <w:tcPr>
            <w:tcW w:w="3608"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 xml:space="preserve">               ما حالُ ضلعِها المكسور</w:t>
            </w:r>
          </w:p>
        </w:tc>
      </w:tr>
      <w:tr w:rsidR="001D71D4" w:rsidRPr="00581472" w:rsidTr="00D73092">
        <w:trPr>
          <w:trHeight w:val="350"/>
          <w:jc w:val="center"/>
        </w:trPr>
        <w:tc>
          <w:tcPr>
            <w:tcW w:w="3775" w:type="dxa"/>
            <w:gridSpan w:val="2"/>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ما سُقوطُ الجنينِ ما حمرةُ العـــــــــــــــــــــين</w:t>
            </w:r>
          </w:p>
        </w:tc>
        <w:tc>
          <w:tcPr>
            <w:tcW w:w="282" w:type="dxa"/>
            <w:gridSpan w:val="2"/>
          </w:tcPr>
          <w:p w:rsidR="001D71D4" w:rsidRPr="00581472" w:rsidRDefault="001D71D4" w:rsidP="00D73092">
            <w:pPr>
              <w:spacing w:after="200"/>
              <w:jc w:val="both"/>
              <w:rPr>
                <w:rFonts w:cstheme="minorHAnsi"/>
                <w:sz w:val="32"/>
                <w:szCs w:val="32"/>
              </w:rPr>
            </w:pPr>
          </w:p>
        </w:tc>
        <w:tc>
          <w:tcPr>
            <w:tcW w:w="3608"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وما بالُ قُرطِها المنثــــــــــــــــــــــــــــــــــــــــــــــــــــــــــــــــــــــــــــور</w:t>
            </w:r>
          </w:p>
        </w:tc>
      </w:tr>
      <w:tr w:rsidR="001D71D4" w:rsidRPr="00581472" w:rsidTr="00D73092">
        <w:trPr>
          <w:trHeight w:val="350"/>
          <w:jc w:val="center"/>
        </w:trPr>
        <w:tc>
          <w:tcPr>
            <w:tcW w:w="3775" w:type="dxa"/>
            <w:gridSpan w:val="2"/>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دخلوا الدارَ وهي حسرى بمـــــــــــــــــــــــــــــرأىً</w:t>
            </w:r>
          </w:p>
        </w:tc>
        <w:tc>
          <w:tcPr>
            <w:tcW w:w="282" w:type="dxa"/>
            <w:gridSpan w:val="2"/>
          </w:tcPr>
          <w:p w:rsidR="001D71D4" w:rsidRPr="00581472" w:rsidRDefault="001D71D4" w:rsidP="00D73092">
            <w:pPr>
              <w:spacing w:after="200"/>
              <w:jc w:val="both"/>
              <w:rPr>
                <w:rFonts w:cstheme="minorHAnsi"/>
                <w:sz w:val="32"/>
                <w:szCs w:val="32"/>
              </w:rPr>
            </w:pPr>
          </w:p>
        </w:tc>
        <w:tc>
          <w:tcPr>
            <w:tcW w:w="3608"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من علىِّ ذاك الأبيِّ الغيـــــــــــــــــــــــــــــــور</w:t>
            </w:r>
            <w:r w:rsidRPr="00581472">
              <w:rPr>
                <w:rStyle w:val="Slutkommentarsreferens"/>
                <w:rFonts w:cstheme="minorHAnsi"/>
                <w:sz w:val="32"/>
                <w:szCs w:val="32"/>
                <w:rtl/>
              </w:rPr>
              <w:t>(</w:t>
            </w:r>
            <w:r w:rsidRPr="00581472">
              <w:rPr>
                <w:rStyle w:val="Slutkommentarsreferens"/>
                <w:rFonts w:cstheme="minorHAnsi"/>
                <w:sz w:val="32"/>
                <w:szCs w:val="32"/>
                <w:rtl/>
              </w:rPr>
              <w:endnoteReference w:id="1"/>
            </w:r>
            <w:r w:rsidRPr="00581472">
              <w:rPr>
                <w:rStyle w:val="Slutkommentarsreferens"/>
                <w:rFonts w:cstheme="minorHAnsi"/>
                <w:sz w:val="32"/>
                <w:szCs w:val="32"/>
                <w:rtl/>
              </w:rPr>
              <w:t>)</w:t>
            </w:r>
          </w:p>
        </w:tc>
      </w:tr>
    </w:tbl>
    <w:p w:rsidR="001D71D4" w:rsidRPr="00581472" w:rsidRDefault="001D71D4" w:rsidP="001D71D4">
      <w:pPr>
        <w:spacing w:line="240" w:lineRule="auto"/>
        <w:jc w:val="both"/>
        <w:rPr>
          <w:rFonts w:cstheme="minorHAnsi"/>
          <w:b/>
          <w:bCs/>
          <w:sz w:val="32"/>
          <w:szCs w:val="32"/>
        </w:rPr>
      </w:pPr>
    </w:p>
    <w:p w:rsidR="001D71D4" w:rsidRPr="00581472" w:rsidRDefault="001D71D4" w:rsidP="001D71D4">
      <w:pPr>
        <w:spacing w:line="240" w:lineRule="auto"/>
        <w:jc w:val="both"/>
        <w:rPr>
          <w:rFonts w:cstheme="minorHAnsi"/>
          <w:sz w:val="32"/>
          <w:szCs w:val="32"/>
          <w:rtl/>
          <w:lang w:bidi="fa-IR"/>
        </w:rPr>
      </w:pPr>
      <w:r w:rsidRPr="00581472">
        <w:rPr>
          <w:rFonts w:cstheme="minorHAnsi"/>
          <w:b/>
          <w:bCs/>
          <w:sz w:val="32"/>
          <w:szCs w:val="32"/>
          <w:rtl/>
        </w:rPr>
        <w:t>(بحر طويل)</w:t>
      </w:r>
    </w:p>
    <w:p w:rsidR="001D71D4" w:rsidRPr="00581472" w:rsidRDefault="001D71D4" w:rsidP="001D71D4">
      <w:pPr>
        <w:spacing w:line="240" w:lineRule="auto"/>
        <w:ind w:left="793"/>
        <w:jc w:val="both"/>
        <w:rPr>
          <w:rFonts w:cstheme="minorHAnsi"/>
          <w:sz w:val="32"/>
          <w:szCs w:val="32"/>
          <w:rtl/>
          <w:lang w:bidi="fa-IR"/>
        </w:rPr>
      </w:pPr>
      <w:r w:rsidRPr="00581472">
        <w:rPr>
          <w:rFonts w:cstheme="minorHAnsi"/>
          <w:sz w:val="32"/>
          <w:szCs w:val="32"/>
          <w:rtl/>
          <w:lang w:bidi="fa-IR"/>
        </w:rPr>
        <w:t>يحامي الجار بيك اشصار للزهره متحميها</w:t>
      </w:r>
    </w:p>
    <w:p w:rsidR="001D71D4" w:rsidRPr="00581472" w:rsidRDefault="001D71D4" w:rsidP="001D71D4">
      <w:pPr>
        <w:spacing w:line="240" w:lineRule="auto"/>
        <w:ind w:left="793"/>
        <w:jc w:val="both"/>
        <w:rPr>
          <w:rFonts w:cstheme="minorHAnsi"/>
          <w:sz w:val="32"/>
          <w:szCs w:val="32"/>
          <w:rtl/>
          <w:lang w:bidi="fa-IR"/>
        </w:rPr>
      </w:pPr>
      <w:r w:rsidRPr="00581472">
        <w:rPr>
          <w:rFonts w:cstheme="minorHAnsi"/>
          <w:sz w:val="32"/>
          <w:szCs w:val="32"/>
          <w:rtl/>
          <w:lang w:bidi="fa-IR"/>
        </w:rPr>
        <w:t xml:space="preserve">                                           تشكي اوتبكي اوتسمع شكاويها اوبواچيها</w:t>
      </w:r>
    </w:p>
    <w:p w:rsidR="001D71D4" w:rsidRPr="00581472" w:rsidRDefault="001D71D4" w:rsidP="001D71D4">
      <w:pPr>
        <w:spacing w:line="240" w:lineRule="auto"/>
        <w:ind w:left="793"/>
        <w:jc w:val="both"/>
        <w:rPr>
          <w:rFonts w:cstheme="minorHAnsi"/>
          <w:sz w:val="32"/>
          <w:szCs w:val="32"/>
          <w:rtl/>
          <w:lang w:bidi="fa-IR"/>
        </w:rPr>
      </w:pPr>
      <w:r w:rsidRPr="00581472">
        <w:rPr>
          <w:rFonts w:cstheme="minorHAnsi"/>
          <w:sz w:val="32"/>
          <w:szCs w:val="32"/>
          <w:rtl/>
          <w:lang w:bidi="fa-IR"/>
        </w:rPr>
        <w:t>للزهره متحميها يحامي الجار بيك اشصار</w:t>
      </w:r>
    </w:p>
    <w:p w:rsidR="001D71D4" w:rsidRPr="00581472" w:rsidRDefault="001D71D4" w:rsidP="001D71D4">
      <w:pPr>
        <w:spacing w:line="240" w:lineRule="auto"/>
        <w:ind w:left="793"/>
        <w:jc w:val="both"/>
        <w:rPr>
          <w:rFonts w:cstheme="minorHAnsi"/>
          <w:sz w:val="32"/>
          <w:szCs w:val="32"/>
          <w:rtl/>
          <w:lang w:bidi="fa-IR"/>
        </w:rPr>
      </w:pPr>
      <w:r w:rsidRPr="00581472">
        <w:rPr>
          <w:rFonts w:cstheme="minorHAnsi"/>
          <w:sz w:val="32"/>
          <w:szCs w:val="32"/>
          <w:rtl/>
          <w:lang w:bidi="fa-IR"/>
        </w:rPr>
        <w:t xml:space="preserve">                                          سيفك كلَّت احدوده يو فرَّيت يا كرار</w:t>
      </w:r>
    </w:p>
    <w:p w:rsidR="001D71D4" w:rsidRPr="00581472" w:rsidRDefault="001D71D4" w:rsidP="001D71D4">
      <w:pPr>
        <w:spacing w:line="240" w:lineRule="auto"/>
        <w:ind w:left="793"/>
        <w:jc w:val="both"/>
        <w:rPr>
          <w:rFonts w:cstheme="minorHAnsi"/>
          <w:sz w:val="32"/>
          <w:szCs w:val="32"/>
          <w:rtl/>
          <w:lang w:bidi="fa-IR"/>
        </w:rPr>
      </w:pPr>
      <w:r w:rsidRPr="00581472">
        <w:rPr>
          <w:rFonts w:cstheme="minorHAnsi"/>
          <w:sz w:val="32"/>
          <w:szCs w:val="32"/>
          <w:rtl/>
          <w:lang w:bidi="fa-IR"/>
        </w:rPr>
        <w:t>يوم الگوم اجوا ليكم وجَّوا بابكم بالنار</w:t>
      </w:r>
    </w:p>
    <w:p w:rsidR="001D71D4" w:rsidRPr="00581472" w:rsidRDefault="001D71D4" w:rsidP="001D71D4">
      <w:pPr>
        <w:spacing w:line="240" w:lineRule="auto"/>
        <w:ind w:left="793"/>
        <w:jc w:val="both"/>
        <w:rPr>
          <w:rFonts w:cstheme="minorHAnsi"/>
          <w:sz w:val="32"/>
          <w:szCs w:val="32"/>
          <w:rtl/>
          <w:lang w:bidi="fa-IR"/>
        </w:rPr>
      </w:pPr>
      <w:r w:rsidRPr="00581472">
        <w:rPr>
          <w:rFonts w:cstheme="minorHAnsi"/>
          <w:sz w:val="32"/>
          <w:szCs w:val="32"/>
          <w:rtl/>
          <w:lang w:bidi="fa-IR"/>
        </w:rPr>
        <w:t xml:space="preserve">                                         والزهره تدافعهم ما تنغر يواليها</w:t>
      </w:r>
    </w:p>
    <w:p w:rsidR="001D71D4" w:rsidRPr="00581472" w:rsidRDefault="001D71D4" w:rsidP="001D71D4">
      <w:pPr>
        <w:spacing w:line="240" w:lineRule="auto"/>
        <w:ind w:left="793"/>
        <w:jc w:val="both"/>
        <w:rPr>
          <w:rFonts w:cstheme="minorHAnsi"/>
          <w:sz w:val="32"/>
          <w:szCs w:val="32"/>
          <w:rtl/>
          <w:lang w:bidi="fa-IR"/>
        </w:rPr>
      </w:pPr>
      <w:r w:rsidRPr="00581472">
        <w:rPr>
          <w:rFonts w:cstheme="minorHAnsi"/>
          <w:sz w:val="32"/>
          <w:szCs w:val="32"/>
          <w:rtl/>
          <w:lang w:bidi="fa-IR"/>
        </w:rPr>
        <w:t>بيديها تدافعهم خوف او روحها راحت</w:t>
      </w:r>
    </w:p>
    <w:p w:rsidR="001D71D4" w:rsidRPr="00581472" w:rsidRDefault="001D71D4" w:rsidP="001D71D4">
      <w:pPr>
        <w:spacing w:line="240" w:lineRule="auto"/>
        <w:ind w:left="793"/>
        <w:jc w:val="both"/>
        <w:rPr>
          <w:rFonts w:cstheme="minorHAnsi"/>
          <w:sz w:val="32"/>
          <w:szCs w:val="32"/>
          <w:rtl/>
          <w:lang w:bidi="fa-IR"/>
        </w:rPr>
      </w:pPr>
      <w:r w:rsidRPr="00581472">
        <w:rPr>
          <w:rFonts w:cstheme="minorHAnsi"/>
          <w:sz w:val="32"/>
          <w:szCs w:val="32"/>
          <w:rtl/>
          <w:lang w:bidi="fa-IR"/>
        </w:rPr>
        <w:t xml:space="preserve">                                        عنهم لوّذت بالباب عصروها لَما طاحت</w:t>
      </w:r>
    </w:p>
    <w:p w:rsidR="001D71D4" w:rsidRPr="00581472" w:rsidRDefault="001D71D4" w:rsidP="001D71D4">
      <w:pPr>
        <w:spacing w:line="240" w:lineRule="auto"/>
        <w:ind w:left="793"/>
        <w:jc w:val="both"/>
        <w:rPr>
          <w:rFonts w:cstheme="minorHAnsi"/>
          <w:sz w:val="32"/>
          <w:szCs w:val="32"/>
          <w:rtl/>
          <w:lang w:bidi="fa-IR"/>
        </w:rPr>
      </w:pPr>
      <w:r w:rsidRPr="00581472">
        <w:rPr>
          <w:rFonts w:cstheme="minorHAnsi"/>
          <w:sz w:val="32"/>
          <w:szCs w:val="32"/>
          <w:rtl/>
          <w:lang w:bidi="fa-IR"/>
        </w:rPr>
        <w:t>كسروا للضلع بالباب طرحت محسن اوصاحت</w:t>
      </w:r>
    </w:p>
    <w:p w:rsidR="001D71D4" w:rsidRPr="00581472" w:rsidRDefault="001D71D4" w:rsidP="001D71D4">
      <w:pPr>
        <w:spacing w:line="240" w:lineRule="auto"/>
        <w:ind w:left="793"/>
        <w:jc w:val="both"/>
        <w:rPr>
          <w:rFonts w:cstheme="minorHAnsi"/>
          <w:sz w:val="32"/>
          <w:szCs w:val="32"/>
          <w:rtl/>
          <w:lang w:bidi="fa-IR"/>
        </w:rPr>
      </w:pPr>
      <w:r w:rsidRPr="00581472">
        <w:rPr>
          <w:rFonts w:cstheme="minorHAnsi"/>
          <w:sz w:val="32"/>
          <w:szCs w:val="32"/>
          <w:rtl/>
          <w:lang w:bidi="fa-IR"/>
        </w:rPr>
        <w:t xml:space="preserve">                                      تعالي لي يفضه اتريد بس واحده تباريها</w:t>
      </w:r>
    </w:p>
    <w:p w:rsidR="001D71D4" w:rsidRPr="00581472" w:rsidRDefault="001D71D4" w:rsidP="001D71D4">
      <w:pPr>
        <w:spacing w:line="240" w:lineRule="auto"/>
        <w:jc w:val="both"/>
        <w:rPr>
          <w:rFonts w:cstheme="minorHAnsi"/>
          <w:sz w:val="32"/>
          <w:szCs w:val="32"/>
        </w:rPr>
      </w:pPr>
      <w:r w:rsidRPr="00581472">
        <w:rPr>
          <w:rFonts w:cstheme="minorHAnsi"/>
          <w:b/>
          <w:bCs/>
          <w:sz w:val="32"/>
          <w:szCs w:val="32"/>
          <w:rtl/>
        </w:rPr>
        <w:t>(أبوذية)</w:t>
      </w:r>
    </w:p>
    <w:tbl>
      <w:tblPr>
        <w:tblStyle w:val="Tabellrutnt"/>
        <w:bidiVisual/>
        <w:tblW w:w="4999" w:type="pct"/>
        <w:tblInd w:w="-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35"/>
        <w:gridCol w:w="282"/>
        <w:gridCol w:w="3887"/>
      </w:tblGrid>
      <w:tr w:rsidR="001D71D4" w:rsidRPr="00581472" w:rsidTr="00D73092">
        <w:trPr>
          <w:trHeight w:val="350"/>
        </w:trPr>
        <w:tc>
          <w:tcPr>
            <w:tcW w:w="3989"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الخصم ما عنده امروّه ولاذات</w:t>
            </w:r>
          </w:p>
        </w:tc>
        <w:tc>
          <w:tcPr>
            <w:tcW w:w="272" w:type="dxa"/>
          </w:tcPr>
          <w:p w:rsidR="001D71D4" w:rsidRPr="00581472" w:rsidRDefault="001D71D4" w:rsidP="00D73092">
            <w:pPr>
              <w:spacing w:after="200"/>
              <w:jc w:val="both"/>
              <w:rPr>
                <w:rFonts w:cstheme="minorHAnsi"/>
                <w:sz w:val="32"/>
                <w:szCs w:val="32"/>
              </w:rPr>
            </w:pPr>
          </w:p>
        </w:tc>
        <w:tc>
          <w:tcPr>
            <w:tcW w:w="3749"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او حلت دنياه بعيونه ولاذات</w:t>
            </w:r>
          </w:p>
        </w:tc>
      </w:tr>
      <w:tr w:rsidR="001D71D4" w:rsidRPr="00581472" w:rsidTr="00D73092">
        <w:trPr>
          <w:trHeight w:val="350"/>
        </w:trPr>
        <w:tc>
          <w:tcPr>
            <w:tcW w:w="3989"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الزهره اختفت من عنده ولاذات</w:t>
            </w:r>
          </w:p>
        </w:tc>
        <w:tc>
          <w:tcPr>
            <w:tcW w:w="272" w:type="dxa"/>
          </w:tcPr>
          <w:p w:rsidR="001D71D4" w:rsidRPr="00581472" w:rsidRDefault="001D71D4" w:rsidP="00D73092">
            <w:pPr>
              <w:spacing w:after="200"/>
              <w:jc w:val="both"/>
              <w:rPr>
                <w:rFonts w:cstheme="minorHAnsi"/>
                <w:sz w:val="32"/>
                <w:szCs w:val="32"/>
              </w:rPr>
            </w:pPr>
          </w:p>
        </w:tc>
        <w:tc>
          <w:tcPr>
            <w:tcW w:w="3749"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وره الباب او عصرها ابن الدعيه</w:t>
            </w:r>
            <w:r w:rsidRPr="00581472">
              <w:rPr>
                <w:rStyle w:val="Slutkommentarsreferens"/>
                <w:rFonts w:cstheme="minorHAnsi"/>
                <w:sz w:val="32"/>
                <w:szCs w:val="32"/>
                <w:rtl/>
              </w:rPr>
              <w:t>(</w:t>
            </w:r>
            <w:r w:rsidRPr="00581472">
              <w:rPr>
                <w:rStyle w:val="Slutkommentarsreferens"/>
                <w:rFonts w:cstheme="minorHAnsi"/>
                <w:sz w:val="32"/>
                <w:szCs w:val="32"/>
                <w:rtl/>
              </w:rPr>
              <w:endnoteReference w:id="2"/>
            </w:r>
            <w:r w:rsidRPr="00581472">
              <w:rPr>
                <w:rStyle w:val="Slutkommentarsreferens"/>
                <w:rFonts w:cstheme="minorHAnsi"/>
                <w:sz w:val="32"/>
                <w:szCs w:val="32"/>
                <w:rtl/>
              </w:rPr>
              <w:t>)</w:t>
            </w:r>
          </w:p>
        </w:tc>
      </w:tr>
    </w:tbl>
    <w:p w:rsidR="001D71D4" w:rsidRPr="00581472" w:rsidRDefault="001D71D4" w:rsidP="001D71D4">
      <w:pPr>
        <w:spacing w:line="240" w:lineRule="auto"/>
        <w:jc w:val="both"/>
        <w:rPr>
          <w:rFonts w:cstheme="minorHAnsi"/>
          <w:sz w:val="32"/>
          <w:szCs w:val="32"/>
          <w:rtl/>
        </w:rPr>
      </w:pPr>
    </w:p>
    <w:p w:rsidR="001D71D4" w:rsidRPr="00581472" w:rsidRDefault="001D71D4" w:rsidP="001D71D4">
      <w:pPr>
        <w:spacing w:line="240" w:lineRule="auto"/>
        <w:jc w:val="center"/>
        <w:rPr>
          <w:rFonts w:cstheme="minorHAnsi"/>
          <w:sz w:val="32"/>
          <w:szCs w:val="32"/>
          <w:rtl/>
        </w:rPr>
      </w:pPr>
      <w:r w:rsidRPr="00581472">
        <w:rPr>
          <w:rFonts w:cstheme="minorHAnsi"/>
          <w:noProof/>
          <w:sz w:val="32"/>
          <w:szCs w:val="32"/>
          <w:rtl/>
        </w:rPr>
        <w:t>@@@@@@@@@@@</w:t>
      </w:r>
    </w:p>
    <w:p w:rsidR="001D71D4" w:rsidRPr="00581472" w:rsidRDefault="001D71D4" w:rsidP="001D71D4">
      <w:pPr>
        <w:spacing w:line="240" w:lineRule="auto"/>
        <w:jc w:val="both"/>
        <w:rPr>
          <w:rFonts w:cstheme="minorHAnsi"/>
          <w:sz w:val="32"/>
          <w:szCs w:val="32"/>
          <w:rtl/>
        </w:rPr>
      </w:pPr>
    </w:p>
    <w:p w:rsidR="001D71D4" w:rsidRPr="00581472" w:rsidRDefault="001D71D4" w:rsidP="001D71D4">
      <w:pPr>
        <w:spacing w:line="240" w:lineRule="auto"/>
        <w:jc w:val="center"/>
        <w:rPr>
          <w:rFonts w:cstheme="minorHAnsi"/>
          <w:color w:val="538135" w:themeColor="accent6" w:themeShade="BF"/>
          <w:sz w:val="32"/>
          <w:szCs w:val="32"/>
          <w:rtl/>
        </w:rPr>
      </w:pPr>
      <w:r w:rsidRPr="00581472">
        <w:rPr>
          <w:rFonts w:cstheme="minorHAnsi"/>
          <w:color w:val="538135" w:themeColor="accent6" w:themeShade="BF"/>
          <w:sz w:val="32"/>
          <w:szCs w:val="32"/>
          <w:rtl/>
        </w:rPr>
        <w:t>المحاضرة الثالثة</w:t>
      </w:r>
    </w:p>
    <w:p w:rsidR="001D71D4" w:rsidRPr="00581472" w:rsidRDefault="001D71D4" w:rsidP="001D71D4">
      <w:pPr>
        <w:spacing w:line="240" w:lineRule="auto"/>
        <w:jc w:val="center"/>
        <w:rPr>
          <w:rFonts w:cstheme="minorHAnsi"/>
          <w:color w:val="538135" w:themeColor="accent6" w:themeShade="BF"/>
          <w:sz w:val="32"/>
          <w:szCs w:val="32"/>
          <w:rtl/>
        </w:rPr>
      </w:pPr>
      <w:r w:rsidRPr="00581472">
        <w:rPr>
          <w:rFonts w:cstheme="minorHAnsi"/>
          <w:color w:val="538135" w:themeColor="accent6" w:themeShade="BF"/>
          <w:sz w:val="32"/>
          <w:szCs w:val="32"/>
          <w:rtl/>
        </w:rPr>
        <w:t xml:space="preserve">شبهة عدم </w:t>
      </w:r>
      <w:proofErr w:type="gramStart"/>
      <w:r w:rsidRPr="00581472">
        <w:rPr>
          <w:rFonts w:cstheme="minorHAnsi"/>
          <w:color w:val="538135" w:themeColor="accent6" w:themeShade="BF"/>
          <w:sz w:val="32"/>
          <w:szCs w:val="32"/>
          <w:rtl/>
        </w:rPr>
        <w:t>دفاع  علي</w:t>
      </w:r>
      <w:proofErr w:type="gramEnd"/>
      <w:r w:rsidRPr="00581472">
        <w:rPr>
          <w:rFonts w:cstheme="minorHAnsi"/>
          <w:color w:val="538135" w:themeColor="accent6" w:themeShade="BF"/>
          <w:sz w:val="32"/>
          <w:szCs w:val="32"/>
          <w:rtl/>
        </w:rPr>
        <w:t xml:space="preserve"> عن فاطمة عليهما السلام </w:t>
      </w:r>
    </w:p>
    <w:p w:rsidR="001D71D4" w:rsidRPr="00581472" w:rsidRDefault="001D71D4" w:rsidP="001D71D4">
      <w:pPr>
        <w:spacing w:line="240" w:lineRule="auto"/>
        <w:jc w:val="center"/>
        <w:rPr>
          <w:rFonts w:cstheme="minorHAnsi"/>
          <w:color w:val="00B0F0"/>
          <w:sz w:val="32"/>
          <w:szCs w:val="32"/>
          <w:rtl/>
        </w:rPr>
      </w:pPr>
      <w:r>
        <w:rPr>
          <w:rFonts w:cstheme="minorHAnsi" w:hint="cs"/>
          <w:color w:val="00B0F0"/>
          <w:sz w:val="32"/>
          <w:szCs w:val="32"/>
          <w:rtl/>
        </w:rPr>
        <w:t>بسم الله الرحمن الرحيم</w:t>
      </w:r>
    </w:p>
    <w:p w:rsidR="001D71D4" w:rsidRPr="00581472" w:rsidRDefault="001D71D4" w:rsidP="001D71D4">
      <w:pPr>
        <w:spacing w:line="240" w:lineRule="auto"/>
        <w:jc w:val="center"/>
        <w:rPr>
          <w:rFonts w:cstheme="minorHAnsi"/>
          <w:sz w:val="32"/>
          <w:szCs w:val="32"/>
        </w:rPr>
      </w:pP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وَاتَّقُوا فِتْنَةً لَّا تُصِيبَنَّ الَّذِينَ ظَلَمُوا مِنكُمْ خَاصَّةً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
      </w:r>
      <w:r w:rsidRPr="00581472">
        <w:rPr>
          <w:rStyle w:val="Slutkommentarsreferens"/>
          <w:rFonts w:cstheme="minorHAnsi"/>
          <w:sz w:val="32"/>
          <w:szCs w:val="32"/>
          <w:rtl/>
        </w:rPr>
        <w:t>)</w:t>
      </w:r>
    </w:p>
    <w:p w:rsidR="001D71D4" w:rsidRDefault="001D71D4" w:rsidP="001D71D4">
      <w:pPr>
        <w:spacing w:line="240" w:lineRule="auto"/>
        <w:jc w:val="both"/>
        <w:rPr>
          <w:rFonts w:cstheme="minorHAnsi"/>
          <w:sz w:val="32"/>
          <w:szCs w:val="32"/>
          <w:rtl/>
        </w:rPr>
      </w:pPr>
    </w:p>
    <w:p w:rsidR="001D71D4" w:rsidRPr="00581472" w:rsidRDefault="001D71D4" w:rsidP="001D71D4">
      <w:pPr>
        <w:spacing w:line="240" w:lineRule="auto"/>
        <w:jc w:val="both"/>
        <w:rPr>
          <w:rFonts w:cstheme="minorHAnsi"/>
          <w:sz w:val="32"/>
          <w:szCs w:val="32"/>
          <w:rtl/>
        </w:rPr>
      </w:pP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يذكر المفسرون ومنهم صاحب كتاب الأمثل: إن كلمة (فِتْنَة) استعملت في القرآن المجيد بمعانٍ مختلفة، وفي هذه الآية إن </w:t>
      </w:r>
      <w:proofErr w:type="gramStart"/>
      <w:r w:rsidRPr="00581472">
        <w:rPr>
          <w:rFonts w:cstheme="minorHAnsi"/>
          <w:sz w:val="32"/>
          <w:szCs w:val="32"/>
          <w:rtl/>
        </w:rPr>
        <w:t xml:space="preserve">كلمة </w:t>
      </w:r>
      <w:r w:rsidRPr="00581472">
        <w:rPr>
          <w:rFonts w:cstheme="minorHAnsi"/>
          <w:sz w:val="32"/>
          <w:szCs w:val="32"/>
        </w:rPr>
        <w:sym w:font="AGA Arabesque" w:char="F029"/>
      </w:r>
      <w:r w:rsidRPr="00581472">
        <w:rPr>
          <w:rFonts w:cstheme="minorHAnsi"/>
          <w:color w:val="00B0F0"/>
          <w:sz w:val="32"/>
          <w:szCs w:val="32"/>
          <w:rtl/>
        </w:rPr>
        <w:t xml:space="preserve"> فِتْنَةً</w:t>
      </w:r>
      <w:proofErr w:type="gramEnd"/>
      <w:r w:rsidRPr="00581472">
        <w:rPr>
          <w:rFonts w:cstheme="minorHAnsi"/>
          <w:sz w:val="32"/>
          <w:szCs w:val="32"/>
        </w:rPr>
        <w:sym w:font="AGA Arabesque" w:char="F028"/>
      </w:r>
      <w:r w:rsidRPr="00581472">
        <w:rPr>
          <w:rFonts w:cstheme="minorHAnsi"/>
          <w:sz w:val="32"/>
          <w:szCs w:val="32"/>
        </w:rPr>
        <w:t xml:space="preserve"> </w:t>
      </w:r>
      <w:r w:rsidRPr="00581472">
        <w:rPr>
          <w:rFonts w:cstheme="minorHAnsi"/>
          <w:sz w:val="32"/>
          <w:szCs w:val="32"/>
          <w:rtl/>
        </w:rPr>
        <w:t xml:space="preserve"> بمعنى البلاء والمصائب الاجتماعية التي يصاب بها الجميع فيحترق فيها الأخضر مع اليابس.</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وفي الحقيقة فشأن الحوادث الاجتماعية هو هكذا، فإذا ما توانى مجتمع ما عن أداء رسالته، وانهارت القوانين على أثر ذلك، وانعدم الأمن، فإن نار الفتنة ستحرق الأبرار مع الأشرار، وهذا هو الخطر الذي يحذّر الله تبارك وتعالى منه ويحذر في هذه الآية المجتمعات البشرية كلها.</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ومفهوم الآية هنا هو أن أفراد المجتمع مسؤولون عن أداء وظائفهم، وكذلك فهم مسؤولون عن حث الآخرين لأداء وظائفهم أيضاً، لأن الاختلاف والتشتت في قضايا المجتمع يؤدي إلى انهياره، ويتضرر بذلك الجميع، فلا يصح أن يقول أحد بأنني أؤدي رسالتي الاجتماعية ولا علاقة لي بالآثار السلبية الناجمة عن عدم أداء الآخرين لواجباتهم، لأن آثار القضايا الاجتماعية ليست فردية ولا شخصية.</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وهذا الموضوع يشبه تماماً ما لو احتجنا لصد هجوم الأعداء إلى مئة ألف مقاتل، فإذا قام خمسون ألف مقاتل بأداء وظائفهم فمن اليقين أنهم سيخسرون عند منازلتهم العدو، وهذا الانكسار سيشمل الذين أدوا وظائفهم والذين تقاعسوا عن أدائها وهذه هي خصوصية المسائل الاجتماعية.</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ويمكن إيضاح هذه الحقيقة بصورة أجلى وهي: أن الأخيار من أبناء المجتمع مسؤولون في التصدي للأشرار لأنهم لو اختاروا السكوت فسيشاركون أولئك مصيرهم عند الله كما ورد ذلك في حديث مشهور عن النبي صلى الله عليه </w:t>
      </w:r>
      <w:proofErr w:type="spellStart"/>
      <w:r w:rsidRPr="00581472">
        <w:rPr>
          <w:rFonts w:cstheme="minorHAnsi"/>
          <w:sz w:val="32"/>
          <w:szCs w:val="32"/>
          <w:rtl/>
        </w:rPr>
        <w:t>وآلهحيث</w:t>
      </w:r>
      <w:proofErr w:type="spellEnd"/>
      <w:r w:rsidRPr="00581472">
        <w:rPr>
          <w:rFonts w:cstheme="minorHAnsi"/>
          <w:sz w:val="32"/>
          <w:szCs w:val="32"/>
          <w:rtl/>
        </w:rPr>
        <w:t xml:space="preserve"> قال: </w:t>
      </w:r>
      <w:proofErr w:type="gramStart"/>
      <w:r w:rsidRPr="00581472">
        <w:rPr>
          <w:rFonts w:cstheme="minorHAnsi"/>
          <w:sz w:val="32"/>
          <w:szCs w:val="32"/>
          <w:rtl/>
        </w:rPr>
        <w:t>« إن</w:t>
      </w:r>
      <w:proofErr w:type="gramEnd"/>
      <w:r w:rsidRPr="00581472">
        <w:rPr>
          <w:rFonts w:cstheme="minorHAnsi"/>
          <w:sz w:val="32"/>
          <w:szCs w:val="32"/>
          <w:rtl/>
        </w:rPr>
        <w:t xml:space="preserve"> الله عز وجل لا يعذب العامة بعمل الخاصة حتى يروا المنكر بين </w:t>
      </w:r>
      <w:proofErr w:type="spellStart"/>
      <w:r w:rsidRPr="00581472">
        <w:rPr>
          <w:rFonts w:cstheme="minorHAnsi"/>
          <w:sz w:val="32"/>
          <w:szCs w:val="32"/>
          <w:rtl/>
        </w:rPr>
        <w:t>ظهرانيهم</w:t>
      </w:r>
      <w:proofErr w:type="spellEnd"/>
      <w:r w:rsidRPr="00581472">
        <w:rPr>
          <w:rFonts w:cstheme="minorHAnsi"/>
          <w:sz w:val="32"/>
          <w:szCs w:val="32"/>
          <w:rtl/>
        </w:rPr>
        <w:t xml:space="preserve"> وهم قادرون على أن ينكروا، فإذا فعلوا ذلك عذب الله الخاصة والعامة ». </w:t>
      </w:r>
      <w:r w:rsidRPr="00581472">
        <w:rPr>
          <w:rStyle w:val="Slutkommentarsreferens"/>
          <w:rFonts w:cstheme="minorHAnsi"/>
          <w:sz w:val="32"/>
          <w:szCs w:val="32"/>
          <w:rtl/>
        </w:rPr>
        <w:t>(</w:t>
      </w:r>
      <w:r w:rsidRPr="00581472">
        <w:rPr>
          <w:rStyle w:val="Slutkommentarsreferens"/>
          <w:rFonts w:cstheme="minorHAnsi"/>
          <w:sz w:val="32"/>
          <w:szCs w:val="32"/>
          <w:rtl/>
        </w:rPr>
        <w:endnoteReference w:id="4"/>
      </w:r>
      <w:r w:rsidRPr="00581472">
        <w:rPr>
          <w:rStyle w:val="Slutkommentarsreferens"/>
          <w:rFonts w:cstheme="minorHAnsi"/>
          <w:sz w:val="32"/>
          <w:szCs w:val="32"/>
          <w:rtl/>
        </w:rPr>
        <w:t>)</w:t>
      </w:r>
      <w:r w:rsidRPr="00581472">
        <w:rPr>
          <w:rFonts w:cstheme="minorHAnsi"/>
          <w:sz w:val="32"/>
          <w:szCs w:val="32"/>
          <w:rtl/>
        </w:rPr>
        <w:t xml:space="preserve"> . </w:t>
      </w:r>
      <w:r w:rsidRPr="00581472">
        <w:rPr>
          <w:rStyle w:val="Slutkommentarsreferens"/>
          <w:rFonts w:cstheme="minorHAnsi"/>
          <w:sz w:val="32"/>
          <w:szCs w:val="32"/>
          <w:rtl/>
        </w:rPr>
        <w:t>(</w:t>
      </w:r>
      <w:r w:rsidRPr="00581472">
        <w:rPr>
          <w:rStyle w:val="Slutkommentarsreferens"/>
          <w:rFonts w:cstheme="minorHAnsi"/>
          <w:sz w:val="32"/>
          <w:szCs w:val="32"/>
          <w:rtl/>
        </w:rPr>
        <w:endnoteReference w:id="5"/>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روي عن أبي جعفر عليه السلام قال: </w:t>
      </w:r>
      <w:proofErr w:type="gramStart"/>
      <w:r w:rsidRPr="00581472">
        <w:rPr>
          <w:rFonts w:cstheme="minorHAnsi"/>
          <w:sz w:val="32"/>
          <w:szCs w:val="32"/>
          <w:rtl/>
        </w:rPr>
        <w:t>« أوحى</w:t>
      </w:r>
      <w:proofErr w:type="gramEnd"/>
      <w:r w:rsidRPr="00581472">
        <w:rPr>
          <w:rFonts w:cstheme="minorHAnsi"/>
          <w:sz w:val="32"/>
          <w:szCs w:val="32"/>
          <w:rtl/>
        </w:rPr>
        <w:t xml:space="preserve"> الله تعالى إلى شعيب النبي عليه السلام إني معذب من قومك مائة الف أربعين ألفا من شرارهم وستين ألفا من خيارهم فقال: يا رب هؤلاء الأشرار فما بال الأخيار؟ فأوحى الله عز وجل إليه داهنوا أهل المعاصي فلم يغضبوا لغضبي </w:t>
      </w:r>
      <w:proofErr w:type="gramStart"/>
      <w:r w:rsidRPr="00581472">
        <w:rPr>
          <w:rFonts w:cstheme="minorHAnsi"/>
          <w:sz w:val="32"/>
          <w:szCs w:val="32"/>
          <w:rtl/>
        </w:rPr>
        <w:t>».</w:t>
      </w:r>
      <w:r w:rsidRPr="00581472">
        <w:rPr>
          <w:rStyle w:val="Slutkommentarsreferens"/>
          <w:rFonts w:cstheme="minorHAnsi"/>
          <w:sz w:val="32"/>
          <w:szCs w:val="32"/>
          <w:rtl/>
        </w:rPr>
        <w:t>(</w:t>
      </w:r>
      <w:r w:rsidRPr="00581472">
        <w:rPr>
          <w:rStyle w:val="Slutkommentarsreferens"/>
          <w:rFonts w:cstheme="minorHAnsi"/>
          <w:sz w:val="32"/>
          <w:szCs w:val="32"/>
          <w:rtl/>
        </w:rPr>
        <w:endnoteReference w:id="6"/>
      </w:r>
      <w:r w:rsidRPr="00581472">
        <w:rPr>
          <w:rStyle w:val="Slutkommentarsreferens"/>
          <w:rFonts w:cstheme="minorHAnsi"/>
          <w:sz w:val="32"/>
          <w:szCs w:val="32"/>
          <w:rtl/>
        </w:rPr>
        <w:t>)</w:t>
      </w:r>
      <w:r w:rsidRPr="00581472">
        <w:rPr>
          <w:rFonts w:cstheme="minorHAnsi"/>
          <w:sz w:val="32"/>
          <w:szCs w:val="32"/>
          <w:rtl/>
        </w:rPr>
        <w:t>،</w:t>
      </w:r>
      <w:proofErr w:type="gramEnd"/>
      <w:r w:rsidRPr="00581472">
        <w:rPr>
          <w:rFonts w:cstheme="minorHAnsi"/>
          <w:sz w:val="32"/>
          <w:szCs w:val="32"/>
          <w:rtl/>
        </w:rPr>
        <w:t xml:space="preserve"> فارتكاب المعاصي وبالأخص التجاهر بالفسق يُعدّ السكوت عنه فتنة يترتب عليها الفساد والإفساد.</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والشبهات التي يطرحها المخالفون من أجل التشكيك بالدين وبحجج الله تُعدّ من الفتن ولذا فالرد العلمي على الشبهة من مصاديق إطفاء الفتنة.</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وأيضاً تُعد الابتلاءات والمحن من الفتن، كمن يقوم بنشر الإشاعات والأكاذيب بحق شخص بريء بهدف </w:t>
      </w:r>
      <w:proofErr w:type="spellStart"/>
      <w:r w:rsidRPr="00581472">
        <w:rPr>
          <w:rFonts w:cstheme="minorHAnsi"/>
          <w:sz w:val="32"/>
          <w:szCs w:val="32"/>
          <w:rtl/>
        </w:rPr>
        <w:t>تسقيطه</w:t>
      </w:r>
      <w:proofErr w:type="spellEnd"/>
      <w:r w:rsidRPr="00581472">
        <w:rPr>
          <w:rFonts w:cstheme="minorHAnsi"/>
          <w:sz w:val="32"/>
          <w:szCs w:val="32"/>
          <w:rtl/>
        </w:rPr>
        <w:t xml:space="preserve"> او استفزازه ليقوم بسلوك معين ومن ثم استغلاله لتحقيق مصالحهم الشخصية... وهذا النوع من الفتن قد انتشر في الآونة الأخيرة وبالأخص عبر مواقع التواصل الاجتماعي... ولكن جذوره موجودة منذ القدم ....</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ونريد في هذه المحاضرة أن نتكلم عن فتنة عظيمة قد اطفأها أمير المؤمنين ومولى المتقين علي بن أبي طالب عليه السلام، ولولا ذلك لانهدم الإسلام</w:t>
      </w:r>
      <w:proofErr w:type="gramStart"/>
      <w:r w:rsidRPr="00581472">
        <w:rPr>
          <w:rFonts w:cstheme="minorHAnsi"/>
          <w:sz w:val="32"/>
          <w:szCs w:val="32"/>
          <w:rtl/>
        </w:rPr>
        <w:t xml:space="preserve"> ..</w:t>
      </w:r>
      <w:proofErr w:type="gramEnd"/>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هذه الفتنة تتعلق بالظلامات التي تعرضت لها السيدة فاطمة الزهراء عليها السلام حينما هجم عليها الشيخان وأتباعهم فدخلوا دارها من دون استئذان، وأحرقوا بابها وكسروا ضلعها وأسقطوا جنينها ولطموا خدها وسحبوا الإمام بالحبال إلى المسجد ليجبروه على بيعة الأول...</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ورغم أن هذه الحقيقة ثابتة بعشرات النصوص الروائية في كتب الفريقين والتي بلغت حدّ التواتر إلا أن المخالفين يحاولون بشتى الطرق تشكيك عوام الناس فيها كي يطهروا ساحة الشيخين من الظلم والعدوان عن طريق نشر الشبهات</w:t>
      </w:r>
      <w:proofErr w:type="gramStart"/>
      <w:r w:rsidRPr="00581472">
        <w:rPr>
          <w:rFonts w:cstheme="minorHAnsi"/>
          <w:sz w:val="32"/>
          <w:szCs w:val="32"/>
          <w:rtl/>
        </w:rPr>
        <w:t xml:space="preserve"> ..</w:t>
      </w:r>
      <w:proofErr w:type="gramEnd"/>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يقول الشيخ جعفر سبحاني: إذا ثبت أنّ الاعتداء على بيت السيدة فاطمة عليها السلام قد حصل بالأدلّة القطعية التي نقلها الفريقان، فلا مجال </w:t>
      </w:r>
      <w:proofErr w:type="spellStart"/>
      <w:r w:rsidRPr="00581472">
        <w:rPr>
          <w:rFonts w:cstheme="minorHAnsi"/>
          <w:sz w:val="32"/>
          <w:szCs w:val="32"/>
          <w:rtl/>
        </w:rPr>
        <w:t>للاستبعادات</w:t>
      </w:r>
      <w:proofErr w:type="spellEnd"/>
      <w:r w:rsidRPr="00581472">
        <w:rPr>
          <w:rFonts w:cstheme="minorHAnsi"/>
          <w:sz w:val="32"/>
          <w:szCs w:val="32"/>
          <w:rtl/>
        </w:rPr>
        <w:t xml:space="preserve"> المزاجية التي لا تقوم على دليل أو </w:t>
      </w:r>
      <w:proofErr w:type="gramStart"/>
      <w:r w:rsidRPr="00581472">
        <w:rPr>
          <w:rFonts w:cstheme="minorHAnsi"/>
          <w:sz w:val="32"/>
          <w:szCs w:val="32"/>
          <w:rtl/>
        </w:rPr>
        <w:t>برهان .</w:t>
      </w:r>
      <w:proofErr w:type="gramEnd"/>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7"/>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ولكن رغم ذلك فلقد تصدى علماؤنا لهذه الشبهات، وذكروا الأدلة التي تثبت هذه </w:t>
      </w:r>
      <w:proofErr w:type="gramStart"/>
      <w:r w:rsidRPr="00581472">
        <w:rPr>
          <w:rFonts w:cstheme="minorHAnsi"/>
          <w:sz w:val="32"/>
          <w:szCs w:val="32"/>
          <w:rtl/>
        </w:rPr>
        <w:t>الحقيقة..</w:t>
      </w:r>
      <w:proofErr w:type="gramEnd"/>
      <w:r w:rsidRPr="00581472">
        <w:rPr>
          <w:rFonts w:cstheme="minorHAnsi"/>
          <w:sz w:val="32"/>
          <w:szCs w:val="32"/>
          <w:rtl/>
        </w:rPr>
        <w:t xml:space="preserve"> وواجبنا الشرعي يحتّم علينا إطفاء الفتنة بنقل هذه العلوم إلى شيعة أهل البيت عليهم السلام كي يحصّنوا أنفسهم من الانزلاق والتشكيك، وليزدادوا إيماناً على إيمانهم.</w:t>
      </w:r>
    </w:p>
    <w:p w:rsidR="001D71D4" w:rsidRPr="00581472" w:rsidRDefault="001D71D4" w:rsidP="001D71D4">
      <w:pPr>
        <w:spacing w:line="240" w:lineRule="auto"/>
        <w:jc w:val="both"/>
        <w:rPr>
          <w:rFonts w:cstheme="minorHAnsi"/>
          <w:sz w:val="32"/>
          <w:szCs w:val="32"/>
          <w:rtl/>
        </w:rPr>
      </w:pPr>
    </w:p>
    <w:p w:rsidR="001D71D4" w:rsidRPr="00581472" w:rsidRDefault="001D71D4" w:rsidP="001D71D4">
      <w:pPr>
        <w:spacing w:line="240" w:lineRule="auto"/>
        <w:jc w:val="both"/>
        <w:rPr>
          <w:rFonts w:cstheme="minorHAnsi"/>
          <w:sz w:val="32"/>
          <w:szCs w:val="32"/>
          <w:rtl/>
        </w:rPr>
      </w:pPr>
    </w:p>
    <w:p w:rsidR="001D71D4" w:rsidRPr="00581472" w:rsidRDefault="001D71D4" w:rsidP="001D71D4">
      <w:pPr>
        <w:spacing w:line="240" w:lineRule="auto"/>
        <w:jc w:val="both"/>
        <w:rPr>
          <w:rFonts w:cstheme="minorHAnsi"/>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472">
        <w:rPr>
          <w:rFonts w:cstheme="minorHAnsi"/>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مباحث الآية الكريمة</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سوف نطرح الشبهات في المباحث الآتية: </w:t>
      </w:r>
    </w:p>
    <w:p w:rsidR="001D71D4" w:rsidRPr="00581472" w:rsidRDefault="001D71D4" w:rsidP="001D71D4">
      <w:pPr>
        <w:spacing w:line="240" w:lineRule="auto"/>
        <w:jc w:val="both"/>
        <w:rPr>
          <w:rFonts w:cstheme="minorHAnsi"/>
          <w:b/>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472">
        <w:rPr>
          <w:rFonts w:cstheme="minorHAnsi"/>
          <w:b/>
          <w:bCs/>
          <w:color w:val="000000" w:themeColor="text1"/>
          <w:sz w:val="32"/>
          <w:szCs w:val="32"/>
          <w:highlight w:val="yellow"/>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المبحث الأول: شبهة عدم الدفاع عن السيدة فاطمة عليها السلام</w:t>
      </w:r>
      <w:r w:rsidRPr="00581472">
        <w:rPr>
          <w:rFonts w:cstheme="minorHAnsi"/>
          <w:b/>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D71D4" w:rsidRPr="00581472" w:rsidRDefault="001D71D4" w:rsidP="001D71D4">
      <w:pPr>
        <w:spacing w:line="240" w:lineRule="auto"/>
        <w:jc w:val="both"/>
        <w:rPr>
          <w:rFonts w:cstheme="minorHAnsi"/>
          <w:color w:val="C00000"/>
          <w:sz w:val="32"/>
          <w:szCs w:val="32"/>
          <w:rtl/>
        </w:rPr>
      </w:pPr>
      <w:r w:rsidRPr="00581472">
        <w:rPr>
          <w:rFonts w:cstheme="minorHAnsi"/>
          <w:sz w:val="32"/>
          <w:szCs w:val="32"/>
          <w:rtl/>
        </w:rPr>
        <w:t xml:space="preserve">  نص الشبهة الأولى: </w:t>
      </w:r>
      <w:r w:rsidRPr="00581472">
        <w:rPr>
          <w:rFonts w:cstheme="minorHAnsi"/>
          <w:color w:val="C00000"/>
          <w:sz w:val="32"/>
          <w:szCs w:val="32"/>
          <w:rtl/>
        </w:rPr>
        <w:t xml:space="preserve">إذا كانت السيدة فاطمة عليها السلام قد ظُلمت من قبل الخلفاء فلماذا لم يدافع عنها الإمام علي بن ابي طالب عليه السلام ؟، أمِنَ المعقول أن يسمح لهم الإمام بضربها وكسر ضلعها وإسقاط </w:t>
      </w:r>
      <w:proofErr w:type="gramStart"/>
      <w:r w:rsidRPr="00581472">
        <w:rPr>
          <w:rFonts w:cstheme="minorHAnsi"/>
          <w:color w:val="C00000"/>
          <w:sz w:val="32"/>
          <w:szCs w:val="32"/>
          <w:rtl/>
        </w:rPr>
        <w:t>جنينها ؟</w:t>
      </w:r>
      <w:proofErr w:type="gramEnd"/>
      <w:r w:rsidRPr="00581472">
        <w:rPr>
          <w:rFonts w:cstheme="minorHAnsi"/>
          <w:color w:val="C00000"/>
          <w:sz w:val="32"/>
          <w:szCs w:val="32"/>
          <w:rtl/>
        </w:rPr>
        <w:t xml:space="preserve"> ولماذا سمح لها بأن تخاطبهم ولم يفتح الباب بنفسه؟</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الجواب: إن اعتداء الشيخين وأتباعهم على السيدة فاطمة الزهراء عليها السلام وظلمهم لها في حادثة الهجوم المتمثلة باقتحام الدار بلا استئذان وبحرق دارها وكسر ضلعها وإسقاط جنينها ولطم خدها ثابت بعشرات الأدلة الروائية.</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ولكن استغل (بعضهم وجود الإمام علي عليه السلام في الدار لإثارة بعض </w:t>
      </w:r>
      <w:proofErr w:type="gramStart"/>
      <w:r w:rsidRPr="00581472">
        <w:rPr>
          <w:rFonts w:cstheme="minorHAnsi"/>
          <w:sz w:val="32"/>
          <w:szCs w:val="32"/>
          <w:rtl/>
        </w:rPr>
        <w:t>الشبهات,</w:t>
      </w:r>
      <w:proofErr w:type="gramEnd"/>
      <w:r w:rsidRPr="00581472">
        <w:rPr>
          <w:rFonts w:cstheme="minorHAnsi"/>
          <w:sz w:val="32"/>
          <w:szCs w:val="32"/>
          <w:rtl/>
        </w:rPr>
        <w:t xml:space="preserve"> لتكذيب ما ورد من المآسي على السيدة الزهراء عليها السلام)</w:t>
      </w:r>
      <w:r w:rsidRPr="00581472">
        <w:rPr>
          <w:rStyle w:val="Slutkommentarsreferens"/>
          <w:rFonts w:cstheme="minorHAnsi"/>
          <w:sz w:val="32"/>
          <w:szCs w:val="32"/>
          <w:rtl/>
        </w:rPr>
        <w:t>(</w:t>
      </w:r>
      <w:r w:rsidRPr="00581472">
        <w:rPr>
          <w:rStyle w:val="Slutkommentarsreferens"/>
          <w:rFonts w:cstheme="minorHAnsi"/>
          <w:sz w:val="32"/>
          <w:szCs w:val="32"/>
          <w:rtl/>
        </w:rPr>
        <w:endnoteReference w:id="8"/>
      </w:r>
      <w:r w:rsidRPr="00581472">
        <w:rPr>
          <w:rStyle w:val="Slutkommentarsreferens"/>
          <w:rFonts w:cstheme="minorHAnsi"/>
          <w:sz w:val="32"/>
          <w:szCs w:val="32"/>
          <w:rtl/>
        </w:rPr>
        <w:t>)</w:t>
      </w:r>
      <w:r w:rsidRPr="00581472">
        <w:rPr>
          <w:rFonts w:cstheme="minorHAnsi"/>
          <w:sz w:val="32"/>
          <w:szCs w:val="32"/>
          <w:rtl/>
        </w:rPr>
        <w:t xml:space="preserve">                                          ونردّ على الشبهة بالنقاط الآتية: </w:t>
      </w:r>
    </w:p>
    <w:p w:rsidR="001D71D4" w:rsidRPr="00581472" w:rsidRDefault="001D71D4" w:rsidP="001D71D4">
      <w:pPr>
        <w:spacing w:line="240" w:lineRule="auto"/>
        <w:jc w:val="both"/>
        <w:rPr>
          <w:rFonts w:cstheme="minorHAnsi"/>
          <w:sz w:val="32"/>
          <w:szCs w:val="32"/>
          <w:rtl/>
        </w:rPr>
      </w:pPr>
      <w:r w:rsidRPr="00581472">
        <w:rPr>
          <w:rFonts w:cstheme="minorHAnsi"/>
          <w:color w:val="3366FF"/>
          <w:sz w:val="32"/>
          <w:szCs w:val="32"/>
          <w:rtl/>
        </w:rPr>
        <w:t xml:space="preserve">أولاً: </w:t>
      </w:r>
      <w:r w:rsidRPr="00581472">
        <w:rPr>
          <w:rFonts w:cstheme="minorHAnsi"/>
          <w:sz w:val="32"/>
          <w:szCs w:val="32"/>
          <w:rtl/>
        </w:rPr>
        <w:t xml:space="preserve">إن دخول القوم لبيت السيدة فاطمة عليها السلام لم يكن دخولاً كزيارة المتمثّل بطرق الباب وانتظار الإذن بالدخول، بل هو اقتحام وهجوم ورفسٍ للباب بشكل </w:t>
      </w:r>
      <w:proofErr w:type="spellStart"/>
      <w:r w:rsidRPr="00581472">
        <w:rPr>
          <w:rFonts w:cstheme="minorHAnsi"/>
          <w:sz w:val="32"/>
          <w:szCs w:val="32"/>
          <w:rtl/>
        </w:rPr>
        <w:t>مفاجيء</w:t>
      </w:r>
      <w:proofErr w:type="spellEnd"/>
      <w:r w:rsidRPr="00581472">
        <w:rPr>
          <w:rFonts w:cstheme="minorHAnsi"/>
          <w:sz w:val="32"/>
          <w:szCs w:val="32"/>
          <w:rtl/>
        </w:rPr>
        <w:t xml:space="preserve">... دعونا نأخذ فكرة عن أحداث القصة: </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بعد وفاة رسول الله صلى الله عليه </w:t>
      </w:r>
      <w:proofErr w:type="spellStart"/>
      <w:r w:rsidRPr="00581472">
        <w:rPr>
          <w:rFonts w:cstheme="minorHAnsi"/>
          <w:sz w:val="32"/>
          <w:szCs w:val="32"/>
          <w:rtl/>
        </w:rPr>
        <w:t>وآلهمباشرة</w:t>
      </w:r>
      <w:proofErr w:type="spellEnd"/>
      <w:r w:rsidRPr="00581472">
        <w:rPr>
          <w:rFonts w:cstheme="minorHAnsi"/>
          <w:sz w:val="32"/>
          <w:szCs w:val="32"/>
          <w:rtl/>
        </w:rPr>
        <w:t xml:space="preserve"> ,</w:t>
      </w:r>
      <w:proofErr w:type="spellStart"/>
      <w:r w:rsidRPr="00581472">
        <w:rPr>
          <w:rFonts w:cstheme="minorHAnsi"/>
          <w:sz w:val="32"/>
          <w:szCs w:val="32"/>
          <w:rtl/>
        </w:rPr>
        <w:t>إجتمعت</w:t>
      </w:r>
      <w:proofErr w:type="spellEnd"/>
      <w:r w:rsidRPr="00581472">
        <w:rPr>
          <w:rFonts w:cstheme="minorHAnsi"/>
          <w:sz w:val="32"/>
          <w:szCs w:val="32"/>
          <w:rtl/>
        </w:rPr>
        <w:t xml:space="preserve"> الأنصار والمهاجرين في سقيفة بني ساعدة لملء فراغ القيادة بعد النبي صلى الله عليه </w:t>
      </w:r>
      <w:proofErr w:type="spellStart"/>
      <w:r w:rsidRPr="00581472">
        <w:rPr>
          <w:rFonts w:cstheme="minorHAnsi"/>
          <w:sz w:val="32"/>
          <w:szCs w:val="32"/>
          <w:rtl/>
        </w:rPr>
        <w:t>وآلهمخالفين</w:t>
      </w:r>
      <w:proofErr w:type="spellEnd"/>
      <w:r w:rsidRPr="00581472">
        <w:rPr>
          <w:rFonts w:cstheme="minorHAnsi"/>
          <w:sz w:val="32"/>
          <w:szCs w:val="32"/>
          <w:rtl/>
        </w:rPr>
        <w:t xml:space="preserve"> أوامر الله ورسوله في تنصيب علي عليه السلام الذي بايعوه بالأمس في يوم غدير خم... وبعد جدال تمّ اختيار أبو بكر كخليفة وبايعوه الحضور، ( ثم إن عمر احتزم بإزاره، وجعل يطوف بالمدينة وينادي إن أبا بكر قد بويع له، </w:t>
      </w:r>
      <w:proofErr w:type="spellStart"/>
      <w:r w:rsidRPr="00581472">
        <w:rPr>
          <w:rFonts w:cstheme="minorHAnsi"/>
          <w:sz w:val="32"/>
          <w:szCs w:val="32"/>
          <w:rtl/>
        </w:rPr>
        <w:t>فهلموا</w:t>
      </w:r>
      <w:proofErr w:type="spellEnd"/>
      <w:r w:rsidRPr="00581472">
        <w:rPr>
          <w:rFonts w:cstheme="minorHAnsi"/>
          <w:sz w:val="32"/>
          <w:szCs w:val="32"/>
          <w:rtl/>
        </w:rPr>
        <w:t xml:space="preserve"> إلى البيعة فينثال الناس فيبايعون، فعرف أن جماعة في بيوت مستترون فكان يقصدهم في جمع فيكبسهم و يحضرهم في المسجد فيبايعون) </w:t>
      </w:r>
      <w:r w:rsidRPr="00581472">
        <w:rPr>
          <w:rStyle w:val="Slutkommentarsreferens"/>
          <w:rFonts w:cstheme="minorHAnsi"/>
          <w:sz w:val="32"/>
          <w:szCs w:val="32"/>
          <w:rtl/>
        </w:rPr>
        <w:t>(</w:t>
      </w:r>
      <w:r w:rsidRPr="00581472">
        <w:rPr>
          <w:rStyle w:val="Slutkommentarsreferens"/>
          <w:rFonts w:cstheme="minorHAnsi"/>
          <w:sz w:val="32"/>
          <w:szCs w:val="32"/>
          <w:rtl/>
        </w:rPr>
        <w:endnoteReference w:id="9"/>
      </w:r>
      <w:r w:rsidRPr="00581472">
        <w:rPr>
          <w:rStyle w:val="Slutkommentarsreferens"/>
          <w:rFonts w:cstheme="minorHAnsi"/>
          <w:sz w:val="32"/>
          <w:szCs w:val="32"/>
          <w:rtl/>
        </w:rPr>
        <w:t>)</w:t>
      </w:r>
      <w:r w:rsidRPr="00581472">
        <w:rPr>
          <w:rFonts w:cstheme="minorHAnsi"/>
          <w:sz w:val="32"/>
          <w:szCs w:val="32"/>
          <w:rtl/>
        </w:rPr>
        <w:t xml:space="preserve">، وكان همهم الأكبر أخذ البيعة من الإمام علي عليه السلام لكونه الخليفة الشرعي، لذا أقبل القوم في جمع كثير إلى منزل الإمام علي بن أبي طالب عليه السلام ، حيث (عرفوا أن علياً عليه السلام في البيت لذا بادروا لاقتحامه لأنهم حينما عادوا كان علي عليه السلام قد فرغ للتو من دفن رسول الله صلى الله عليه وآله، ولعله قد انصرف لبعض شأنه، ليتوضأ، أو يصلي، أو ليبدّل ملابسه ، أو لغير ذلك . . وكان من الطبيعي أن تجلس الزهراء عليها السلام عند قبر أبيها في هذه اللحظات </w:t>
      </w:r>
      <w:proofErr w:type="gramStart"/>
      <w:r w:rsidRPr="00581472">
        <w:rPr>
          <w:rFonts w:cstheme="minorHAnsi"/>
          <w:sz w:val="32"/>
          <w:szCs w:val="32"/>
          <w:rtl/>
        </w:rPr>
        <w:t>لتودعه ،</w:t>
      </w:r>
      <w:proofErr w:type="gramEnd"/>
      <w:r w:rsidRPr="00581472">
        <w:rPr>
          <w:rFonts w:cstheme="minorHAnsi"/>
          <w:sz w:val="32"/>
          <w:szCs w:val="32"/>
          <w:rtl/>
        </w:rPr>
        <w:t xml:space="preserve"> ولتناجيه . . وموضع دفن النبي صلوات الله وسلامه عليه هو نفس بيت الزهراء عليها السلام قرب </w:t>
      </w:r>
      <w:proofErr w:type="gramStart"/>
      <w:r w:rsidRPr="00581472">
        <w:rPr>
          <w:rFonts w:cstheme="minorHAnsi"/>
          <w:sz w:val="32"/>
          <w:szCs w:val="32"/>
          <w:rtl/>
        </w:rPr>
        <w:t>الباب .</w:t>
      </w:r>
      <w:proofErr w:type="gramEnd"/>
      <w:r w:rsidRPr="00581472">
        <w:rPr>
          <w:rFonts w:cstheme="minorHAnsi"/>
          <w:sz w:val="32"/>
          <w:szCs w:val="32"/>
          <w:rtl/>
        </w:rPr>
        <w:t xml:space="preserve"> </w:t>
      </w:r>
      <w:proofErr w:type="gramStart"/>
      <w:r w:rsidRPr="00581472">
        <w:rPr>
          <w:rFonts w:cstheme="minorHAnsi"/>
          <w:sz w:val="32"/>
          <w:szCs w:val="32"/>
          <w:rtl/>
        </w:rPr>
        <w:t>.فجاء</w:t>
      </w:r>
      <w:proofErr w:type="gramEnd"/>
      <w:r w:rsidRPr="00581472">
        <w:rPr>
          <w:rFonts w:cstheme="minorHAnsi"/>
          <w:sz w:val="32"/>
          <w:szCs w:val="32"/>
          <w:rtl/>
        </w:rPr>
        <w:t xml:space="preserve"> القوم مسرعين ، وطرقوا الباب بهمجية، والزهراء عليها السلام خلفه ، وعلي عليه السلام في الداخل </w:t>
      </w:r>
      <w:r w:rsidRPr="00581472">
        <w:rPr>
          <w:rStyle w:val="Slutkommentarsreferens"/>
          <w:rFonts w:cstheme="minorHAnsi"/>
          <w:sz w:val="32"/>
          <w:szCs w:val="32"/>
          <w:rtl/>
        </w:rPr>
        <w:t>(</w:t>
      </w:r>
      <w:r w:rsidRPr="00581472">
        <w:rPr>
          <w:rStyle w:val="Slutkommentarsreferens"/>
          <w:rFonts w:cstheme="minorHAnsi"/>
          <w:sz w:val="32"/>
          <w:szCs w:val="32"/>
          <w:rtl/>
        </w:rPr>
        <w:endnoteReference w:id="10"/>
      </w:r>
      <w:r w:rsidRPr="00581472">
        <w:rPr>
          <w:rStyle w:val="Slutkommentarsreferens"/>
          <w:rFonts w:cstheme="minorHAnsi"/>
          <w:sz w:val="32"/>
          <w:szCs w:val="32"/>
          <w:rtl/>
        </w:rPr>
        <w:t>)</w:t>
      </w:r>
      <w:r w:rsidRPr="00581472">
        <w:rPr>
          <w:rFonts w:cstheme="minorHAnsi"/>
          <w:sz w:val="32"/>
          <w:szCs w:val="32"/>
          <w:rtl/>
        </w:rPr>
        <w:t xml:space="preserve">. </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فخاطبتهم فاطمة عليها السلام من وراء باب الدار قائلةً: </w:t>
      </w:r>
      <w:proofErr w:type="gramStart"/>
      <w:r w:rsidRPr="00581472">
        <w:rPr>
          <w:rFonts w:cstheme="minorHAnsi"/>
          <w:sz w:val="32"/>
          <w:szCs w:val="32"/>
          <w:rtl/>
        </w:rPr>
        <w:t>« لا</w:t>
      </w:r>
      <w:proofErr w:type="gramEnd"/>
      <w:r w:rsidRPr="00581472">
        <w:rPr>
          <w:rFonts w:cstheme="minorHAnsi"/>
          <w:sz w:val="32"/>
          <w:szCs w:val="32"/>
          <w:rtl/>
        </w:rPr>
        <w:t xml:space="preserve"> عهد لي بقوم أسوء محضرا منكم، تركتم رسول الله جنازة بين أيدينا، وقطعتم أمركم فيما بينكم، فلم تؤمرونا، ولم تروا لنا حقنا، كأنكم لم تعلموا ما قال يوم غدير خم؟! والله لقد عقد له يومئذ الولاء ليقطع منكم بذلك منها الرجاء، ولكنكم قطعتم الأسباب بينكم وبين نبيكم، والله حسيب بيننا وبينكم في الدنيا </w:t>
      </w:r>
      <w:proofErr w:type="gramStart"/>
      <w:r w:rsidRPr="00581472">
        <w:rPr>
          <w:rFonts w:cstheme="minorHAnsi"/>
          <w:sz w:val="32"/>
          <w:szCs w:val="32"/>
          <w:rtl/>
        </w:rPr>
        <w:t>والآخرة »</w:t>
      </w:r>
      <w:proofErr w:type="gramEnd"/>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11"/>
      </w:r>
      <w:r w:rsidRPr="00581472">
        <w:rPr>
          <w:rStyle w:val="Slutkommentarsreferens"/>
          <w:rFonts w:cstheme="minorHAnsi"/>
          <w:sz w:val="32"/>
          <w:szCs w:val="32"/>
          <w:rtl/>
        </w:rPr>
        <w:t>)</w:t>
      </w:r>
      <w:r w:rsidRPr="00581472">
        <w:rPr>
          <w:rFonts w:cstheme="minorHAnsi"/>
          <w:sz w:val="32"/>
          <w:szCs w:val="32"/>
          <w:rtl/>
        </w:rPr>
        <w:t xml:space="preserve">، فقال عمر بن الخطاب (لع): (والذي نفس عمر بيده ليخرجن أو لأحرقنه على ما فيه)، فقيل له إن فيه فاطمة بنت رسول الله صلى الله عليه </w:t>
      </w:r>
      <w:proofErr w:type="spellStart"/>
      <w:r w:rsidRPr="00581472">
        <w:rPr>
          <w:rFonts w:cstheme="minorHAnsi"/>
          <w:sz w:val="32"/>
          <w:szCs w:val="32"/>
          <w:rtl/>
        </w:rPr>
        <w:t>وآلهوولد</w:t>
      </w:r>
      <w:proofErr w:type="spellEnd"/>
      <w:r w:rsidRPr="00581472">
        <w:rPr>
          <w:rFonts w:cstheme="minorHAnsi"/>
          <w:sz w:val="32"/>
          <w:szCs w:val="32"/>
          <w:rtl/>
        </w:rPr>
        <w:t xml:space="preserve"> رسول الله وآثار رسول الله؟ </w:t>
      </w:r>
      <w:r w:rsidRPr="00581472">
        <w:rPr>
          <w:rStyle w:val="Slutkommentarsreferens"/>
          <w:rFonts w:cstheme="minorHAnsi"/>
          <w:sz w:val="32"/>
          <w:szCs w:val="32"/>
          <w:rtl/>
        </w:rPr>
        <w:t>(</w:t>
      </w:r>
      <w:r w:rsidRPr="00581472">
        <w:rPr>
          <w:rStyle w:val="Slutkommentarsreferens"/>
          <w:rFonts w:cstheme="minorHAnsi"/>
          <w:sz w:val="32"/>
          <w:szCs w:val="32"/>
          <w:rtl/>
        </w:rPr>
        <w:endnoteReference w:id="12"/>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فقال عمر (لع): «</w:t>
      </w:r>
      <w:proofErr w:type="gramStart"/>
      <w:r w:rsidRPr="00581472">
        <w:rPr>
          <w:rFonts w:cstheme="minorHAnsi"/>
          <w:b/>
          <w:bCs/>
          <w:color w:val="FF0000"/>
          <w:sz w:val="32"/>
          <w:szCs w:val="32"/>
          <w:rtl/>
        </w:rPr>
        <w:t>وإن</w:t>
      </w:r>
      <w:r w:rsidRPr="00581472">
        <w:rPr>
          <w:rFonts w:cstheme="minorHAnsi"/>
          <w:sz w:val="32"/>
          <w:szCs w:val="32"/>
          <w:rtl/>
        </w:rPr>
        <w:t xml:space="preserve"> »</w:t>
      </w:r>
      <w:proofErr w:type="gramEnd"/>
      <w:r w:rsidRPr="00581472">
        <w:rPr>
          <w:rStyle w:val="Slutkommentarsreferens"/>
          <w:rFonts w:cstheme="minorHAnsi"/>
          <w:sz w:val="32"/>
          <w:szCs w:val="32"/>
          <w:rtl/>
        </w:rPr>
        <w:t xml:space="preserve"> (</w:t>
      </w:r>
      <w:r w:rsidRPr="00581472">
        <w:rPr>
          <w:rStyle w:val="Slutkommentarsreferens"/>
          <w:rFonts w:cstheme="minorHAnsi"/>
          <w:sz w:val="32"/>
          <w:szCs w:val="32"/>
          <w:rtl/>
        </w:rPr>
        <w:endnoteReference w:id="13"/>
      </w:r>
      <w:r w:rsidRPr="00581472">
        <w:rPr>
          <w:rStyle w:val="Slutkommentarsreferens"/>
          <w:rFonts w:cstheme="minorHAnsi"/>
          <w:sz w:val="32"/>
          <w:szCs w:val="32"/>
          <w:rtl/>
        </w:rPr>
        <w:t>)</w:t>
      </w:r>
      <w:r w:rsidRPr="00581472">
        <w:rPr>
          <w:rFonts w:cstheme="minorHAnsi"/>
          <w:sz w:val="32"/>
          <w:szCs w:val="32"/>
          <w:rtl/>
        </w:rPr>
        <w:t xml:space="preserve">، ولما كرّروا تهديدهم بإحراق الدار صاحت: « يا رسول الله ماذا لقينا من ابن أبي قحافة وابن الخطاب بعدك ! يا عمر جئت لتحرق علينا </w:t>
      </w:r>
      <w:proofErr w:type="gramStart"/>
      <w:r w:rsidRPr="00581472">
        <w:rPr>
          <w:rFonts w:cstheme="minorHAnsi"/>
          <w:sz w:val="32"/>
          <w:szCs w:val="32"/>
          <w:rtl/>
        </w:rPr>
        <w:t>دارنا !</w:t>
      </w:r>
      <w:proofErr w:type="gramEnd"/>
      <w:r w:rsidRPr="00581472">
        <w:rPr>
          <w:rFonts w:cstheme="minorHAnsi"/>
          <w:sz w:val="32"/>
          <w:szCs w:val="32"/>
          <w:rtl/>
        </w:rPr>
        <w:t xml:space="preserve"> » </w:t>
      </w:r>
      <w:r w:rsidRPr="00581472">
        <w:rPr>
          <w:rStyle w:val="Slutkommentarsreferens"/>
          <w:rFonts w:cstheme="minorHAnsi"/>
          <w:sz w:val="32"/>
          <w:szCs w:val="32"/>
          <w:rtl/>
        </w:rPr>
        <w:t>(</w:t>
      </w:r>
      <w:r w:rsidRPr="00581472">
        <w:rPr>
          <w:rStyle w:val="Slutkommentarsreferens"/>
          <w:rFonts w:cstheme="minorHAnsi"/>
          <w:sz w:val="32"/>
          <w:szCs w:val="32"/>
          <w:rtl/>
        </w:rPr>
        <w:endnoteReference w:id="14"/>
      </w:r>
      <w:r w:rsidRPr="00581472">
        <w:rPr>
          <w:rStyle w:val="Slutkommentarsreferens"/>
          <w:rFonts w:cstheme="minorHAnsi"/>
          <w:sz w:val="32"/>
          <w:szCs w:val="32"/>
          <w:rtl/>
        </w:rPr>
        <w:t>)</w:t>
      </w:r>
      <w:r w:rsidRPr="00581472">
        <w:rPr>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ثمّ إنّ القوم الذين كانوا مع عمر لما سمعوا صوتها </w:t>
      </w:r>
      <w:proofErr w:type="gramStart"/>
      <w:r w:rsidRPr="00581472">
        <w:rPr>
          <w:rFonts w:cstheme="minorHAnsi"/>
          <w:sz w:val="32"/>
          <w:szCs w:val="32"/>
          <w:rtl/>
        </w:rPr>
        <w:t>وبكاءها ،</w:t>
      </w:r>
      <w:proofErr w:type="spellStart"/>
      <w:r w:rsidRPr="00581472">
        <w:rPr>
          <w:rFonts w:cstheme="minorHAnsi"/>
          <w:sz w:val="32"/>
          <w:szCs w:val="32"/>
          <w:rtl/>
        </w:rPr>
        <w:t>إنصرف</w:t>
      </w:r>
      <w:proofErr w:type="spellEnd"/>
      <w:proofErr w:type="gramEnd"/>
      <w:r w:rsidRPr="00581472">
        <w:rPr>
          <w:rFonts w:cstheme="minorHAnsi"/>
          <w:sz w:val="32"/>
          <w:szCs w:val="32"/>
          <w:rtl/>
        </w:rPr>
        <w:t xml:space="preserve"> أكثرهم باكين، وبقي عمر وقوم معه. </w:t>
      </w:r>
      <w:r w:rsidRPr="00581472">
        <w:rPr>
          <w:rStyle w:val="Slutkommentarsreferens"/>
          <w:rFonts w:cstheme="minorHAnsi"/>
          <w:sz w:val="32"/>
          <w:szCs w:val="32"/>
          <w:rtl/>
        </w:rPr>
        <w:t>(</w:t>
      </w:r>
      <w:r w:rsidRPr="00581472">
        <w:rPr>
          <w:rStyle w:val="Slutkommentarsreferens"/>
          <w:rFonts w:cstheme="minorHAnsi"/>
          <w:sz w:val="32"/>
          <w:szCs w:val="32"/>
          <w:rtl/>
        </w:rPr>
        <w:endnoteReference w:id="15"/>
      </w:r>
      <w:r w:rsidRPr="00581472">
        <w:rPr>
          <w:rStyle w:val="Slutkommentarsreferens"/>
          <w:rFonts w:cstheme="minorHAnsi"/>
          <w:sz w:val="32"/>
          <w:szCs w:val="32"/>
          <w:rtl/>
        </w:rPr>
        <w:t>)</w:t>
      </w:r>
      <w:r w:rsidRPr="00581472">
        <w:rPr>
          <w:rFonts w:cstheme="minorHAnsi"/>
          <w:sz w:val="32"/>
          <w:szCs w:val="32"/>
          <w:rtl/>
        </w:rPr>
        <w:t xml:space="preserve"> ثمّ تفاقم الأمر وأشعلوا النار بالباب، وكانت السيدة الزهراء عليها السلام خلفه !! ثم رفسوا </w:t>
      </w:r>
      <w:proofErr w:type="gramStart"/>
      <w:r w:rsidRPr="00581472">
        <w:rPr>
          <w:rFonts w:cstheme="minorHAnsi"/>
          <w:sz w:val="32"/>
          <w:szCs w:val="32"/>
          <w:rtl/>
        </w:rPr>
        <w:t>الباب ،</w:t>
      </w:r>
      <w:proofErr w:type="gramEnd"/>
      <w:r w:rsidRPr="00581472">
        <w:rPr>
          <w:rFonts w:cstheme="minorHAnsi"/>
          <w:sz w:val="32"/>
          <w:szCs w:val="32"/>
          <w:rtl/>
        </w:rPr>
        <w:t xml:space="preserve"> ولم تكن عليها السلام - وهي وراء الباب -  في وضع تستطيع معه أن تقابل الرجال الأجانب، فبادرت لإغلاقه، لتصبح خلفه، فضغطوها به، فكسروا ضلعها وأسقطوا جنينها ولطموا خدّها. </w:t>
      </w:r>
      <w:r w:rsidRPr="00581472">
        <w:rPr>
          <w:rStyle w:val="Slutkommentarsreferens"/>
          <w:rFonts w:cstheme="minorHAnsi"/>
          <w:sz w:val="32"/>
          <w:szCs w:val="32"/>
          <w:rtl/>
        </w:rPr>
        <w:t>(</w:t>
      </w:r>
      <w:r w:rsidRPr="00581472">
        <w:rPr>
          <w:rStyle w:val="Slutkommentarsreferens"/>
          <w:rFonts w:cstheme="minorHAnsi"/>
          <w:sz w:val="32"/>
          <w:szCs w:val="32"/>
          <w:rtl/>
        </w:rPr>
        <w:endnoteReference w:id="16"/>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وصرخت فبادر علي عليه السلام </w:t>
      </w:r>
      <w:proofErr w:type="gramStart"/>
      <w:r w:rsidRPr="00581472">
        <w:rPr>
          <w:rFonts w:cstheme="minorHAnsi"/>
          <w:sz w:val="32"/>
          <w:szCs w:val="32"/>
          <w:rtl/>
        </w:rPr>
        <w:t>لنجدتها .</w:t>
      </w:r>
      <w:proofErr w:type="gramEnd"/>
      <w:r w:rsidRPr="00581472">
        <w:rPr>
          <w:rFonts w:cstheme="minorHAnsi"/>
          <w:sz w:val="32"/>
          <w:szCs w:val="32"/>
          <w:rtl/>
        </w:rPr>
        <w:t xml:space="preserve"> . فهربوا، وظفر بأحدهم -كما تقول الرواية </w:t>
      </w:r>
      <w:proofErr w:type="gramStart"/>
      <w:r w:rsidRPr="00581472">
        <w:rPr>
          <w:rFonts w:cstheme="minorHAnsi"/>
          <w:sz w:val="32"/>
          <w:szCs w:val="32"/>
          <w:rtl/>
        </w:rPr>
        <w:t>- فجلد</w:t>
      </w:r>
      <w:proofErr w:type="gramEnd"/>
      <w:r w:rsidRPr="00581472">
        <w:rPr>
          <w:rFonts w:cstheme="minorHAnsi"/>
          <w:sz w:val="32"/>
          <w:szCs w:val="32"/>
          <w:rtl/>
        </w:rPr>
        <w:t xml:space="preserve"> به الأرض ، وانشغل بإسعاف الزهراء عليها السلام.</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فظهر أن ما جرى على السيدة الزهراء عليها السلام في البداية كان مفاجئاً، ولم يكن هناك اتفاق بينها وبين أمير المؤمنين عليه </w:t>
      </w:r>
      <w:proofErr w:type="gramStart"/>
      <w:r w:rsidRPr="00581472">
        <w:rPr>
          <w:rFonts w:cstheme="minorHAnsi"/>
          <w:sz w:val="32"/>
          <w:szCs w:val="32"/>
          <w:rtl/>
        </w:rPr>
        <w:t>السلام ،</w:t>
      </w:r>
      <w:proofErr w:type="gramEnd"/>
      <w:r w:rsidRPr="00581472">
        <w:rPr>
          <w:rFonts w:cstheme="minorHAnsi"/>
          <w:sz w:val="32"/>
          <w:szCs w:val="32"/>
          <w:rtl/>
        </w:rPr>
        <w:t xml:space="preserve"> على أن تتقدم هي لتفتح الباب دونه ، كما يزعمه الزاعمون. </w:t>
      </w:r>
      <w:r w:rsidRPr="00581472">
        <w:rPr>
          <w:rStyle w:val="Slutkommentarsreferens"/>
          <w:rFonts w:cstheme="minorHAnsi"/>
          <w:sz w:val="32"/>
          <w:szCs w:val="32"/>
          <w:rtl/>
        </w:rPr>
        <w:t>(</w:t>
      </w:r>
      <w:r w:rsidRPr="00581472">
        <w:rPr>
          <w:rStyle w:val="Slutkommentarsreferens"/>
          <w:rFonts w:cstheme="minorHAnsi"/>
          <w:sz w:val="32"/>
          <w:szCs w:val="32"/>
          <w:rtl/>
        </w:rPr>
        <w:endnoteReference w:id="17"/>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إذن نفهم ممّا ذُكر أن دخول الأعداء لبيت السيدة فاطمة عليها السلام كان عبارة عن اقتحام وهجوم ورفس للباب على صورة همجية بصياح </w:t>
      </w:r>
      <w:proofErr w:type="gramStart"/>
      <w:r w:rsidRPr="00581472">
        <w:rPr>
          <w:rFonts w:cstheme="minorHAnsi"/>
          <w:sz w:val="32"/>
          <w:szCs w:val="32"/>
          <w:rtl/>
        </w:rPr>
        <w:t>وعربدة .</w:t>
      </w:r>
      <w:proofErr w:type="gramEnd"/>
      <w:r w:rsidRPr="00581472">
        <w:rPr>
          <w:rFonts w:cstheme="minorHAnsi"/>
          <w:sz w:val="32"/>
          <w:szCs w:val="32"/>
          <w:rtl/>
        </w:rPr>
        <w:t xml:space="preserve"> لذا فمن المحتمل جدا أن الإمام علياً لا يكون قد عرف بوجود الناس على الباب إلا بعد فوات الأوان وبعد حصول ما حصل وهو لم يستغرق إلا لحظات </w:t>
      </w:r>
      <w:proofErr w:type="gramStart"/>
      <w:r w:rsidRPr="00581472">
        <w:rPr>
          <w:rFonts w:cstheme="minorHAnsi"/>
          <w:sz w:val="32"/>
          <w:szCs w:val="32"/>
          <w:rtl/>
        </w:rPr>
        <w:t>يسيرة .</w:t>
      </w:r>
      <w:proofErr w:type="gramEnd"/>
    </w:p>
    <w:p w:rsidR="001D71D4" w:rsidRPr="00581472" w:rsidRDefault="001D71D4" w:rsidP="001D71D4">
      <w:pPr>
        <w:spacing w:line="240" w:lineRule="auto"/>
        <w:jc w:val="both"/>
        <w:rPr>
          <w:rFonts w:cstheme="minorHAnsi"/>
          <w:sz w:val="32"/>
          <w:szCs w:val="32"/>
          <w:rtl/>
        </w:rPr>
      </w:pPr>
      <w:r w:rsidRPr="00581472">
        <w:rPr>
          <w:rFonts w:cstheme="minorHAnsi"/>
          <w:color w:val="3366FF"/>
          <w:sz w:val="32"/>
          <w:szCs w:val="32"/>
          <w:rtl/>
        </w:rPr>
        <w:t xml:space="preserve">ثانياً: </w:t>
      </w:r>
      <w:r w:rsidRPr="00581472">
        <w:rPr>
          <w:rFonts w:cstheme="minorHAnsi"/>
          <w:sz w:val="32"/>
          <w:szCs w:val="32"/>
          <w:rtl/>
        </w:rPr>
        <w:t xml:space="preserve">إنّ </w:t>
      </w:r>
      <w:proofErr w:type="spellStart"/>
      <w:r w:rsidRPr="00581472">
        <w:rPr>
          <w:rFonts w:cstheme="minorHAnsi"/>
          <w:sz w:val="32"/>
          <w:szCs w:val="32"/>
          <w:rtl/>
        </w:rPr>
        <w:t>الإعتقاد</w:t>
      </w:r>
      <w:proofErr w:type="spellEnd"/>
      <w:r w:rsidRPr="00581472">
        <w:rPr>
          <w:rFonts w:cstheme="minorHAnsi"/>
          <w:sz w:val="32"/>
          <w:szCs w:val="32"/>
          <w:rtl/>
        </w:rPr>
        <w:t xml:space="preserve"> أنّ علياً عليه السلام لم يدافع عن السيدة الزهراء عليها السلام غير صحيح، لأن الإمام علي عليه السلام قد أنجد الزهراء عليها السلام بمجرد أن سمع صراخها ولكن الأمر كان قد </w:t>
      </w:r>
      <w:proofErr w:type="gramStart"/>
      <w:r w:rsidRPr="00581472">
        <w:rPr>
          <w:rFonts w:cstheme="minorHAnsi"/>
          <w:sz w:val="32"/>
          <w:szCs w:val="32"/>
          <w:rtl/>
        </w:rPr>
        <w:t>قُضي ،</w:t>
      </w:r>
      <w:proofErr w:type="gramEnd"/>
      <w:r w:rsidRPr="00581472">
        <w:rPr>
          <w:rFonts w:cstheme="minorHAnsi"/>
          <w:sz w:val="32"/>
          <w:szCs w:val="32"/>
          <w:rtl/>
        </w:rPr>
        <w:t xml:space="preserve"> وأصيبت سيدة النساء، ولم تكن هناك فرصة لدفعهم عن أذى الزهراء عليها السلام .</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لذا فالإمام عليه السلام دافع عن حرمة بيته عملاً بواجبه </w:t>
      </w:r>
      <w:proofErr w:type="gramStart"/>
      <w:r w:rsidRPr="00581472">
        <w:rPr>
          <w:rFonts w:cstheme="minorHAnsi"/>
          <w:sz w:val="32"/>
          <w:szCs w:val="32"/>
          <w:rtl/>
        </w:rPr>
        <w:t>الشرعي ،</w:t>
      </w:r>
      <w:proofErr w:type="gramEnd"/>
      <w:r w:rsidRPr="00581472">
        <w:rPr>
          <w:rFonts w:cstheme="minorHAnsi"/>
          <w:sz w:val="32"/>
          <w:szCs w:val="32"/>
          <w:rtl/>
        </w:rPr>
        <w:t xml:space="preserve"> إلاّ أنّ الدفاع في ذلك اليوم لم يتّخذ شكل الحرب وإراقة الدماء، لكونه ليس الخيار الوحيد.</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ولقد وردت نصوص كثيرة تدل على دفاع الإمام علي عليه السلام عن السيدة فاطمة عليها السلام ،اخترنا منها ما نقل من كتاب (سليم بن قيس) الذي أخذنا منه موضع الشاهد: «... فوثب علي عليه السلام فأخذ بتلابيبه ثم نتره فصرعه </w:t>
      </w:r>
      <w:proofErr w:type="spellStart"/>
      <w:r w:rsidRPr="00581472">
        <w:rPr>
          <w:rFonts w:cstheme="minorHAnsi"/>
          <w:sz w:val="32"/>
          <w:szCs w:val="32"/>
          <w:rtl/>
        </w:rPr>
        <w:t>ووجأ</w:t>
      </w:r>
      <w:proofErr w:type="spellEnd"/>
      <w:r w:rsidRPr="00581472">
        <w:rPr>
          <w:rFonts w:cstheme="minorHAnsi"/>
          <w:sz w:val="32"/>
          <w:szCs w:val="32"/>
          <w:rtl/>
        </w:rPr>
        <w:t xml:space="preserve"> أنفه ورقبته وهم بقتله، فذكر قول رسول الله صلى الله عليه </w:t>
      </w:r>
      <w:proofErr w:type="spellStart"/>
      <w:r w:rsidRPr="00581472">
        <w:rPr>
          <w:rFonts w:cstheme="minorHAnsi"/>
          <w:sz w:val="32"/>
          <w:szCs w:val="32"/>
          <w:rtl/>
        </w:rPr>
        <w:t>وآلهوما</w:t>
      </w:r>
      <w:proofErr w:type="spellEnd"/>
      <w:r w:rsidRPr="00581472">
        <w:rPr>
          <w:rFonts w:cstheme="minorHAnsi"/>
          <w:sz w:val="32"/>
          <w:szCs w:val="32"/>
          <w:rtl/>
        </w:rPr>
        <w:t xml:space="preserve"> أوصاه به، فقال : (والذي كرم محمداً بالنبوة - يا بن </w:t>
      </w:r>
      <w:proofErr w:type="spellStart"/>
      <w:r w:rsidRPr="00581472">
        <w:rPr>
          <w:rFonts w:cstheme="minorHAnsi"/>
          <w:sz w:val="32"/>
          <w:szCs w:val="32"/>
          <w:rtl/>
        </w:rPr>
        <w:t>صهاك</w:t>
      </w:r>
      <w:proofErr w:type="spellEnd"/>
      <w:r w:rsidRPr="00581472">
        <w:rPr>
          <w:rFonts w:cstheme="minorHAnsi"/>
          <w:sz w:val="32"/>
          <w:szCs w:val="32"/>
          <w:rtl/>
        </w:rPr>
        <w:t xml:space="preserve"> - لولا كتاب من الله سبق وعهد عهده إلي رسول الله (ص) لعلمت إنك لا تدخل بيتي)، أبو بكر يصدر أمره بإحراق البيت مرة أخرى، فأرسل عمر يستغيث، فأقبل الناس حتى دخلوا الدار وثار علي عليه السلام إلى سيفه، فرجع قنفذ إلى أبي بكر وهو يتخوف أن يخرج علي عليه السلام إليه بسيفه، لما قد عرف من بأسه وشدته، فقال أبو بكر لقنفذ: </w:t>
      </w:r>
      <w:proofErr w:type="spellStart"/>
      <w:r w:rsidRPr="00581472">
        <w:rPr>
          <w:rFonts w:cstheme="minorHAnsi"/>
          <w:sz w:val="32"/>
          <w:szCs w:val="32"/>
          <w:rtl/>
        </w:rPr>
        <w:t>إرجع</w:t>
      </w:r>
      <w:proofErr w:type="spellEnd"/>
      <w:r w:rsidRPr="00581472">
        <w:rPr>
          <w:rFonts w:cstheme="minorHAnsi"/>
          <w:sz w:val="32"/>
          <w:szCs w:val="32"/>
          <w:rtl/>
        </w:rPr>
        <w:t xml:space="preserve">، فإن خرج وإلاّ فاقتحم عليه بيته، فإن امتنع فاضرم عليهم بيتهم النار، فانطلق قنفذ الملعون فاقتحم هو وأصحابه بغير إذن، وثار الإمام علي عليه السلام  إلى سيفه فسبقوه إليه وكاثروه وهم كثيرون، فتناول بعضهم سيوفهم فكاثروه وضبطوه فألقوا في عنقه حبلاً ». </w:t>
      </w:r>
      <w:r w:rsidRPr="00581472">
        <w:rPr>
          <w:rStyle w:val="Slutkommentarsreferens"/>
          <w:rFonts w:cstheme="minorHAnsi"/>
          <w:sz w:val="32"/>
          <w:szCs w:val="32"/>
          <w:rtl/>
        </w:rPr>
        <w:t>(</w:t>
      </w:r>
      <w:r w:rsidRPr="00581472">
        <w:rPr>
          <w:rStyle w:val="Slutkommentarsreferens"/>
          <w:rFonts w:cstheme="minorHAnsi"/>
          <w:sz w:val="32"/>
          <w:szCs w:val="32"/>
          <w:rtl/>
        </w:rPr>
        <w:endnoteReference w:id="18"/>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color w:val="3366FF"/>
          <w:sz w:val="32"/>
          <w:szCs w:val="32"/>
          <w:rtl/>
        </w:rPr>
        <w:t xml:space="preserve">ثالثاً: </w:t>
      </w:r>
      <w:r w:rsidRPr="00581472">
        <w:rPr>
          <w:rFonts w:cstheme="minorHAnsi"/>
          <w:sz w:val="32"/>
          <w:szCs w:val="32"/>
          <w:rtl/>
        </w:rPr>
        <w:t xml:space="preserve">من قال: إن </w:t>
      </w:r>
      <w:proofErr w:type="gramStart"/>
      <w:r w:rsidRPr="00581472">
        <w:rPr>
          <w:rFonts w:cstheme="minorHAnsi"/>
          <w:sz w:val="32"/>
          <w:szCs w:val="32"/>
          <w:rtl/>
        </w:rPr>
        <w:t>السيدة  الزهراء</w:t>
      </w:r>
      <w:proofErr w:type="gramEnd"/>
      <w:r w:rsidRPr="00581472">
        <w:rPr>
          <w:rFonts w:cstheme="minorHAnsi"/>
          <w:sz w:val="32"/>
          <w:szCs w:val="32"/>
          <w:rtl/>
        </w:rPr>
        <w:t xml:space="preserve"> عليها السلام قد فتحت الباب؟، فقد سألوها أن تفتح الباب لهم, فأجابتهم من خلف الباب وأقامت عليهم الحجّة ولم تأذن لهم بالدخول، فهجموا على الباب بمجرد سماعهم لصوتها ومعرفتهم بوجودها محاولين فتحه عنوة, فلاذت وراء الباب, فأحسوا بها, فعصروها بالباب, ولا تستغرق هذه العملية أكثر من ثوان معدودة . فلما سمع علي عليه السلام الجلبة بادر إليهم فهربوا وأدرك الزهراء وهي في تلك الحال محاولاً </w:t>
      </w:r>
      <w:proofErr w:type="gramStart"/>
      <w:r w:rsidRPr="00581472">
        <w:rPr>
          <w:rFonts w:cstheme="minorHAnsi"/>
          <w:sz w:val="32"/>
          <w:szCs w:val="32"/>
          <w:rtl/>
        </w:rPr>
        <w:t>إسعافها .</w:t>
      </w:r>
      <w:proofErr w:type="gramEnd"/>
      <w:r w:rsidRPr="00581472">
        <w:rPr>
          <w:rFonts w:cstheme="minorHAnsi"/>
          <w:sz w:val="32"/>
          <w:szCs w:val="32"/>
          <w:rtl/>
        </w:rPr>
        <w:t xml:space="preserve"> </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بعبارة أخرى: إن الإمام علي عليه السلام لم يطلب من الزهراء عليها السلام أن تفتح الباب ولا طالبها بمواجهة الرجال ومحادثتهم بل جرت الأمور بسرعة ولا دليل على أنه قد سمع أو علم بما جرى قبل ارتفاع الأصوات. </w:t>
      </w:r>
      <w:r w:rsidRPr="00581472">
        <w:rPr>
          <w:rStyle w:val="Slutkommentarsreferens"/>
          <w:rFonts w:cstheme="minorHAnsi"/>
          <w:sz w:val="32"/>
          <w:szCs w:val="32"/>
          <w:rtl/>
        </w:rPr>
        <w:t>(</w:t>
      </w:r>
      <w:r w:rsidRPr="00581472">
        <w:rPr>
          <w:rStyle w:val="Slutkommentarsreferens"/>
          <w:rFonts w:cstheme="minorHAnsi"/>
          <w:sz w:val="32"/>
          <w:szCs w:val="32"/>
          <w:rtl/>
        </w:rPr>
        <w:endnoteReference w:id="19"/>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علماً أن الشريعة لم تنهَ المرأة أن تجيب الطارق أو أن تفتح الباب، ولا يتعارض هذا السلوك مع الغيرة والحميّة ما دامت المرأة محتشمة </w:t>
      </w:r>
      <w:proofErr w:type="gramStart"/>
      <w:r w:rsidRPr="00581472">
        <w:rPr>
          <w:rFonts w:cstheme="minorHAnsi"/>
          <w:sz w:val="32"/>
          <w:szCs w:val="32"/>
          <w:rtl/>
        </w:rPr>
        <w:t>وعفيفة،(</w:t>
      </w:r>
      <w:proofErr w:type="gramEnd"/>
      <w:r w:rsidRPr="00581472">
        <w:rPr>
          <w:rFonts w:cstheme="minorHAnsi"/>
          <w:sz w:val="32"/>
          <w:szCs w:val="32"/>
          <w:rtl/>
        </w:rPr>
        <w:t xml:space="preserve"> وإن مجرد إجابة الطارق على الباب بكلمة: (من الطارق) ليس فيه ما ينافي الغيرة، فإن الأقرب إلى الباب يجيب الطارق بحسب العادة خصوصاً عندما يكون صاحب البيت مشغولاً، ومن الذي قال: إن علياً عليه السلام لم يكن في وضع يمنعه من المبادرة لإجابة الطارقين؟! . .) </w:t>
      </w:r>
      <w:r w:rsidRPr="00581472">
        <w:rPr>
          <w:rStyle w:val="Slutkommentarsreferens"/>
          <w:rFonts w:cstheme="minorHAnsi"/>
          <w:sz w:val="32"/>
          <w:szCs w:val="32"/>
          <w:rtl/>
        </w:rPr>
        <w:t>(</w:t>
      </w:r>
      <w:r w:rsidRPr="00581472">
        <w:rPr>
          <w:rStyle w:val="Slutkommentarsreferens"/>
          <w:rFonts w:cstheme="minorHAnsi"/>
          <w:sz w:val="32"/>
          <w:szCs w:val="32"/>
          <w:rtl/>
        </w:rPr>
        <w:endnoteReference w:id="20"/>
      </w:r>
      <w:r w:rsidRPr="00581472">
        <w:rPr>
          <w:rStyle w:val="Slutkommentarsreferens"/>
          <w:rFonts w:cstheme="minorHAnsi"/>
          <w:sz w:val="32"/>
          <w:szCs w:val="32"/>
          <w:rtl/>
        </w:rPr>
        <w:t>)</w:t>
      </w:r>
      <w:r w:rsidRPr="00581472">
        <w:rPr>
          <w:rFonts w:cstheme="minorHAnsi"/>
          <w:sz w:val="32"/>
          <w:szCs w:val="32"/>
          <w:rtl/>
        </w:rPr>
        <w:t>. ولنا في رسول الله أسوة حسنة الذي لا يوجد أغيّر منه ومع ذلك تذكر كتب التاريخ والسيرة بانه كان يأمر نساءه بإجابة الطارق حين يقتضي الأمر ذلك خصوصاً عندما يكون صاحب البيت مشغولاً.</w:t>
      </w:r>
    </w:p>
    <w:p w:rsidR="001D71D4" w:rsidRPr="00581472" w:rsidRDefault="001D71D4" w:rsidP="001D71D4">
      <w:pPr>
        <w:spacing w:line="240" w:lineRule="auto"/>
        <w:jc w:val="both"/>
        <w:rPr>
          <w:rFonts w:cstheme="minorHAnsi"/>
          <w:sz w:val="32"/>
          <w:szCs w:val="32"/>
          <w:rtl/>
        </w:rPr>
      </w:pPr>
      <w:r w:rsidRPr="00581472">
        <w:rPr>
          <w:rFonts w:cstheme="minorHAnsi"/>
          <w:color w:val="3366FF"/>
          <w:sz w:val="32"/>
          <w:szCs w:val="32"/>
          <w:rtl/>
        </w:rPr>
        <w:t xml:space="preserve">رابعاً: </w:t>
      </w:r>
      <w:r w:rsidRPr="00581472">
        <w:rPr>
          <w:rFonts w:cstheme="minorHAnsi"/>
          <w:sz w:val="32"/>
          <w:szCs w:val="32"/>
          <w:rtl/>
        </w:rPr>
        <w:t xml:space="preserve">إن مثول السيدة الزهراء عليها </w:t>
      </w:r>
      <w:proofErr w:type="gramStart"/>
      <w:r w:rsidRPr="00581472">
        <w:rPr>
          <w:rFonts w:cstheme="minorHAnsi"/>
          <w:sz w:val="32"/>
          <w:szCs w:val="32"/>
          <w:rtl/>
        </w:rPr>
        <w:t>السلام  وراء</w:t>
      </w:r>
      <w:proofErr w:type="gramEnd"/>
      <w:r w:rsidRPr="00581472">
        <w:rPr>
          <w:rFonts w:cstheme="minorHAnsi"/>
          <w:sz w:val="32"/>
          <w:szCs w:val="32"/>
          <w:rtl/>
        </w:rPr>
        <w:t xml:space="preserve"> الباب و </w:t>
      </w:r>
      <w:proofErr w:type="spellStart"/>
      <w:r w:rsidRPr="00581472">
        <w:rPr>
          <w:rFonts w:cstheme="minorHAnsi"/>
          <w:sz w:val="32"/>
          <w:szCs w:val="32"/>
          <w:rtl/>
        </w:rPr>
        <w:t>محاججتها</w:t>
      </w:r>
      <w:proofErr w:type="spellEnd"/>
      <w:r w:rsidRPr="00581472">
        <w:rPr>
          <w:rFonts w:cstheme="minorHAnsi"/>
          <w:sz w:val="32"/>
          <w:szCs w:val="32"/>
          <w:rtl/>
        </w:rPr>
        <w:t xml:space="preserve"> معهم، كل ذلك إتماماً للحجّة لكونها بنت رسول الله صلى الله عليه </w:t>
      </w:r>
      <w:proofErr w:type="spellStart"/>
      <w:r w:rsidRPr="00581472">
        <w:rPr>
          <w:rFonts w:cstheme="minorHAnsi"/>
          <w:sz w:val="32"/>
          <w:szCs w:val="32"/>
          <w:rtl/>
        </w:rPr>
        <w:t>وآلهالتي</w:t>
      </w:r>
      <w:proofErr w:type="spellEnd"/>
      <w:r w:rsidRPr="00581472">
        <w:rPr>
          <w:rFonts w:cstheme="minorHAnsi"/>
          <w:sz w:val="32"/>
          <w:szCs w:val="32"/>
          <w:rtl/>
        </w:rPr>
        <w:t xml:space="preserve"> قال في حقها رسول الله صلى الله عليه وآله: « فاطمة بضعة مني من أحبها فقد أحبني ومن أغضبها فقد أغضبني ومن آذاها فقد آذاني » على أمل أن يرجع القوم إلى الحق ويعرفوا طريقه </w:t>
      </w:r>
      <w:r w:rsidRPr="00581472">
        <w:rPr>
          <w:rFonts w:cstheme="minorHAnsi"/>
          <w:sz w:val="32"/>
          <w:szCs w:val="32"/>
        </w:rPr>
        <w:sym w:font="AGA Arabesque" w:char="F029"/>
      </w:r>
      <w:r w:rsidRPr="00581472">
        <w:rPr>
          <w:rFonts w:cstheme="minorHAnsi"/>
          <w:color w:val="00B0F0"/>
          <w:sz w:val="32"/>
          <w:szCs w:val="32"/>
          <w:rtl/>
        </w:rPr>
        <w:t xml:space="preserve">لِّيَهْلِكَ مَنْ هَلَكَ عَن بَيِّنَةٍ </w:t>
      </w:r>
      <w:proofErr w:type="spellStart"/>
      <w:r w:rsidRPr="00581472">
        <w:rPr>
          <w:rFonts w:cstheme="minorHAnsi"/>
          <w:color w:val="00B0F0"/>
          <w:sz w:val="32"/>
          <w:szCs w:val="32"/>
          <w:rtl/>
        </w:rPr>
        <w:t>وَيَحْيَىٰ</w:t>
      </w:r>
      <w:proofErr w:type="spellEnd"/>
      <w:r w:rsidRPr="00581472">
        <w:rPr>
          <w:rFonts w:cstheme="minorHAnsi"/>
          <w:color w:val="00B0F0"/>
          <w:sz w:val="32"/>
          <w:szCs w:val="32"/>
          <w:rtl/>
        </w:rPr>
        <w:t xml:space="preserve"> مَنْ حَيَّ عَن بَيِّنَةٍ</w:t>
      </w:r>
      <w:r w:rsidRPr="00581472">
        <w:rPr>
          <w:rFonts w:cstheme="minorHAnsi"/>
          <w:sz w:val="32"/>
          <w:szCs w:val="32"/>
        </w:rPr>
        <w:sym w:font="AGA Arabesque" w:char="F028"/>
      </w:r>
      <w:r w:rsidRPr="00581472">
        <w:rPr>
          <w:rFonts w:cstheme="minorHAnsi"/>
          <w:sz w:val="32"/>
          <w:szCs w:val="32"/>
          <w:rtl/>
        </w:rPr>
        <w:t>.</w:t>
      </w:r>
      <w:r w:rsidRPr="00581472">
        <w:rPr>
          <w:rStyle w:val="Slutkommentarsreferens"/>
          <w:rFonts w:cstheme="minorHAnsi"/>
          <w:sz w:val="32"/>
          <w:szCs w:val="32"/>
          <w:rtl/>
        </w:rPr>
        <w:t>(</w:t>
      </w:r>
      <w:r w:rsidRPr="00581472">
        <w:rPr>
          <w:rStyle w:val="Slutkommentarsreferens"/>
          <w:rFonts w:cstheme="minorHAnsi"/>
          <w:sz w:val="32"/>
          <w:szCs w:val="32"/>
          <w:rtl/>
        </w:rPr>
        <w:endnoteReference w:id="21"/>
      </w:r>
      <w:r w:rsidRPr="00581472">
        <w:rPr>
          <w:rStyle w:val="Slutkommentarsreferens"/>
          <w:rFonts w:cstheme="minorHAnsi"/>
          <w:sz w:val="32"/>
          <w:szCs w:val="32"/>
          <w:rtl/>
        </w:rPr>
        <w:t>)</w:t>
      </w:r>
      <w:r w:rsidRPr="00581472">
        <w:rPr>
          <w:rFonts w:cstheme="minorHAnsi"/>
          <w:sz w:val="32"/>
          <w:szCs w:val="32"/>
          <w:rtl/>
        </w:rPr>
        <w:t>.</w:t>
      </w:r>
      <w:r w:rsidRPr="00581472">
        <w:rPr>
          <w:rStyle w:val="Slutkommentarsreferens"/>
          <w:rFonts w:cstheme="minorHAnsi"/>
          <w:sz w:val="32"/>
          <w:szCs w:val="32"/>
          <w:rtl/>
        </w:rPr>
        <w:t>(</w:t>
      </w:r>
      <w:r w:rsidRPr="00581472">
        <w:rPr>
          <w:rStyle w:val="Slutkommentarsreferens"/>
          <w:rFonts w:cstheme="minorHAnsi"/>
          <w:sz w:val="32"/>
          <w:szCs w:val="32"/>
          <w:rtl/>
        </w:rPr>
        <w:endnoteReference w:id="22"/>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D71D4" w:rsidRPr="00581472" w:rsidRDefault="001D71D4" w:rsidP="001D71D4">
      <w:pPr>
        <w:spacing w:line="240" w:lineRule="auto"/>
        <w:jc w:val="both"/>
        <w:rPr>
          <w:rFonts w:cstheme="minorHAnsi"/>
          <w:b/>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472">
        <w:rPr>
          <w:rFonts w:cstheme="minorHAnsi"/>
          <w:b/>
          <w:bCs/>
          <w:color w:val="000000" w:themeColor="text1"/>
          <w:sz w:val="32"/>
          <w:szCs w:val="32"/>
          <w:highlight w:val="yellow"/>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المبحث الثاني: شبهة عدم محاربة المعتدين</w:t>
      </w:r>
      <w:r w:rsidRPr="00581472">
        <w:rPr>
          <w:rFonts w:cstheme="minorHAnsi"/>
          <w:b/>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نص الشبهة الثانية: </w:t>
      </w:r>
      <w:r w:rsidRPr="00581472">
        <w:rPr>
          <w:rFonts w:cstheme="minorHAnsi"/>
          <w:color w:val="C00000"/>
          <w:sz w:val="32"/>
          <w:szCs w:val="32"/>
          <w:rtl/>
        </w:rPr>
        <w:t>لماذا لم يحاربهم أمير المؤمنين عليه السلام وقعد عن طلب حقّه في الخلافة، بل لم يدافع عن نفسه وزوجته؟!</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الجواب: لقد </w:t>
      </w:r>
      <w:proofErr w:type="gramStart"/>
      <w:r w:rsidRPr="00581472">
        <w:rPr>
          <w:rFonts w:cstheme="minorHAnsi"/>
          <w:sz w:val="32"/>
          <w:szCs w:val="32"/>
          <w:rtl/>
        </w:rPr>
        <w:t>ذكرنا  في</w:t>
      </w:r>
      <w:proofErr w:type="gramEnd"/>
      <w:r w:rsidRPr="00581472">
        <w:rPr>
          <w:rFonts w:cstheme="minorHAnsi"/>
          <w:sz w:val="32"/>
          <w:szCs w:val="32"/>
          <w:rtl/>
        </w:rPr>
        <w:t xml:space="preserve"> المبحث الأول أن الإمام عليه السلام قد دافع عن السيدة فاطمة عليها السلام، وأيضاً الإمام لم يقعد عن طلب حقه في الخلافة بل طالب به مراراً وتكراراً –كما سيتضح في البحث-.. غاية ما في الأمر أنه عليه السلام لم يستخدم أسلوب الحرب والقتال وسفك الدماء، فهناك عدة أسباب منعت الإمام علي عليه السلام من محاربة القوم، من أبرزها الآتي:</w:t>
      </w:r>
    </w:p>
    <w:p w:rsidR="001D71D4" w:rsidRPr="00581472" w:rsidRDefault="001D71D4" w:rsidP="001D71D4">
      <w:pPr>
        <w:spacing w:line="240" w:lineRule="auto"/>
        <w:jc w:val="both"/>
        <w:rPr>
          <w:rFonts w:cstheme="minorHAnsi"/>
          <w:b/>
          <w:bCs/>
          <w:color w:val="00B050"/>
          <w:sz w:val="32"/>
          <w:szCs w:val="32"/>
          <w:rtl/>
        </w:rPr>
      </w:pPr>
      <w:r w:rsidRPr="00581472">
        <w:rPr>
          <w:rFonts w:cstheme="minorHAnsi"/>
          <w:b/>
          <w:bCs/>
          <w:color w:val="00B050"/>
          <w:sz w:val="32"/>
          <w:szCs w:val="32"/>
          <w:rtl/>
        </w:rPr>
        <w:t>السبب الأول: قلّة الناصر والمعين</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إن الإمام علي عليه السلام لم يحاربهم لأن تحقيق النصر يحتاج إلى أسباب، ومنها: توفر العدد الكافي من الناصر والمعين،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إِن تَنصُرُوا اللَّهَ يَنصُرْكُمْ وَيُثَبِّتْ أَقْدَامَكُمْ</w:t>
      </w:r>
      <w:r w:rsidRPr="00581472">
        <w:rPr>
          <w:rFonts w:cstheme="minorHAnsi"/>
          <w:sz w:val="32"/>
          <w:szCs w:val="32"/>
          <w:rtl/>
        </w:rPr>
        <w:t xml:space="preserve">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3"/>
      </w:r>
      <w:r w:rsidRPr="00581472">
        <w:rPr>
          <w:rStyle w:val="Slutkommentarsreferens"/>
          <w:rFonts w:cstheme="minorHAnsi"/>
          <w:sz w:val="32"/>
          <w:szCs w:val="32"/>
          <w:rtl/>
        </w:rPr>
        <w:t>)</w:t>
      </w:r>
      <w:r w:rsidRPr="00581472">
        <w:rPr>
          <w:rFonts w:cstheme="minorHAnsi"/>
          <w:sz w:val="32"/>
          <w:szCs w:val="32"/>
          <w:rtl/>
        </w:rPr>
        <w:t>، وقال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وَأَعِدُّوا لَهُم مَّا اسْتَطَعْتُم مِّن قُوَّةٍ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4"/>
      </w:r>
      <w:r w:rsidRPr="00581472">
        <w:rPr>
          <w:rStyle w:val="Slutkommentarsreferens"/>
          <w:rFonts w:cstheme="minorHAnsi"/>
          <w:sz w:val="32"/>
          <w:szCs w:val="32"/>
          <w:rtl/>
        </w:rPr>
        <w:t xml:space="preserve">) </w:t>
      </w:r>
      <w:r w:rsidRPr="00581472">
        <w:rPr>
          <w:rFonts w:cstheme="minorHAnsi"/>
          <w:sz w:val="32"/>
          <w:szCs w:val="32"/>
          <w:rtl/>
        </w:rPr>
        <w:t xml:space="preserve">ولكن الإمام عليه السلام لم يجد مَنْ أعانه إلاّ ثلاثة أو أربعة، ولذا اقتدى برسول الله صلى الله عليه وآله، حيث سئل الإمام الرضا عليه السلام : « لِمَ </w:t>
      </w:r>
      <w:proofErr w:type="spellStart"/>
      <w:r w:rsidRPr="00581472">
        <w:rPr>
          <w:rFonts w:cstheme="minorHAnsi"/>
          <w:sz w:val="32"/>
          <w:szCs w:val="32"/>
          <w:rtl/>
        </w:rPr>
        <w:t>لَمْ</w:t>
      </w:r>
      <w:proofErr w:type="spellEnd"/>
      <w:r w:rsidRPr="00581472">
        <w:rPr>
          <w:rFonts w:cstheme="minorHAnsi"/>
          <w:sz w:val="32"/>
          <w:szCs w:val="32"/>
          <w:rtl/>
        </w:rPr>
        <w:t xml:space="preserve"> يجاهد علي أعداءه خمسا وعشرين سنة بعد رسول الله صلى الله عليه وآله ثم جاهد في أيام ولايته ؟ </w:t>
      </w:r>
      <w:proofErr w:type="gramStart"/>
      <w:r w:rsidRPr="00581472">
        <w:rPr>
          <w:rFonts w:cstheme="minorHAnsi"/>
          <w:sz w:val="32"/>
          <w:szCs w:val="32"/>
          <w:rtl/>
        </w:rPr>
        <w:t>فأجابهم :</w:t>
      </w:r>
      <w:proofErr w:type="gramEnd"/>
      <w:r w:rsidRPr="00581472">
        <w:rPr>
          <w:rFonts w:cstheme="minorHAnsi"/>
          <w:sz w:val="32"/>
          <w:szCs w:val="32"/>
          <w:rtl/>
        </w:rPr>
        <w:t xml:space="preserve"> لأنه اقتدى برسول الله في تركه جهاد المشركين بمكة بعد النبوة ثلاث عشرة سنة وبالمدينة تسعة عشر شهرا . وذلك لقلة أعوانه عليهم وكذلك ترك علي مجاهدة أعدائه لقلة أعوانه </w:t>
      </w:r>
      <w:proofErr w:type="gramStart"/>
      <w:r w:rsidRPr="00581472">
        <w:rPr>
          <w:rFonts w:cstheme="minorHAnsi"/>
          <w:sz w:val="32"/>
          <w:szCs w:val="32"/>
          <w:rtl/>
        </w:rPr>
        <w:t>عليهم »</w:t>
      </w:r>
      <w:proofErr w:type="gramEnd"/>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25"/>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والنصوص التي تثبت ذلك عديدة، نذكر منها الآتي:</w:t>
      </w:r>
    </w:p>
    <w:p w:rsidR="001D71D4" w:rsidRPr="00581472" w:rsidRDefault="001D71D4" w:rsidP="001D71D4">
      <w:pPr>
        <w:spacing w:line="240" w:lineRule="auto"/>
        <w:jc w:val="both"/>
        <w:rPr>
          <w:rFonts w:cstheme="minorHAnsi"/>
          <w:sz w:val="32"/>
          <w:szCs w:val="32"/>
          <w:rtl/>
        </w:rPr>
      </w:pPr>
      <w:r w:rsidRPr="00581472">
        <w:rPr>
          <w:rFonts w:cstheme="minorHAnsi"/>
          <w:color w:val="00B050"/>
          <w:sz w:val="32"/>
          <w:szCs w:val="32"/>
        </w:rPr>
        <w:sym w:font="AGA Arabesque" w:char="F02B"/>
      </w:r>
      <w:r w:rsidRPr="00581472">
        <w:rPr>
          <w:rFonts w:cstheme="minorHAnsi"/>
          <w:sz w:val="32"/>
          <w:szCs w:val="32"/>
          <w:rtl/>
        </w:rPr>
        <w:t xml:space="preserve"> قال علي عليه </w:t>
      </w:r>
      <w:proofErr w:type="gramStart"/>
      <w:r w:rsidRPr="00581472">
        <w:rPr>
          <w:rFonts w:cstheme="minorHAnsi"/>
          <w:sz w:val="32"/>
          <w:szCs w:val="32"/>
          <w:rtl/>
        </w:rPr>
        <w:t>السلام :</w:t>
      </w:r>
      <w:proofErr w:type="gramEnd"/>
      <w:r w:rsidRPr="00581472">
        <w:rPr>
          <w:rFonts w:cstheme="minorHAnsi"/>
          <w:sz w:val="32"/>
          <w:szCs w:val="32"/>
          <w:rtl/>
        </w:rPr>
        <w:t xml:space="preserve"> « لولا حضور الحاضر ، وقيام الحجة بوجود الناصر ، وما أخذ الله تعالى على أولياء الأمر، أن لا يقاروا على كظة ظالم، أو سغب مظلوم، لألقيت حبلها على غاربها، </w:t>
      </w:r>
      <w:proofErr w:type="spellStart"/>
      <w:r w:rsidRPr="00581472">
        <w:rPr>
          <w:rFonts w:cstheme="minorHAnsi"/>
          <w:sz w:val="32"/>
          <w:szCs w:val="32"/>
          <w:rtl/>
        </w:rPr>
        <w:t>ولسقيت</w:t>
      </w:r>
      <w:proofErr w:type="spellEnd"/>
      <w:r w:rsidRPr="00581472">
        <w:rPr>
          <w:rFonts w:cstheme="minorHAnsi"/>
          <w:sz w:val="32"/>
          <w:szCs w:val="32"/>
          <w:rtl/>
        </w:rPr>
        <w:t xml:space="preserve"> آخرها بكأس أولها . . . ». </w:t>
      </w:r>
      <w:r w:rsidRPr="00581472">
        <w:rPr>
          <w:rStyle w:val="Slutkommentarsreferens"/>
          <w:rFonts w:cstheme="minorHAnsi"/>
          <w:sz w:val="32"/>
          <w:szCs w:val="32"/>
          <w:rtl/>
        </w:rPr>
        <w:t>(</w:t>
      </w:r>
      <w:r w:rsidRPr="00581472">
        <w:rPr>
          <w:rStyle w:val="Slutkommentarsreferens"/>
          <w:rFonts w:cstheme="minorHAnsi"/>
          <w:sz w:val="32"/>
          <w:szCs w:val="32"/>
          <w:rtl/>
        </w:rPr>
        <w:endnoteReference w:id="26"/>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color w:val="00B050"/>
          <w:sz w:val="32"/>
          <w:szCs w:val="32"/>
        </w:rPr>
        <w:sym w:font="AGA Arabesque" w:char="F02B"/>
      </w:r>
      <w:r w:rsidRPr="00581472">
        <w:rPr>
          <w:rFonts w:cstheme="minorHAnsi"/>
          <w:sz w:val="32"/>
          <w:szCs w:val="32"/>
          <w:rtl/>
        </w:rPr>
        <w:t xml:space="preserve"> قال عليه السلام في خطبة له: </w:t>
      </w:r>
      <w:proofErr w:type="gramStart"/>
      <w:r w:rsidRPr="00581472">
        <w:rPr>
          <w:rFonts w:cstheme="minorHAnsi"/>
          <w:sz w:val="32"/>
          <w:szCs w:val="32"/>
          <w:rtl/>
        </w:rPr>
        <w:t>« أما</w:t>
      </w:r>
      <w:proofErr w:type="gramEnd"/>
      <w:r w:rsidRPr="00581472">
        <w:rPr>
          <w:rFonts w:cstheme="minorHAnsi"/>
          <w:sz w:val="32"/>
          <w:szCs w:val="32"/>
          <w:rtl/>
        </w:rPr>
        <w:t xml:space="preserve"> والله لو كان لي عدّة أصحاب طالوت أو عدّة أهل بدر... لضربتكم بالسيف حتّى تَؤولوا إلى الحقّ.. ».</w:t>
      </w:r>
      <w:r w:rsidRPr="00581472">
        <w:rPr>
          <w:rStyle w:val="Slutkommentarsreferens"/>
          <w:rFonts w:cstheme="minorHAnsi"/>
          <w:sz w:val="32"/>
          <w:szCs w:val="32"/>
          <w:rtl/>
        </w:rPr>
        <w:t>(</w:t>
      </w:r>
      <w:r w:rsidRPr="00581472">
        <w:rPr>
          <w:rStyle w:val="Slutkommentarsreferens"/>
          <w:rFonts w:cstheme="minorHAnsi"/>
          <w:sz w:val="32"/>
          <w:szCs w:val="32"/>
          <w:rtl/>
        </w:rPr>
        <w:endnoteReference w:id="27"/>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color w:val="00B050"/>
          <w:sz w:val="32"/>
          <w:szCs w:val="32"/>
        </w:rPr>
        <w:sym w:font="AGA Arabesque" w:char="F02B"/>
      </w:r>
      <w:r w:rsidRPr="00581472">
        <w:rPr>
          <w:rFonts w:cstheme="minorHAnsi"/>
          <w:sz w:val="32"/>
          <w:szCs w:val="32"/>
          <w:rtl/>
        </w:rPr>
        <w:t xml:space="preserve"> وفي خطبة </w:t>
      </w:r>
      <w:proofErr w:type="spellStart"/>
      <w:r w:rsidRPr="00581472">
        <w:rPr>
          <w:rFonts w:cstheme="minorHAnsi"/>
          <w:sz w:val="32"/>
          <w:szCs w:val="32"/>
          <w:rtl/>
        </w:rPr>
        <w:t>الشقشقية</w:t>
      </w:r>
      <w:proofErr w:type="spellEnd"/>
      <w:r w:rsidRPr="00581472">
        <w:rPr>
          <w:rFonts w:cstheme="minorHAnsi"/>
          <w:sz w:val="32"/>
          <w:szCs w:val="32"/>
          <w:rtl/>
        </w:rPr>
        <w:t xml:space="preserve">: </w:t>
      </w:r>
      <w:proofErr w:type="gramStart"/>
      <w:r w:rsidRPr="00581472">
        <w:rPr>
          <w:rFonts w:cstheme="minorHAnsi"/>
          <w:sz w:val="32"/>
          <w:szCs w:val="32"/>
          <w:rtl/>
        </w:rPr>
        <w:t>« وطفقت</w:t>
      </w:r>
      <w:proofErr w:type="gramEnd"/>
      <w:r w:rsidRPr="00581472">
        <w:rPr>
          <w:rFonts w:cstheme="minorHAnsi"/>
          <w:sz w:val="32"/>
          <w:szCs w:val="32"/>
          <w:rtl/>
        </w:rPr>
        <w:t xml:space="preserve"> أرتئي بين أن أصول بيد جذّاء أو أصبر على طخية عمياء.. ». </w:t>
      </w:r>
      <w:r w:rsidRPr="00581472">
        <w:rPr>
          <w:rStyle w:val="Slutkommentarsreferens"/>
          <w:rFonts w:cstheme="minorHAnsi"/>
          <w:sz w:val="32"/>
          <w:szCs w:val="32"/>
          <w:rtl/>
        </w:rPr>
        <w:t>(</w:t>
      </w:r>
      <w:r w:rsidRPr="00581472">
        <w:rPr>
          <w:rStyle w:val="Slutkommentarsreferens"/>
          <w:rFonts w:cstheme="minorHAnsi"/>
          <w:sz w:val="32"/>
          <w:szCs w:val="32"/>
          <w:rtl/>
        </w:rPr>
        <w:endnoteReference w:id="28"/>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color w:val="00B050"/>
          <w:sz w:val="32"/>
          <w:szCs w:val="32"/>
        </w:rPr>
        <w:sym w:font="AGA Arabesque" w:char="F02B"/>
      </w:r>
      <w:r w:rsidRPr="00581472">
        <w:rPr>
          <w:rFonts w:cstheme="minorHAnsi"/>
          <w:sz w:val="32"/>
          <w:szCs w:val="32"/>
          <w:rtl/>
        </w:rPr>
        <w:t xml:space="preserve"> قال عليه </w:t>
      </w:r>
      <w:proofErr w:type="gramStart"/>
      <w:r w:rsidRPr="00581472">
        <w:rPr>
          <w:rFonts w:cstheme="minorHAnsi"/>
          <w:sz w:val="32"/>
          <w:szCs w:val="32"/>
          <w:rtl/>
        </w:rPr>
        <w:t>السلام :</w:t>
      </w:r>
      <w:proofErr w:type="gramEnd"/>
      <w:r w:rsidRPr="00581472">
        <w:rPr>
          <w:rFonts w:cstheme="minorHAnsi"/>
          <w:sz w:val="32"/>
          <w:szCs w:val="32"/>
          <w:rtl/>
        </w:rPr>
        <w:t xml:space="preserve"> « فنظرت فإذا ليس لي معين إلا أهل بيتي </w:t>
      </w:r>
      <w:proofErr w:type="spellStart"/>
      <w:r w:rsidRPr="00581472">
        <w:rPr>
          <w:rFonts w:cstheme="minorHAnsi"/>
          <w:sz w:val="32"/>
          <w:szCs w:val="32"/>
          <w:rtl/>
        </w:rPr>
        <w:t>فضننت</w:t>
      </w:r>
      <w:proofErr w:type="spellEnd"/>
      <w:r w:rsidRPr="00581472">
        <w:rPr>
          <w:rFonts w:cstheme="minorHAnsi"/>
          <w:sz w:val="32"/>
          <w:szCs w:val="32"/>
          <w:rtl/>
        </w:rPr>
        <w:t xml:space="preserve"> بهم عن الموت وأغضيت على القذى وشربت على </w:t>
      </w:r>
      <w:proofErr w:type="spellStart"/>
      <w:r w:rsidRPr="00581472">
        <w:rPr>
          <w:rFonts w:cstheme="minorHAnsi"/>
          <w:sz w:val="32"/>
          <w:szCs w:val="32"/>
          <w:rtl/>
        </w:rPr>
        <w:t>الشجى</w:t>
      </w:r>
      <w:proofErr w:type="spellEnd"/>
      <w:r w:rsidRPr="00581472">
        <w:rPr>
          <w:rFonts w:cstheme="minorHAnsi"/>
          <w:sz w:val="32"/>
          <w:szCs w:val="32"/>
          <w:rtl/>
        </w:rPr>
        <w:t xml:space="preserve"> وصبرت على أخذ الكظم وعلى أمر من طعم العلقم ». </w:t>
      </w:r>
      <w:r w:rsidRPr="00581472">
        <w:rPr>
          <w:rStyle w:val="Slutkommentarsreferens"/>
          <w:rFonts w:cstheme="minorHAnsi"/>
          <w:sz w:val="32"/>
          <w:szCs w:val="32"/>
          <w:rtl/>
        </w:rPr>
        <w:t>(</w:t>
      </w:r>
      <w:r w:rsidRPr="00581472">
        <w:rPr>
          <w:rStyle w:val="Slutkommentarsreferens"/>
          <w:rFonts w:cstheme="minorHAnsi"/>
          <w:sz w:val="32"/>
          <w:szCs w:val="32"/>
          <w:rtl/>
        </w:rPr>
        <w:endnoteReference w:id="29"/>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color w:val="00B050"/>
          <w:sz w:val="32"/>
          <w:szCs w:val="32"/>
        </w:rPr>
        <w:sym w:font="AGA Arabesque" w:char="F02B"/>
      </w:r>
      <w:r w:rsidRPr="00581472">
        <w:rPr>
          <w:rFonts w:cstheme="minorHAnsi"/>
          <w:sz w:val="32"/>
          <w:szCs w:val="32"/>
          <w:rtl/>
        </w:rPr>
        <w:t xml:space="preserve"> (ثم إنه عليه السلام </w:t>
      </w:r>
      <w:proofErr w:type="gramStart"/>
      <w:r w:rsidRPr="00581472">
        <w:rPr>
          <w:rFonts w:cstheme="minorHAnsi"/>
          <w:sz w:val="32"/>
          <w:szCs w:val="32"/>
          <w:rtl/>
        </w:rPr>
        <w:t>- بعد</w:t>
      </w:r>
      <w:proofErr w:type="gramEnd"/>
      <w:r w:rsidRPr="00581472">
        <w:rPr>
          <w:rFonts w:cstheme="minorHAnsi"/>
          <w:sz w:val="32"/>
          <w:szCs w:val="32"/>
          <w:rtl/>
        </w:rPr>
        <w:t xml:space="preserve"> الفراغ من دفن النبي صلى الله عليه وآله وجمع القرآن - خطب الناس ودعاهم إلى نصرته، بل ذهب مع فاطمة والحسنين عليهم السلام إلى دور المهاجرين والأنصار, </w:t>
      </w:r>
      <w:proofErr w:type="spellStart"/>
      <w:r w:rsidRPr="00581472">
        <w:rPr>
          <w:rFonts w:cstheme="minorHAnsi"/>
          <w:sz w:val="32"/>
          <w:szCs w:val="32"/>
          <w:rtl/>
        </w:rPr>
        <w:t>واستنصرهم</w:t>
      </w:r>
      <w:proofErr w:type="spellEnd"/>
      <w:r w:rsidRPr="00581472">
        <w:rPr>
          <w:rFonts w:cstheme="minorHAnsi"/>
          <w:sz w:val="32"/>
          <w:szCs w:val="32"/>
          <w:rtl/>
        </w:rPr>
        <w:t xml:space="preserve"> لإزالة أبي بكر عن الخلافة المغتصبة، وذكّرهم ما أوصاهم به رسول الله صلى الله عليه وآله في حقّه، فلم يدع لأحد عذراً في ترك نصرته.</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ذكر ابن قتيبة: </w:t>
      </w:r>
      <w:proofErr w:type="gramStart"/>
      <w:r w:rsidRPr="00581472">
        <w:rPr>
          <w:rFonts w:cstheme="minorHAnsi"/>
          <w:sz w:val="32"/>
          <w:szCs w:val="32"/>
          <w:rtl/>
        </w:rPr>
        <w:t>( وحمل</w:t>
      </w:r>
      <w:proofErr w:type="gramEnd"/>
      <w:r w:rsidRPr="00581472">
        <w:rPr>
          <w:rFonts w:cstheme="minorHAnsi"/>
          <w:sz w:val="32"/>
          <w:szCs w:val="32"/>
          <w:rtl/>
        </w:rPr>
        <w:t xml:space="preserve"> أمير المؤمنين الزهراء والحسنين ليلاً مستنصراً بوجوه القوم فلم ينصروه ). </w:t>
      </w:r>
      <w:r w:rsidRPr="00581472">
        <w:rPr>
          <w:rStyle w:val="Slutkommentarsreferens"/>
          <w:rFonts w:cstheme="minorHAnsi"/>
          <w:sz w:val="32"/>
          <w:szCs w:val="32"/>
          <w:rtl/>
        </w:rPr>
        <w:t>(</w:t>
      </w:r>
      <w:r w:rsidRPr="00581472">
        <w:rPr>
          <w:rStyle w:val="Slutkommentarsreferens"/>
          <w:rFonts w:cstheme="minorHAnsi"/>
          <w:sz w:val="32"/>
          <w:szCs w:val="32"/>
          <w:rtl/>
        </w:rPr>
        <w:endnoteReference w:id="30"/>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color w:val="00B050"/>
          <w:sz w:val="32"/>
          <w:szCs w:val="32"/>
        </w:rPr>
        <w:sym w:font="AGA Arabesque" w:char="F02B"/>
      </w:r>
      <w:r w:rsidRPr="00581472">
        <w:rPr>
          <w:rFonts w:cstheme="minorHAnsi"/>
          <w:sz w:val="32"/>
          <w:szCs w:val="32"/>
          <w:rtl/>
        </w:rPr>
        <w:t xml:space="preserve"> كما أنّ فاطمة الزهراء عليها السلام حينما خطبت الناس في المسجد دعتهم إلى محاربة الهيئة الحاكمة </w:t>
      </w:r>
      <w:proofErr w:type="spellStart"/>
      <w:r w:rsidRPr="00581472">
        <w:rPr>
          <w:rFonts w:cstheme="minorHAnsi"/>
          <w:sz w:val="32"/>
          <w:szCs w:val="32"/>
          <w:rtl/>
        </w:rPr>
        <w:t>بأبلغ</w:t>
      </w:r>
      <w:proofErr w:type="spellEnd"/>
      <w:r w:rsidRPr="00581472">
        <w:rPr>
          <w:rFonts w:cstheme="minorHAnsi"/>
          <w:sz w:val="32"/>
          <w:szCs w:val="32"/>
          <w:rtl/>
        </w:rPr>
        <w:t xml:space="preserve"> الوجوه وقالت صريحاً: </w:t>
      </w:r>
      <w:proofErr w:type="gramStart"/>
      <w:r w:rsidRPr="00581472">
        <w:rPr>
          <w:rFonts w:cstheme="minorHAnsi"/>
          <w:sz w:val="32"/>
          <w:szCs w:val="32"/>
          <w:rtl/>
        </w:rPr>
        <w:t>« قاتلوا</w:t>
      </w:r>
      <w:proofErr w:type="gramEnd"/>
      <w:r w:rsidRPr="00581472">
        <w:rPr>
          <w:rFonts w:cstheme="minorHAnsi"/>
          <w:sz w:val="32"/>
          <w:szCs w:val="32"/>
          <w:rtl/>
        </w:rPr>
        <w:t xml:space="preserve"> أئمة الكفر » ، إلاّ أن ذلك كلّه لم يؤثر في قلوب خَلَت عن ذكر الله، وضعفت في إيمانها، ثم بعد إتمام الحجّة عليهم كان اللازم عليهم أن يجتمعوا لنصرة أمير المؤمنين عليه السلام لا أن يأتي هو عندهم ويدعوهم، فإنّ مثل الإمام مثل الكعبة يؤتى ولا يأتي). </w:t>
      </w:r>
      <w:r w:rsidRPr="00581472">
        <w:rPr>
          <w:rStyle w:val="Slutkommentarsreferens"/>
          <w:rFonts w:cstheme="minorHAnsi"/>
          <w:sz w:val="32"/>
          <w:szCs w:val="32"/>
          <w:rtl/>
        </w:rPr>
        <w:t>(</w:t>
      </w:r>
      <w:r w:rsidRPr="00581472">
        <w:rPr>
          <w:rStyle w:val="Slutkommentarsreferens"/>
          <w:rFonts w:cstheme="minorHAnsi"/>
          <w:sz w:val="32"/>
          <w:szCs w:val="32"/>
          <w:rtl/>
        </w:rPr>
        <w:endnoteReference w:id="31"/>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p>
    <w:p w:rsidR="001D71D4" w:rsidRPr="00581472" w:rsidRDefault="001D71D4" w:rsidP="001D71D4">
      <w:pPr>
        <w:spacing w:line="240" w:lineRule="auto"/>
        <w:jc w:val="both"/>
        <w:rPr>
          <w:rFonts w:cstheme="minorHAnsi"/>
          <w:color w:val="00B050"/>
          <w:sz w:val="32"/>
          <w:szCs w:val="32"/>
          <w:rtl/>
        </w:rPr>
      </w:pPr>
      <w:r w:rsidRPr="00581472">
        <w:rPr>
          <w:rFonts w:cstheme="minorHAnsi"/>
          <w:color w:val="00B050"/>
          <w:sz w:val="32"/>
          <w:szCs w:val="32"/>
          <w:rtl/>
        </w:rPr>
        <w:t>السبب الثاني: تنفيذاً لوصية رسول الله صلى الله عليه وآله</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إن الإمام علي عليه السلام تحمّل من المصائب والمظالم ما تنهد لهولها الجبال لكونه مأموراً بذلك من قبل الرسول صلى الله عليه </w:t>
      </w:r>
      <w:proofErr w:type="spellStart"/>
      <w:r w:rsidRPr="00581472">
        <w:rPr>
          <w:rFonts w:cstheme="minorHAnsi"/>
          <w:sz w:val="32"/>
          <w:szCs w:val="32"/>
          <w:rtl/>
        </w:rPr>
        <w:t>وآلهالذي</w:t>
      </w:r>
      <w:proofErr w:type="spellEnd"/>
      <w:r w:rsidRPr="00581472">
        <w:rPr>
          <w:rFonts w:cstheme="minorHAnsi"/>
          <w:sz w:val="32"/>
          <w:szCs w:val="32"/>
          <w:rtl/>
        </w:rPr>
        <w:t xml:space="preserve"> لا يَنْطِقُ عَنِ الْهَوَى إِنْ هُوَ إِلَّا وَحْيٌ يُوحَى، ولقد وردت في ذلك نصوص عديدة، نذكر منها الآتي: </w:t>
      </w:r>
    </w:p>
    <w:p w:rsidR="001D71D4" w:rsidRPr="00581472" w:rsidRDefault="001D71D4" w:rsidP="001D71D4">
      <w:pPr>
        <w:spacing w:line="240" w:lineRule="auto"/>
        <w:jc w:val="both"/>
        <w:rPr>
          <w:rFonts w:cstheme="minorHAnsi"/>
          <w:sz w:val="32"/>
          <w:szCs w:val="32"/>
          <w:rtl/>
        </w:rPr>
      </w:pPr>
      <w:r w:rsidRPr="00581472">
        <w:rPr>
          <w:rFonts w:cstheme="minorHAnsi"/>
          <w:color w:val="00B050"/>
          <w:sz w:val="32"/>
          <w:szCs w:val="32"/>
        </w:rPr>
        <w:sym w:font="AGA Arabesque" w:char="F025"/>
      </w:r>
      <w:r w:rsidRPr="00581472">
        <w:rPr>
          <w:rFonts w:cstheme="minorHAnsi"/>
          <w:sz w:val="32"/>
          <w:szCs w:val="32"/>
          <w:rtl/>
        </w:rPr>
        <w:t xml:space="preserve"> في رواية عن مولانا الإمام الكاظم عليه </w:t>
      </w:r>
      <w:proofErr w:type="gramStart"/>
      <w:r w:rsidRPr="00581472">
        <w:rPr>
          <w:rFonts w:cstheme="minorHAnsi"/>
          <w:sz w:val="32"/>
          <w:szCs w:val="32"/>
          <w:rtl/>
        </w:rPr>
        <w:t>السلام :</w:t>
      </w:r>
      <w:proofErr w:type="gramEnd"/>
      <w:r w:rsidRPr="00581472">
        <w:rPr>
          <w:rFonts w:cstheme="minorHAnsi"/>
          <w:sz w:val="32"/>
          <w:szCs w:val="32"/>
          <w:rtl/>
        </w:rPr>
        <w:t xml:space="preserve"> قال رسول الله صلى الله عليه </w:t>
      </w:r>
      <w:proofErr w:type="spellStart"/>
      <w:r w:rsidRPr="00581472">
        <w:rPr>
          <w:rFonts w:cstheme="minorHAnsi"/>
          <w:sz w:val="32"/>
          <w:szCs w:val="32"/>
          <w:rtl/>
        </w:rPr>
        <w:t>وآلهلأمير</w:t>
      </w:r>
      <w:proofErr w:type="spellEnd"/>
      <w:r w:rsidRPr="00581472">
        <w:rPr>
          <w:rFonts w:cstheme="minorHAnsi"/>
          <w:sz w:val="32"/>
          <w:szCs w:val="32"/>
          <w:rtl/>
        </w:rPr>
        <w:t xml:space="preserve"> المؤمنين عليه السلام : « </w:t>
      </w:r>
      <w:proofErr w:type="spellStart"/>
      <w:r w:rsidRPr="00581472">
        <w:rPr>
          <w:rFonts w:cstheme="minorHAnsi"/>
          <w:sz w:val="32"/>
          <w:szCs w:val="32"/>
          <w:rtl/>
        </w:rPr>
        <w:t>إعلم</w:t>
      </w:r>
      <w:proofErr w:type="spellEnd"/>
      <w:r w:rsidRPr="00581472">
        <w:rPr>
          <w:rFonts w:cstheme="minorHAnsi"/>
          <w:sz w:val="32"/>
          <w:szCs w:val="32"/>
          <w:rtl/>
        </w:rPr>
        <w:t xml:space="preserve"> يا أخي! إنّ القوم سيشغلهم عنّي ما يشغلهم... والذي بعثني بالحق، لقد قدمت إليهم بالوعيد، بعد أن أخبرتهم رجلاً </w:t>
      </w:r>
      <w:proofErr w:type="spellStart"/>
      <w:r w:rsidRPr="00581472">
        <w:rPr>
          <w:rFonts w:cstheme="minorHAnsi"/>
          <w:sz w:val="32"/>
          <w:szCs w:val="32"/>
          <w:rtl/>
        </w:rPr>
        <w:t>رجلاً</w:t>
      </w:r>
      <w:proofErr w:type="spellEnd"/>
      <w:r w:rsidRPr="00581472">
        <w:rPr>
          <w:rFonts w:cstheme="minorHAnsi"/>
          <w:sz w:val="32"/>
          <w:szCs w:val="32"/>
          <w:rtl/>
        </w:rPr>
        <w:t xml:space="preserve"> ما افترض الله عليهم من حقّك، وألزمهم من طاعتك، وكل أجاب وسلّم إليك الأمر، وإني لأعلم خلاف قولهم، فإذا قبضتُ وفرغتَ من جميع ما اُوصيك به وغيّبتني في قبري، فالزم بيتك واجمع القرآن على تأليفه، والفرائض والأحكام على تنزيله، ثم امض على غير لائمة على ما أمرتك به، وعليك بالصبر على ما ينزل بك وبها </w:t>
      </w:r>
      <w:proofErr w:type="gramStart"/>
      <w:r w:rsidRPr="00581472">
        <w:rPr>
          <w:rFonts w:cstheme="minorHAnsi"/>
          <w:sz w:val="32"/>
          <w:szCs w:val="32"/>
          <w:rtl/>
        </w:rPr>
        <w:t>- يعني</w:t>
      </w:r>
      <w:proofErr w:type="gramEnd"/>
      <w:r w:rsidRPr="00581472">
        <w:rPr>
          <w:rFonts w:cstheme="minorHAnsi"/>
          <w:sz w:val="32"/>
          <w:szCs w:val="32"/>
          <w:rtl/>
        </w:rPr>
        <w:t xml:space="preserve"> بفاطمة عليها السلام- حتى تقدموا عليّ ». </w:t>
      </w:r>
      <w:r w:rsidRPr="00581472">
        <w:rPr>
          <w:rStyle w:val="Slutkommentarsreferens"/>
          <w:rFonts w:cstheme="minorHAnsi"/>
          <w:sz w:val="32"/>
          <w:szCs w:val="32"/>
          <w:rtl/>
        </w:rPr>
        <w:t>(</w:t>
      </w:r>
      <w:r w:rsidRPr="00581472">
        <w:rPr>
          <w:rStyle w:val="Slutkommentarsreferens"/>
          <w:rFonts w:cstheme="minorHAnsi"/>
          <w:sz w:val="32"/>
          <w:szCs w:val="32"/>
          <w:rtl/>
        </w:rPr>
        <w:endnoteReference w:id="32"/>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color w:val="00B050"/>
          <w:sz w:val="32"/>
          <w:szCs w:val="32"/>
        </w:rPr>
        <w:sym w:font="AGA Arabesque" w:char="F025"/>
      </w:r>
      <w:r w:rsidRPr="00581472">
        <w:rPr>
          <w:rFonts w:cstheme="minorHAnsi"/>
          <w:sz w:val="32"/>
          <w:szCs w:val="32"/>
          <w:rtl/>
        </w:rPr>
        <w:t xml:space="preserve"> </w:t>
      </w:r>
      <w:proofErr w:type="spellStart"/>
      <w:r w:rsidRPr="00581472">
        <w:rPr>
          <w:rFonts w:cstheme="minorHAnsi"/>
          <w:sz w:val="32"/>
          <w:szCs w:val="32"/>
          <w:rtl/>
        </w:rPr>
        <w:t>فى</w:t>
      </w:r>
      <w:proofErr w:type="spellEnd"/>
      <w:r w:rsidRPr="00581472">
        <w:rPr>
          <w:rFonts w:cstheme="minorHAnsi"/>
          <w:sz w:val="32"/>
          <w:szCs w:val="32"/>
          <w:rtl/>
        </w:rPr>
        <w:t xml:space="preserve"> رواية أُخرى أن الأشعث بن قيس سأل الإمام عليه </w:t>
      </w:r>
      <w:proofErr w:type="gramStart"/>
      <w:r w:rsidRPr="00581472">
        <w:rPr>
          <w:rFonts w:cstheme="minorHAnsi"/>
          <w:sz w:val="32"/>
          <w:szCs w:val="32"/>
          <w:rtl/>
        </w:rPr>
        <w:t>السلام :</w:t>
      </w:r>
      <w:proofErr w:type="gramEnd"/>
      <w:r w:rsidRPr="00581472">
        <w:rPr>
          <w:rFonts w:cstheme="minorHAnsi"/>
          <w:sz w:val="32"/>
          <w:szCs w:val="32"/>
          <w:rtl/>
        </w:rPr>
        <w:t xml:space="preserve"> « ما منعك يا ابن أبي طالب حين بويع أخو بني تيم وأخو بني عدي وأخو بني أمية أن تقاتل وتضرب بسيفك ، وأنت لم تخطبنا مذ قدمت العراق إلا قلت قبل أن تنزل عن المنبر، والله إني لأولى الناس وما زلت مظلوما مذ قبض رسول الله صلى الله عليه وآله، فقال عليه السلام : يا ابن قيس لم يمنعني من ذلك الجبن ولا كراهية لقاء ربي ولكن منعني من ذلك أمر النبي صلى الله عليه </w:t>
      </w:r>
      <w:proofErr w:type="spellStart"/>
      <w:r w:rsidRPr="00581472">
        <w:rPr>
          <w:rFonts w:cstheme="minorHAnsi"/>
          <w:sz w:val="32"/>
          <w:szCs w:val="32"/>
          <w:rtl/>
        </w:rPr>
        <w:t>وآلهوعهده</w:t>
      </w:r>
      <w:proofErr w:type="spellEnd"/>
      <w:r w:rsidRPr="00581472">
        <w:rPr>
          <w:rFonts w:cstheme="minorHAnsi"/>
          <w:sz w:val="32"/>
          <w:szCs w:val="32"/>
          <w:rtl/>
        </w:rPr>
        <w:t xml:space="preserve"> إلي . أخبرني بما الأمة صانعة </w:t>
      </w:r>
      <w:proofErr w:type="gramStart"/>
      <w:r w:rsidRPr="00581472">
        <w:rPr>
          <w:rFonts w:cstheme="minorHAnsi"/>
          <w:sz w:val="32"/>
          <w:szCs w:val="32"/>
          <w:rtl/>
        </w:rPr>
        <w:t>بعده ،</w:t>
      </w:r>
      <w:proofErr w:type="gramEnd"/>
      <w:r w:rsidRPr="00581472">
        <w:rPr>
          <w:rFonts w:cstheme="minorHAnsi"/>
          <w:sz w:val="32"/>
          <w:szCs w:val="32"/>
          <w:rtl/>
        </w:rPr>
        <w:t xml:space="preserve"> فقال رسول الله صلى الله عليه وآله: يا علي ستغدر بك الأمة من بعدي . . . فقلت يا رسول الله فما تعهد إلي إذا كان كذلك . . ؟ </w:t>
      </w:r>
      <w:proofErr w:type="gramStart"/>
      <w:r w:rsidRPr="00581472">
        <w:rPr>
          <w:rFonts w:cstheme="minorHAnsi"/>
          <w:sz w:val="32"/>
          <w:szCs w:val="32"/>
          <w:rtl/>
        </w:rPr>
        <w:t>فقال :</w:t>
      </w:r>
      <w:proofErr w:type="gramEnd"/>
      <w:r w:rsidRPr="00581472">
        <w:rPr>
          <w:rFonts w:cstheme="minorHAnsi"/>
          <w:sz w:val="32"/>
          <w:szCs w:val="32"/>
          <w:rtl/>
        </w:rPr>
        <w:t xml:space="preserve"> </w:t>
      </w:r>
      <w:r w:rsidRPr="00581472">
        <w:rPr>
          <w:rFonts w:cstheme="minorHAnsi"/>
          <w:b/>
          <w:bCs/>
          <w:sz w:val="32"/>
          <w:szCs w:val="32"/>
          <w:rtl/>
        </w:rPr>
        <w:t xml:space="preserve">إن وجدت أعواناً فانبذ إليهم وجاهدهم . وإن لم تجد أعواناً فكفّ يدك واحقن دمك حتى تجد على إقامة الدين وكتاب الله وسنتي </w:t>
      </w:r>
      <w:proofErr w:type="gramStart"/>
      <w:r w:rsidRPr="00581472">
        <w:rPr>
          <w:rFonts w:cstheme="minorHAnsi"/>
          <w:b/>
          <w:bCs/>
          <w:sz w:val="32"/>
          <w:szCs w:val="32"/>
          <w:rtl/>
        </w:rPr>
        <w:t xml:space="preserve">أعوانا </w:t>
      </w:r>
      <w:r w:rsidRPr="00581472">
        <w:rPr>
          <w:rFonts w:cstheme="minorHAnsi"/>
          <w:sz w:val="32"/>
          <w:szCs w:val="32"/>
          <w:rtl/>
        </w:rPr>
        <w:t>»</w:t>
      </w:r>
      <w:proofErr w:type="gramEnd"/>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3"/>
      </w:r>
      <w:r w:rsidRPr="00581472">
        <w:rPr>
          <w:rStyle w:val="Slutkommentarsreferens"/>
          <w:rFonts w:cstheme="minorHAnsi"/>
          <w:sz w:val="32"/>
          <w:szCs w:val="32"/>
          <w:rtl/>
        </w:rPr>
        <w:t>)</w:t>
      </w:r>
      <w:r w:rsidRPr="00581472">
        <w:rPr>
          <w:rFonts w:cstheme="minorHAnsi"/>
          <w:sz w:val="32"/>
          <w:szCs w:val="32"/>
          <w:rtl/>
        </w:rPr>
        <w:t xml:space="preserve"> </w:t>
      </w:r>
    </w:p>
    <w:p w:rsidR="001D71D4" w:rsidRPr="00581472" w:rsidRDefault="001D71D4" w:rsidP="001D71D4">
      <w:pPr>
        <w:spacing w:line="240" w:lineRule="auto"/>
        <w:jc w:val="both"/>
        <w:rPr>
          <w:rFonts w:cstheme="minorHAnsi"/>
          <w:sz w:val="32"/>
          <w:szCs w:val="32"/>
          <w:rtl/>
        </w:rPr>
      </w:pPr>
      <w:r w:rsidRPr="00581472">
        <w:rPr>
          <w:rFonts w:cstheme="minorHAnsi"/>
          <w:color w:val="00B050"/>
          <w:sz w:val="32"/>
          <w:szCs w:val="32"/>
        </w:rPr>
        <w:sym w:font="AGA Arabesque" w:char="F025"/>
      </w:r>
      <w:r w:rsidRPr="00581472">
        <w:rPr>
          <w:rFonts w:cstheme="minorHAnsi"/>
          <w:sz w:val="32"/>
          <w:szCs w:val="32"/>
          <w:rtl/>
        </w:rPr>
        <w:t xml:space="preserve"> في رواية: قال له صلى الله عليه وآله: </w:t>
      </w:r>
      <w:proofErr w:type="gramStart"/>
      <w:r w:rsidRPr="00581472">
        <w:rPr>
          <w:rFonts w:cstheme="minorHAnsi"/>
          <w:sz w:val="32"/>
          <w:szCs w:val="32"/>
          <w:rtl/>
        </w:rPr>
        <w:t>« يا</w:t>
      </w:r>
      <w:proofErr w:type="gramEnd"/>
      <w:r w:rsidRPr="00581472">
        <w:rPr>
          <w:rFonts w:cstheme="minorHAnsi"/>
          <w:sz w:val="32"/>
          <w:szCs w:val="32"/>
          <w:rtl/>
        </w:rPr>
        <w:t xml:space="preserve"> عليّ! إنك ستبتلى بعدي فلا </w:t>
      </w:r>
      <w:proofErr w:type="gramStart"/>
      <w:r w:rsidRPr="00581472">
        <w:rPr>
          <w:rFonts w:cstheme="minorHAnsi"/>
          <w:sz w:val="32"/>
          <w:szCs w:val="32"/>
          <w:rtl/>
        </w:rPr>
        <w:t>تقاتلنّ »</w:t>
      </w:r>
      <w:proofErr w:type="gramEnd"/>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4"/>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color w:val="00B050"/>
          <w:sz w:val="32"/>
          <w:szCs w:val="32"/>
        </w:rPr>
        <w:sym w:font="AGA Arabesque" w:char="F025"/>
      </w:r>
      <w:r w:rsidRPr="00581472">
        <w:rPr>
          <w:rFonts w:cstheme="minorHAnsi"/>
          <w:sz w:val="32"/>
          <w:szCs w:val="32"/>
          <w:rtl/>
        </w:rPr>
        <w:t xml:space="preserve"> روي عن رسول الله صلى الله عليه وآله: </w:t>
      </w:r>
      <w:proofErr w:type="gramStart"/>
      <w:r w:rsidRPr="00581472">
        <w:rPr>
          <w:rFonts w:cstheme="minorHAnsi"/>
          <w:sz w:val="32"/>
          <w:szCs w:val="32"/>
          <w:rtl/>
        </w:rPr>
        <w:t>« يا</w:t>
      </w:r>
      <w:proofErr w:type="gramEnd"/>
      <w:r w:rsidRPr="00581472">
        <w:rPr>
          <w:rFonts w:cstheme="minorHAnsi"/>
          <w:sz w:val="32"/>
          <w:szCs w:val="32"/>
          <w:rtl/>
        </w:rPr>
        <w:t xml:space="preserve"> علي إن القوم نقضوا أمرك واستبدوا بها دونك وعصوني فيك، فعليك بالصبر حتى</w:t>
      </w:r>
      <w:r w:rsidRPr="00581472">
        <w:rPr>
          <w:rFonts w:cstheme="minorHAnsi"/>
          <w:sz w:val="32"/>
          <w:szCs w:val="32"/>
        </w:rPr>
        <w:t xml:space="preserve"> </w:t>
      </w:r>
      <w:r w:rsidRPr="00581472">
        <w:rPr>
          <w:rFonts w:cstheme="minorHAnsi"/>
          <w:sz w:val="32"/>
          <w:szCs w:val="32"/>
          <w:rtl/>
        </w:rPr>
        <w:t>ينزل الأمر، ألا وإنهم سيغدرون بك لا محالة، فلا تجعل لهم سبيلاً إلى إذلالك وسفك</w:t>
      </w:r>
      <w:r w:rsidRPr="00581472">
        <w:rPr>
          <w:rFonts w:cstheme="minorHAnsi"/>
          <w:sz w:val="32"/>
          <w:szCs w:val="32"/>
        </w:rPr>
        <w:t xml:space="preserve"> </w:t>
      </w:r>
      <w:r w:rsidRPr="00581472">
        <w:rPr>
          <w:rFonts w:cstheme="minorHAnsi"/>
          <w:sz w:val="32"/>
          <w:szCs w:val="32"/>
          <w:rtl/>
        </w:rPr>
        <w:t>دمك، فإن الأمة ستغدر بك بعدي ! كذلك أخبرني جبرئيل عليه السلام عن ربي تبارك</w:t>
      </w:r>
      <w:r w:rsidRPr="00581472">
        <w:rPr>
          <w:rFonts w:cstheme="minorHAnsi"/>
          <w:sz w:val="32"/>
          <w:szCs w:val="32"/>
        </w:rPr>
        <w:t xml:space="preserve"> </w:t>
      </w:r>
      <w:proofErr w:type="gramStart"/>
      <w:r w:rsidRPr="00581472">
        <w:rPr>
          <w:rFonts w:cstheme="minorHAnsi"/>
          <w:sz w:val="32"/>
          <w:szCs w:val="32"/>
          <w:rtl/>
        </w:rPr>
        <w:t>وتعالى »</w:t>
      </w:r>
      <w:proofErr w:type="gramEnd"/>
      <w:r w:rsidRPr="00581472">
        <w:rPr>
          <w:rFonts w:cstheme="minorHAnsi"/>
          <w:sz w:val="32"/>
          <w:szCs w:val="32"/>
        </w:rPr>
        <w:t>.</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5"/>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color w:val="00B050"/>
          <w:sz w:val="32"/>
          <w:szCs w:val="32"/>
        </w:rPr>
        <w:sym w:font="AGA Arabesque" w:char="F025"/>
      </w:r>
      <w:r w:rsidRPr="00581472">
        <w:rPr>
          <w:rFonts w:cstheme="minorHAnsi"/>
          <w:sz w:val="32"/>
          <w:szCs w:val="32"/>
          <w:rtl/>
        </w:rPr>
        <w:t xml:space="preserve"> بل حتى مصادر أهل السنّة تذكر ذلك، ففي </w:t>
      </w:r>
      <w:proofErr w:type="gramStart"/>
      <w:r w:rsidRPr="00581472">
        <w:rPr>
          <w:rFonts w:cstheme="minorHAnsi"/>
          <w:sz w:val="32"/>
          <w:szCs w:val="32"/>
          <w:rtl/>
        </w:rPr>
        <w:t>( الرياض</w:t>
      </w:r>
      <w:proofErr w:type="gramEnd"/>
      <w:r w:rsidRPr="00581472">
        <w:rPr>
          <w:rFonts w:cstheme="minorHAnsi"/>
          <w:sz w:val="32"/>
          <w:szCs w:val="32"/>
          <w:rtl/>
        </w:rPr>
        <w:t xml:space="preserve"> النضرة ) أخرجه الطبري قال : دعا الرسول صلى الله عليه </w:t>
      </w:r>
      <w:proofErr w:type="spellStart"/>
      <w:r w:rsidRPr="00581472">
        <w:rPr>
          <w:rFonts w:cstheme="minorHAnsi"/>
          <w:sz w:val="32"/>
          <w:szCs w:val="32"/>
          <w:rtl/>
        </w:rPr>
        <w:t>وآلهعليا</w:t>
      </w:r>
      <w:proofErr w:type="spellEnd"/>
      <w:r w:rsidRPr="00581472">
        <w:rPr>
          <w:rFonts w:cstheme="minorHAnsi"/>
          <w:sz w:val="32"/>
          <w:szCs w:val="32"/>
          <w:rtl/>
        </w:rPr>
        <w:t xml:space="preserve"> وقال له: « يا علي إني أعلم ضغائن في صدور قوم سوف يخرجونها لك من بعدي، أنت كالبيت تؤتى ولا تأتي، إن جاءوك وبايعوك فاقبل منهم وإلا فاصبر حتى تلقاني مظلوما» .</w:t>
      </w:r>
      <w:r w:rsidRPr="00581472">
        <w:rPr>
          <w:rStyle w:val="Slutkommentarsreferens"/>
          <w:rFonts w:cstheme="minorHAnsi"/>
          <w:sz w:val="32"/>
          <w:szCs w:val="32"/>
          <w:rtl/>
        </w:rPr>
        <w:t>(</w:t>
      </w:r>
      <w:r w:rsidRPr="00581472">
        <w:rPr>
          <w:rStyle w:val="Slutkommentarsreferens"/>
          <w:rFonts w:cstheme="minorHAnsi"/>
          <w:sz w:val="32"/>
          <w:szCs w:val="32"/>
          <w:rtl/>
        </w:rPr>
        <w:endnoteReference w:id="36"/>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p>
    <w:p w:rsidR="001D71D4" w:rsidRPr="00581472" w:rsidRDefault="001D71D4" w:rsidP="001D71D4">
      <w:pPr>
        <w:spacing w:line="240" w:lineRule="auto"/>
        <w:jc w:val="both"/>
        <w:rPr>
          <w:rFonts w:cstheme="minorHAnsi"/>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472">
        <w:rPr>
          <w:rFonts w:cstheme="minorHAnsi"/>
          <w:bCs/>
          <w:color w:val="000000" w:themeColor="text1"/>
          <w:sz w:val="32"/>
          <w:szCs w:val="32"/>
          <w:highlight w:val="yellow"/>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المبحث الثالث: شبهة عدم محاربته تتعارض مع شجاعته</w:t>
      </w:r>
    </w:p>
    <w:p w:rsidR="001D71D4" w:rsidRPr="00581472" w:rsidRDefault="001D71D4" w:rsidP="001D71D4">
      <w:pPr>
        <w:spacing w:line="240" w:lineRule="auto"/>
        <w:jc w:val="both"/>
        <w:rPr>
          <w:rFonts w:cstheme="minorHAnsi"/>
          <w:color w:val="C00000"/>
          <w:sz w:val="32"/>
          <w:szCs w:val="32"/>
          <w:rtl/>
        </w:rPr>
      </w:pPr>
      <w:r w:rsidRPr="00581472">
        <w:rPr>
          <w:rFonts w:cstheme="minorHAnsi"/>
          <w:sz w:val="32"/>
          <w:szCs w:val="32"/>
          <w:rtl/>
        </w:rPr>
        <w:t xml:space="preserve">  نص الشبهة الثالثة: </w:t>
      </w:r>
      <w:r w:rsidRPr="00581472">
        <w:rPr>
          <w:rFonts w:cstheme="minorHAnsi"/>
          <w:color w:val="C00000"/>
          <w:sz w:val="32"/>
          <w:szCs w:val="32"/>
          <w:rtl/>
        </w:rPr>
        <w:t>لماذا لم يحاربهم الإمام علي عليه السلام لوحده وهو المعروف بأنه أشجع الخلق بعد رسول الله صلى الله عليه وآله، فهو داحي باب خيبر التي عجز أربعين رجلاً عن تحريكها، ويستطيع بالمعجزة إهلاكهم؟</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الجواب: لقد ذكرنا في المبحث السابق إن الإمام عليه السلام ملزم بتنفيذ وصية رسول الله صلى الله عليه وآله، ومع ذلك نرد على التساؤل بالنقاط الآتية:</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1.إن الأنبياء والأوصياء يستطيعون بالمعجزات أن يغيروا من معادلة الصراع بينهم وبين الباطل لكن هذا المنهج لا يتبعونه الا في حالات خاصة عندما يتوقف أمر الدين على ذلك والسبب في ذلك أن الدنيا هي دار بلاء وامتحان، والامتحان يحتاج الى حرية الاختيار ليتميز الخبيث من الطيب فمع قمع كل قوى الباطل عن طريق المعجزات لا يبقى مجال للاختبار والامتحان ولا تظهر حقيقة كثير من الناس. </w:t>
      </w:r>
      <w:r w:rsidRPr="00581472">
        <w:rPr>
          <w:rStyle w:val="Slutkommentarsreferens"/>
          <w:rFonts w:cstheme="minorHAnsi"/>
          <w:sz w:val="32"/>
          <w:szCs w:val="32"/>
          <w:rtl/>
        </w:rPr>
        <w:t>(</w:t>
      </w:r>
      <w:r w:rsidRPr="00581472">
        <w:rPr>
          <w:rStyle w:val="Slutkommentarsreferens"/>
          <w:rFonts w:cstheme="minorHAnsi"/>
          <w:sz w:val="32"/>
          <w:szCs w:val="32"/>
          <w:rtl/>
        </w:rPr>
        <w:endnoteReference w:id="37"/>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Pr>
      </w:pPr>
      <w:r w:rsidRPr="00581472">
        <w:rPr>
          <w:rFonts w:cstheme="minorHAnsi"/>
          <w:sz w:val="32"/>
          <w:szCs w:val="32"/>
          <w:rtl/>
        </w:rPr>
        <w:t xml:space="preserve">   لذا فالإمام علي عليه السلام لم يفعل ذلك لأن أخذ الحقوق والمطالبة بالخلافة لا تتحقق بالإكراه ولا تقوم بالقوة والسيف كما فعل أصحاب الدنيا</w:t>
      </w:r>
      <w:proofErr w:type="gramStart"/>
      <w:r w:rsidRPr="00581472">
        <w:rPr>
          <w:rFonts w:cstheme="minorHAnsi"/>
          <w:sz w:val="32"/>
          <w:szCs w:val="32"/>
          <w:rtl/>
        </w:rPr>
        <w:t xml:space="preserve"> ..</w:t>
      </w:r>
      <w:proofErr w:type="gramEnd"/>
      <w:r w:rsidRPr="00581472">
        <w:rPr>
          <w:rFonts w:cstheme="minorHAnsi"/>
          <w:sz w:val="32"/>
          <w:szCs w:val="32"/>
          <w:rtl/>
        </w:rPr>
        <w:t xml:space="preserve"> فالدنيا لا تساوي عنده </w:t>
      </w:r>
      <w:proofErr w:type="spellStart"/>
      <w:r w:rsidRPr="00581472">
        <w:rPr>
          <w:rFonts w:cstheme="minorHAnsi"/>
          <w:sz w:val="32"/>
          <w:szCs w:val="32"/>
          <w:rtl/>
        </w:rPr>
        <w:t>عفطة</w:t>
      </w:r>
      <w:proofErr w:type="spellEnd"/>
      <w:r w:rsidRPr="00581472">
        <w:rPr>
          <w:rFonts w:cstheme="minorHAnsi"/>
          <w:sz w:val="32"/>
          <w:szCs w:val="32"/>
          <w:rtl/>
        </w:rPr>
        <w:t xml:space="preserve"> عنز</w:t>
      </w:r>
      <w:proofErr w:type="gramStart"/>
      <w:r w:rsidRPr="00581472">
        <w:rPr>
          <w:rFonts w:cstheme="minorHAnsi"/>
          <w:sz w:val="32"/>
          <w:szCs w:val="32"/>
          <w:rtl/>
        </w:rPr>
        <w:t xml:space="preserve"> ..</w:t>
      </w:r>
      <w:proofErr w:type="gramEnd"/>
      <w:r w:rsidRPr="00581472">
        <w:rPr>
          <w:rFonts w:cstheme="minorHAnsi"/>
          <w:sz w:val="32"/>
          <w:szCs w:val="32"/>
          <w:rtl/>
        </w:rPr>
        <w:t xml:space="preserve"> </w:t>
      </w:r>
    </w:p>
    <w:p w:rsidR="001D71D4" w:rsidRPr="00581472" w:rsidRDefault="001D71D4" w:rsidP="001D71D4">
      <w:pPr>
        <w:spacing w:line="240" w:lineRule="auto"/>
        <w:jc w:val="both"/>
        <w:rPr>
          <w:rFonts w:cstheme="minorHAnsi"/>
          <w:sz w:val="32"/>
          <w:szCs w:val="32"/>
          <w:rtl/>
        </w:rPr>
      </w:pPr>
      <w:proofErr w:type="gramStart"/>
      <w:r w:rsidRPr="00581472">
        <w:rPr>
          <w:rFonts w:cstheme="minorHAnsi"/>
          <w:sz w:val="32"/>
          <w:szCs w:val="32"/>
          <w:rtl/>
        </w:rPr>
        <w:t>2.(</w:t>
      </w:r>
      <w:proofErr w:type="gramEnd"/>
      <w:r w:rsidRPr="00581472">
        <w:rPr>
          <w:rFonts w:cstheme="minorHAnsi"/>
          <w:sz w:val="32"/>
          <w:szCs w:val="32"/>
          <w:rtl/>
        </w:rPr>
        <w:t xml:space="preserve">إن المتأمّل لا يخفى عليه أنه عليه السلام لو أراد أن يواجه القوم ويحاربهم ـ مع ما هو عليه من قلّة الأنصار والأعوان ـ لقتلوه وقتلوا معه أنصاره وأهل بيته عليهم السلام .. وهذا غاية آمال الخليفة وأعوانه، فيضيّع بذلك جميع ما احتمله النبي صلى الله عليه وآله في إقامة الدين. </w:t>
      </w:r>
      <w:r w:rsidRPr="00581472">
        <w:rPr>
          <w:rStyle w:val="Slutkommentarsreferens"/>
          <w:rFonts w:cstheme="minorHAnsi"/>
          <w:sz w:val="32"/>
          <w:szCs w:val="32"/>
          <w:rtl/>
        </w:rPr>
        <w:t>(</w:t>
      </w:r>
      <w:r w:rsidRPr="00581472">
        <w:rPr>
          <w:rStyle w:val="Slutkommentarsreferens"/>
          <w:rFonts w:cstheme="minorHAnsi"/>
          <w:sz w:val="32"/>
          <w:szCs w:val="32"/>
          <w:rtl/>
        </w:rPr>
        <w:endnoteReference w:id="38"/>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وأمّا عدم صدور الإعجاز عنه عليه السلام </w:t>
      </w:r>
      <w:proofErr w:type="gramStart"/>
      <w:r w:rsidRPr="00581472">
        <w:rPr>
          <w:rFonts w:cstheme="minorHAnsi"/>
          <w:sz w:val="32"/>
          <w:szCs w:val="32"/>
          <w:rtl/>
        </w:rPr>
        <w:t>- مع</w:t>
      </w:r>
      <w:proofErr w:type="gramEnd"/>
      <w:r w:rsidRPr="00581472">
        <w:rPr>
          <w:rFonts w:cstheme="minorHAnsi"/>
          <w:sz w:val="32"/>
          <w:szCs w:val="32"/>
          <w:rtl/>
        </w:rPr>
        <w:t xml:space="preserve"> أنه أفضل الأوصياء عليهم السلام وسيّدهم، وعنده علم الكتاب كلّه، الذي به يقدر على جميع المعجزات -  فلأنّ الأوصياء كالأنبياء عليهم السلام لم يكونوا مأمورين بالإعجاز في جميع أُمورهم، بل فيما أُذن الله لهم، وهم </w:t>
      </w:r>
      <w:r w:rsidRPr="00581472">
        <w:rPr>
          <w:rFonts w:cstheme="minorHAnsi"/>
          <w:color w:val="00B0F0"/>
          <w:sz w:val="32"/>
          <w:szCs w:val="32"/>
          <w:rtl/>
        </w:rPr>
        <w:t>عِبَادٌ مُكْرَمُونَ * لا يَسْبِقُونَهُ بِالْقَوْلِ وَهُمْ بِأَمْرِهِ يَعْمَلُون</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39"/>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3.إن الإمام عليه السلام يعرف أنه سيترتب على قتالهم ذهاب الدين بأصوله وفروعه لأن الناس جديدو عهد بالإسلام ...ولكن حينما توفرت هذه الشروط بعد مقتل عثمان بن عفان والتفاف الأمة حوله ومطالبتها بأن يكون خليفة عليها، قَبِلَ بذلك ولما رأى ظلما يهدد الإسلام لم يسكت لأن الظروف تغيرت. فلذا في مدة خلافته جاهد الناكثين أيام حرب الجمل، والقاسطين أيام معاوية والمارقين أي (الخوارج) لوجود الأنصار معه.</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4. الشجاعة لا تتمثل بشهر السيف في كلّ المواضع، وإنّما الشجاع هو الذي يملك السيطرة على شهواته وأهوائه ونفسه الأمارة بالسوء وفق مرضاة الله تعالى. </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w:t>
      </w:r>
      <w:r w:rsidRPr="00581472">
        <w:rPr>
          <w:rFonts w:cstheme="minorHAnsi"/>
          <w:sz w:val="32"/>
          <w:szCs w:val="32"/>
          <w:rtl/>
          <w:lang w:bidi="fa-IR"/>
        </w:rPr>
        <w:t xml:space="preserve">لنسمع ما هو تعريف الشجاع والقوي في الإسلام، روي عن رسول الله </w:t>
      </w:r>
      <w:r w:rsidRPr="00581472">
        <w:rPr>
          <w:rFonts w:cstheme="minorHAnsi"/>
          <w:sz w:val="32"/>
          <w:szCs w:val="32"/>
          <w:rtl/>
        </w:rPr>
        <w:t xml:space="preserve">صلى الله عليه وآله: « الشجاع من يملك نفسه عند غضبه ». </w:t>
      </w:r>
      <w:r w:rsidRPr="00581472">
        <w:rPr>
          <w:rStyle w:val="Slutkommentarsreferens"/>
          <w:rFonts w:cstheme="minorHAnsi"/>
          <w:sz w:val="32"/>
          <w:szCs w:val="32"/>
          <w:rtl/>
        </w:rPr>
        <w:t>(</w:t>
      </w:r>
      <w:r w:rsidRPr="00581472">
        <w:rPr>
          <w:rStyle w:val="Slutkommentarsreferens"/>
          <w:rFonts w:cstheme="minorHAnsi"/>
          <w:sz w:val="32"/>
          <w:szCs w:val="32"/>
          <w:rtl/>
        </w:rPr>
        <w:endnoteReference w:id="40"/>
      </w:r>
      <w:r w:rsidRPr="00581472">
        <w:rPr>
          <w:rStyle w:val="Slutkommentarsreferens"/>
          <w:rFonts w:cstheme="minorHAnsi"/>
          <w:sz w:val="32"/>
          <w:szCs w:val="32"/>
          <w:rtl/>
        </w:rPr>
        <w:t>)</w:t>
      </w:r>
      <w:r w:rsidRPr="00581472">
        <w:rPr>
          <w:rFonts w:cstheme="minorHAnsi"/>
          <w:sz w:val="32"/>
          <w:szCs w:val="32"/>
          <w:rtl/>
        </w:rPr>
        <w:t xml:space="preserve">، وروي أنه </w:t>
      </w:r>
      <w:proofErr w:type="gramStart"/>
      <w:r w:rsidRPr="00581472">
        <w:rPr>
          <w:rFonts w:cstheme="minorHAnsi"/>
          <w:sz w:val="32"/>
          <w:szCs w:val="32"/>
          <w:rtl/>
        </w:rPr>
        <w:t>« مرّ</w:t>
      </w:r>
      <w:proofErr w:type="gramEnd"/>
      <w:r w:rsidRPr="00581472">
        <w:rPr>
          <w:rFonts w:cstheme="minorHAnsi"/>
          <w:sz w:val="32"/>
          <w:szCs w:val="32"/>
          <w:rtl/>
        </w:rPr>
        <w:t xml:space="preserve"> صلى الله عليه </w:t>
      </w:r>
      <w:proofErr w:type="spellStart"/>
      <w:r w:rsidRPr="00581472">
        <w:rPr>
          <w:rFonts w:cstheme="minorHAnsi"/>
          <w:sz w:val="32"/>
          <w:szCs w:val="32"/>
          <w:rtl/>
        </w:rPr>
        <w:t>وآلهبقوم</w:t>
      </w:r>
      <w:proofErr w:type="spellEnd"/>
      <w:r w:rsidRPr="00581472">
        <w:rPr>
          <w:rFonts w:cstheme="minorHAnsi"/>
          <w:sz w:val="32"/>
          <w:szCs w:val="32"/>
          <w:rtl/>
        </w:rPr>
        <w:t xml:space="preserve"> </w:t>
      </w:r>
      <w:proofErr w:type="spellStart"/>
      <w:r w:rsidRPr="00581472">
        <w:rPr>
          <w:rFonts w:cstheme="minorHAnsi"/>
          <w:sz w:val="32"/>
          <w:szCs w:val="32"/>
          <w:rtl/>
        </w:rPr>
        <w:t>يتشايلون</w:t>
      </w:r>
      <w:proofErr w:type="spellEnd"/>
      <w:r w:rsidRPr="00581472">
        <w:rPr>
          <w:rFonts w:cstheme="minorHAnsi"/>
          <w:sz w:val="32"/>
          <w:szCs w:val="32"/>
          <w:rtl/>
        </w:rPr>
        <w:t xml:space="preserve"> حجراً ، فقال : ما هذا ؟ </w:t>
      </w:r>
      <w:proofErr w:type="gramStart"/>
      <w:r w:rsidRPr="00581472">
        <w:rPr>
          <w:rFonts w:cstheme="minorHAnsi"/>
          <w:sz w:val="32"/>
          <w:szCs w:val="32"/>
          <w:rtl/>
        </w:rPr>
        <w:t>فقالوا :</w:t>
      </w:r>
      <w:proofErr w:type="gramEnd"/>
      <w:r w:rsidRPr="00581472">
        <w:rPr>
          <w:rFonts w:cstheme="minorHAnsi"/>
          <w:sz w:val="32"/>
          <w:szCs w:val="32"/>
          <w:rtl/>
        </w:rPr>
        <w:t xml:space="preserve"> نختبر أشدّنا </w:t>
      </w:r>
      <w:proofErr w:type="spellStart"/>
      <w:r w:rsidRPr="00581472">
        <w:rPr>
          <w:rFonts w:cstheme="minorHAnsi"/>
          <w:sz w:val="32"/>
          <w:szCs w:val="32"/>
          <w:rtl/>
        </w:rPr>
        <w:t>وأقوانا</w:t>
      </w:r>
      <w:proofErr w:type="spellEnd"/>
      <w:r w:rsidRPr="00581472">
        <w:rPr>
          <w:rFonts w:cstheme="minorHAnsi"/>
          <w:sz w:val="32"/>
          <w:szCs w:val="32"/>
          <w:rtl/>
        </w:rPr>
        <w:t xml:space="preserve"> ،</w:t>
      </w:r>
      <w:r w:rsidRPr="00581472">
        <w:rPr>
          <w:rFonts w:cstheme="minorHAnsi"/>
          <w:sz w:val="32"/>
          <w:szCs w:val="32"/>
        </w:rPr>
        <w:t xml:space="preserve"> </w:t>
      </w:r>
      <w:r w:rsidRPr="00581472">
        <w:rPr>
          <w:rFonts w:cstheme="minorHAnsi"/>
          <w:sz w:val="32"/>
          <w:szCs w:val="32"/>
          <w:rtl/>
        </w:rPr>
        <w:t xml:space="preserve">فقال : ألا أخبركم </w:t>
      </w:r>
      <w:proofErr w:type="spellStart"/>
      <w:r w:rsidRPr="00581472">
        <w:rPr>
          <w:rFonts w:cstheme="minorHAnsi"/>
          <w:sz w:val="32"/>
          <w:szCs w:val="32"/>
          <w:rtl/>
        </w:rPr>
        <w:t>بأشدّكم</w:t>
      </w:r>
      <w:proofErr w:type="spellEnd"/>
      <w:r w:rsidRPr="00581472">
        <w:rPr>
          <w:rFonts w:cstheme="minorHAnsi"/>
          <w:sz w:val="32"/>
          <w:szCs w:val="32"/>
          <w:rtl/>
        </w:rPr>
        <w:t xml:space="preserve"> </w:t>
      </w:r>
      <w:proofErr w:type="spellStart"/>
      <w:r w:rsidRPr="00581472">
        <w:rPr>
          <w:rFonts w:cstheme="minorHAnsi"/>
          <w:sz w:val="32"/>
          <w:szCs w:val="32"/>
          <w:rtl/>
        </w:rPr>
        <w:t>وأقواكم</w:t>
      </w:r>
      <w:proofErr w:type="spellEnd"/>
      <w:r w:rsidRPr="00581472">
        <w:rPr>
          <w:rFonts w:cstheme="minorHAnsi"/>
          <w:sz w:val="32"/>
          <w:szCs w:val="32"/>
          <w:rtl/>
        </w:rPr>
        <w:t xml:space="preserve"> ؟ قالوا : بلى يا رسول الله ، قال : « أشدّكم</w:t>
      </w:r>
      <w:r w:rsidRPr="00581472">
        <w:rPr>
          <w:rFonts w:cstheme="minorHAnsi"/>
          <w:sz w:val="32"/>
          <w:szCs w:val="32"/>
        </w:rPr>
        <w:t xml:space="preserve"> </w:t>
      </w:r>
      <w:proofErr w:type="spellStart"/>
      <w:r w:rsidRPr="00581472">
        <w:rPr>
          <w:rFonts w:cstheme="minorHAnsi"/>
          <w:sz w:val="32"/>
          <w:szCs w:val="32"/>
          <w:rtl/>
        </w:rPr>
        <w:t>وأقواكم</w:t>
      </w:r>
      <w:proofErr w:type="spellEnd"/>
      <w:r w:rsidRPr="00581472">
        <w:rPr>
          <w:rFonts w:cstheme="minorHAnsi"/>
          <w:sz w:val="32"/>
          <w:szCs w:val="32"/>
          <w:rtl/>
        </w:rPr>
        <w:t xml:space="preserve"> الذي إذا رضي لم يُدخله رضاه في إثم ولا باطل، وإذا سخط لم يخرجه سخطه من</w:t>
      </w:r>
      <w:r w:rsidRPr="00581472">
        <w:rPr>
          <w:rFonts w:cstheme="minorHAnsi"/>
          <w:sz w:val="32"/>
          <w:szCs w:val="32"/>
        </w:rPr>
        <w:t xml:space="preserve"> </w:t>
      </w:r>
      <w:r w:rsidRPr="00581472">
        <w:rPr>
          <w:rFonts w:cstheme="minorHAnsi"/>
          <w:sz w:val="32"/>
          <w:szCs w:val="32"/>
          <w:rtl/>
        </w:rPr>
        <w:t xml:space="preserve">قول الحقّ ، وإذا ملك لم يتعاط ما ليس له بحقّ ». </w:t>
      </w:r>
      <w:r w:rsidRPr="00581472">
        <w:rPr>
          <w:rStyle w:val="Slutkommentarsreferens"/>
          <w:rFonts w:cstheme="minorHAnsi"/>
          <w:sz w:val="32"/>
          <w:szCs w:val="32"/>
          <w:rtl/>
        </w:rPr>
        <w:t>(</w:t>
      </w:r>
      <w:r w:rsidRPr="00581472">
        <w:rPr>
          <w:rStyle w:val="Slutkommentarsreferens"/>
          <w:rFonts w:cstheme="minorHAnsi"/>
          <w:sz w:val="32"/>
          <w:szCs w:val="32"/>
          <w:rtl/>
        </w:rPr>
        <w:endnoteReference w:id="41"/>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lang w:bidi="fa-IR"/>
        </w:rPr>
        <w:t xml:space="preserve">فبطولة علي عليه السلام وشجاعته تكمن بصبره على الأذى، وعدم استجابته للاستفزاز الذي مارسوه ضده. بمعنى أن القوم أرادوا إشعال الفتنة ولكن الإمام علي </w:t>
      </w:r>
      <w:r w:rsidRPr="00581472">
        <w:rPr>
          <w:rFonts w:cstheme="minorHAnsi"/>
          <w:sz w:val="32"/>
          <w:szCs w:val="32"/>
          <w:rtl/>
        </w:rPr>
        <w:t>عليه السلام</w:t>
      </w:r>
      <w:r w:rsidRPr="00581472">
        <w:rPr>
          <w:rFonts w:cstheme="minorHAnsi"/>
          <w:sz w:val="32"/>
          <w:szCs w:val="32"/>
          <w:rtl/>
          <w:lang w:bidi="fa-IR"/>
        </w:rPr>
        <w:t xml:space="preserve"> اطفأها بقوة إيمانه-وسنوضح ذلك في المبحث الأخير-.</w:t>
      </w:r>
    </w:p>
    <w:p w:rsidR="001D71D4" w:rsidRPr="00581472" w:rsidRDefault="001D71D4" w:rsidP="001D71D4">
      <w:pPr>
        <w:spacing w:line="240" w:lineRule="auto"/>
        <w:jc w:val="both"/>
        <w:rPr>
          <w:rFonts w:cstheme="minorHAnsi"/>
          <w:sz w:val="32"/>
          <w:szCs w:val="32"/>
        </w:rPr>
      </w:pPr>
    </w:p>
    <w:p w:rsidR="001D71D4" w:rsidRPr="00581472" w:rsidRDefault="001D71D4" w:rsidP="001D71D4">
      <w:pPr>
        <w:spacing w:line="240" w:lineRule="auto"/>
        <w:jc w:val="both"/>
        <w:rPr>
          <w:rFonts w:cstheme="minorHAnsi"/>
          <w:b/>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472">
        <w:rPr>
          <w:rFonts w:cstheme="minorHAnsi"/>
          <w:b/>
          <w:bCs/>
          <w:color w:val="000000" w:themeColor="text1"/>
          <w:sz w:val="32"/>
          <w:szCs w:val="32"/>
          <w:highlight w:val="yellow"/>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المبحث الرابع: شبهة أن المصلحة تنحصر بمحاربتهم</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نص الشبهة الرابعة: </w:t>
      </w:r>
      <w:r w:rsidRPr="00581472">
        <w:rPr>
          <w:rFonts w:cstheme="minorHAnsi"/>
          <w:color w:val="C00000"/>
          <w:sz w:val="32"/>
          <w:szCs w:val="32"/>
          <w:rtl/>
        </w:rPr>
        <w:t xml:space="preserve">إن المصلحة توجب على أمير المؤمنين عليه السلام لا فقط الدفاع عن فاطمة عليها السلام بل توجب عليه محاربة القوم المعتدين من أجل الانتقام منهم واستلام </w:t>
      </w:r>
      <w:proofErr w:type="gramStart"/>
      <w:r w:rsidRPr="00581472">
        <w:rPr>
          <w:rFonts w:cstheme="minorHAnsi"/>
          <w:color w:val="C00000"/>
          <w:sz w:val="32"/>
          <w:szCs w:val="32"/>
          <w:rtl/>
        </w:rPr>
        <w:t>الخلافة..</w:t>
      </w:r>
      <w:proofErr w:type="gramEnd"/>
      <w:r w:rsidRPr="00581472">
        <w:rPr>
          <w:rFonts w:cstheme="minorHAnsi"/>
          <w:color w:val="C00000"/>
          <w:sz w:val="32"/>
          <w:szCs w:val="32"/>
          <w:rtl/>
        </w:rPr>
        <w:t xml:space="preserve"> وبهذا سينتهي الظلم!</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الجواب: إن من يدّعي أن المصلحة تقتضي محاربتهم فهو مُخْطِئٌ للأسباب التي سنطرحها في النقاط الآتية:</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1.إن الشريعة أمرتنا بالحق وتطبيق العدل المتمثل بالطاعة المطلقة لمحمد وآل محمد عليهم السلام لأنهم الحق، روي عن رسول الله صلى الله عليه </w:t>
      </w:r>
      <w:proofErr w:type="spellStart"/>
      <w:r w:rsidRPr="00581472">
        <w:rPr>
          <w:rFonts w:cstheme="minorHAnsi"/>
          <w:sz w:val="32"/>
          <w:szCs w:val="32"/>
          <w:rtl/>
        </w:rPr>
        <w:t>وآلهيقول</w:t>
      </w:r>
      <w:proofErr w:type="spellEnd"/>
      <w:r w:rsidRPr="00581472">
        <w:rPr>
          <w:rFonts w:cstheme="minorHAnsi"/>
          <w:sz w:val="32"/>
          <w:szCs w:val="32"/>
          <w:rtl/>
        </w:rPr>
        <w:t xml:space="preserve">: علي مع الحق والحق مع علي ولن يفترقا حتى يردا </w:t>
      </w:r>
      <w:proofErr w:type="gramStart"/>
      <w:r w:rsidRPr="00581472">
        <w:rPr>
          <w:rFonts w:cstheme="minorHAnsi"/>
          <w:sz w:val="32"/>
          <w:szCs w:val="32"/>
          <w:rtl/>
        </w:rPr>
        <w:t>علي</w:t>
      </w:r>
      <w:proofErr w:type="gramEnd"/>
      <w:r w:rsidRPr="00581472">
        <w:rPr>
          <w:rFonts w:cstheme="minorHAnsi"/>
          <w:sz w:val="32"/>
          <w:szCs w:val="32"/>
          <w:rtl/>
        </w:rPr>
        <w:t xml:space="preserve"> الحوض يوم القيامة. </w:t>
      </w:r>
      <w:r w:rsidRPr="00581472">
        <w:rPr>
          <w:rStyle w:val="Slutkommentarsreferens"/>
          <w:rFonts w:cstheme="minorHAnsi"/>
          <w:sz w:val="32"/>
          <w:szCs w:val="32"/>
          <w:rtl/>
        </w:rPr>
        <w:t>(</w:t>
      </w:r>
      <w:r w:rsidRPr="00581472">
        <w:rPr>
          <w:rStyle w:val="Slutkommentarsreferens"/>
          <w:rFonts w:cstheme="minorHAnsi"/>
          <w:sz w:val="32"/>
          <w:szCs w:val="32"/>
          <w:rtl/>
        </w:rPr>
        <w:endnoteReference w:id="42"/>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ولذا لا يحق لأحد الاعتراض على أمير المؤمنين عليه السلام، بل وجب عليه أن يعرف أن المصلحة والحكمة هو بكل ما يفعله ويقوله الإمام، ومن يعترض على الإمام فهو يعترض على الله تعالى، روي عن النبي صلى الله عليه وآله: </w:t>
      </w:r>
      <w:proofErr w:type="gramStart"/>
      <w:r w:rsidRPr="00581472">
        <w:rPr>
          <w:rFonts w:cstheme="minorHAnsi"/>
          <w:sz w:val="32"/>
          <w:szCs w:val="32"/>
          <w:rtl/>
        </w:rPr>
        <w:t>« يا</w:t>
      </w:r>
      <w:proofErr w:type="gramEnd"/>
      <w:r w:rsidRPr="00581472">
        <w:rPr>
          <w:rFonts w:cstheme="minorHAnsi"/>
          <w:sz w:val="32"/>
          <w:szCs w:val="32"/>
          <w:rtl/>
        </w:rPr>
        <w:t xml:space="preserve"> علي من أطاعك فقد أطاعني ومن أطاعني فقد أطاع الله، ومن عصاك فقد عصاني ومن عصاني فقد عصى الله ». </w:t>
      </w:r>
      <w:r w:rsidRPr="00581472">
        <w:rPr>
          <w:rStyle w:val="Slutkommentarsreferens"/>
          <w:rFonts w:cstheme="minorHAnsi"/>
          <w:sz w:val="32"/>
          <w:szCs w:val="32"/>
          <w:rtl/>
        </w:rPr>
        <w:t>(</w:t>
      </w:r>
      <w:r w:rsidRPr="00581472">
        <w:rPr>
          <w:rStyle w:val="Slutkommentarsreferens"/>
          <w:rFonts w:cstheme="minorHAnsi"/>
          <w:sz w:val="32"/>
          <w:szCs w:val="32"/>
          <w:rtl/>
        </w:rPr>
        <w:endnoteReference w:id="43"/>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2.إن الظلم لا ينتهي بمقتل هؤلاء، لأن المنافقين والمشركين والكافرين </w:t>
      </w:r>
      <w:proofErr w:type="gramStart"/>
      <w:r w:rsidRPr="00581472">
        <w:rPr>
          <w:rFonts w:cstheme="minorHAnsi"/>
          <w:sz w:val="32"/>
          <w:szCs w:val="32"/>
          <w:rtl/>
        </w:rPr>
        <w:t>كُثر .</w:t>
      </w:r>
      <w:proofErr w:type="gramEnd"/>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3.إن الشريعة نهتنا عن الانتقام لما يترتب عليه في الغالب من تجاوزٍ للحدود الشريعة.  نعم يحق للمظلوم أن يحاسب الظالم ولو بالرجوع إلى الحاكم الشرعي، ولكن في حالة عدم وجود الناصر والمعين فالحل يكون بالصبر وتفويض الأمر إلى الله تعالى وهذا ما فعله الإمام، روي عن الإمام الصادق عليه السلام </w:t>
      </w:r>
      <w:proofErr w:type="gramStart"/>
      <w:r w:rsidRPr="00581472">
        <w:rPr>
          <w:rFonts w:cstheme="minorHAnsi"/>
          <w:sz w:val="32"/>
          <w:szCs w:val="32"/>
          <w:rtl/>
        </w:rPr>
        <w:t>- في</w:t>
      </w:r>
      <w:proofErr w:type="gramEnd"/>
      <w:r w:rsidRPr="00581472">
        <w:rPr>
          <w:rFonts w:cstheme="minorHAnsi"/>
          <w:sz w:val="32"/>
          <w:szCs w:val="32"/>
          <w:rtl/>
        </w:rPr>
        <w:t xml:space="preserve"> التوراة -: « إذا ظلمت بمظلمة فارض بانتصاري لك، فإن انتصاري لك خير من انتصارك لنفسك ». </w:t>
      </w:r>
      <w:r w:rsidRPr="00581472">
        <w:rPr>
          <w:rStyle w:val="Slutkommentarsreferens"/>
          <w:rFonts w:cstheme="minorHAnsi"/>
          <w:sz w:val="32"/>
          <w:szCs w:val="32"/>
          <w:rtl/>
        </w:rPr>
        <w:t>(</w:t>
      </w:r>
      <w:r w:rsidRPr="00581472">
        <w:rPr>
          <w:rStyle w:val="Slutkommentarsreferens"/>
          <w:rFonts w:cstheme="minorHAnsi"/>
          <w:sz w:val="32"/>
          <w:szCs w:val="32"/>
          <w:rtl/>
        </w:rPr>
        <w:endnoteReference w:id="44"/>
      </w:r>
      <w:r w:rsidRPr="00581472">
        <w:rPr>
          <w:rStyle w:val="Slutkommentarsreferens"/>
          <w:rFonts w:cstheme="minorHAnsi"/>
          <w:sz w:val="32"/>
          <w:szCs w:val="32"/>
          <w:rtl/>
        </w:rPr>
        <w:t>)</w:t>
      </w:r>
      <w:r w:rsidRPr="00581472">
        <w:rPr>
          <w:rFonts w:cstheme="minorHAnsi"/>
          <w:sz w:val="32"/>
          <w:szCs w:val="32"/>
          <w:rtl/>
        </w:rPr>
        <w:t xml:space="preserve">،  وروي عن أمير المؤمنين عليه السلام : «قوة الحلم عند الغضب أفضل من القوة على </w:t>
      </w:r>
      <w:proofErr w:type="spellStart"/>
      <w:r w:rsidRPr="00581472">
        <w:rPr>
          <w:rFonts w:cstheme="minorHAnsi"/>
          <w:sz w:val="32"/>
          <w:szCs w:val="32"/>
          <w:rtl/>
        </w:rPr>
        <w:t>الإنتقام</w:t>
      </w:r>
      <w:proofErr w:type="spellEnd"/>
      <w:r w:rsidRPr="00581472">
        <w:rPr>
          <w:rFonts w:cstheme="minorHAnsi"/>
          <w:sz w:val="32"/>
          <w:szCs w:val="32"/>
          <w:rtl/>
        </w:rPr>
        <w:t xml:space="preserve"> ». </w:t>
      </w:r>
      <w:r w:rsidRPr="00581472">
        <w:rPr>
          <w:rStyle w:val="Slutkommentarsreferens"/>
          <w:rFonts w:cstheme="minorHAnsi"/>
          <w:sz w:val="32"/>
          <w:szCs w:val="32"/>
          <w:rtl/>
        </w:rPr>
        <w:t>(</w:t>
      </w:r>
      <w:r w:rsidRPr="00581472">
        <w:rPr>
          <w:rStyle w:val="Slutkommentarsreferens"/>
          <w:rFonts w:cstheme="minorHAnsi"/>
          <w:sz w:val="32"/>
          <w:szCs w:val="32"/>
          <w:rtl/>
        </w:rPr>
        <w:endnoteReference w:id="45"/>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4. إن الشرع والعقل يحكمان فيما لو حصل تزاحم بين أمرين فيهما ضرر، بوجوب دفع الضرر الأكبر بالضرر الأصغر.</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مثال ذلك: لنفترض أن شخصا مصابا بمرض خبيث -لا سامح </w:t>
      </w:r>
      <w:proofErr w:type="gramStart"/>
      <w:r w:rsidRPr="00581472">
        <w:rPr>
          <w:rFonts w:cstheme="minorHAnsi"/>
          <w:sz w:val="32"/>
          <w:szCs w:val="32"/>
          <w:rtl/>
        </w:rPr>
        <w:t>الله- وقرر</w:t>
      </w:r>
      <w:proofErr w:type="gramEnd"/>
      <w:r w:rsidRPr="00581472">
        <w:rPr>
          <w:rFonts w:cstheme="minorHAnsi"/>
          <w:sz w:val="32"/>
          <w:szCs w:val="32"/>
          <w:rtl/>
        </w:rPr>
        <w:t xml:space="preserve"> الأطباء بتر ساقه لكي ينجو وإلا سيتعرض </w:t>
      </w:r>
      <w:proofErr w:type="spellStart"/>
      <w:r w:rsidRPr="00581472">
        <w:rPr>
          <w:rFonts w:cstheme="minorHAnsi"/>
          <w:sz w:val="32"/>
          <w:szCs w:val="32"/>
          <w:rtl/>
        </w:rPr>
        <w:t>للموت..فهنا</w:t>
      </w:r>
      <w:proofErr w:type="spellEnd"/>
      <w:r w:rsidRPr="00581472">
        <w:rPr>
          <w:rFonts w:cstheme="minorHAnsi"/>
          <w:sz w:val="32"/>
          <w:szCs w:val="32"/>
          <w:rtl/>
        </w:rPr>
        <w:t xml:space="preserve"> العاقل يختار البتر رغم أنه ضرر ولكنه أهون من الضرر الأكبر وهو الموت.</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وحين نأتي إلى قصة الخضر وموسى عليهما السلام في القرآن الكريم نجد أن الحوادث التي نفذها الخضر عليه السلام فيها ضرر كخرق السفينة، قال تعالى: </w:t>
      </w:r>
      <w:r w:rsidRPr="00581472">
        <w:rPr>
          <w:rFonts w:cstheme="minorHAnsi"/>
          <w:sz w:val="32"/>
          <w:szCs w:val="32"/>
        </w:rPr>
        <w:sym w:font="AGA Arabesque" w:char="F029"/>
      </w:r>
      <w:r w:rsidRPr="00581472">
        <w:rPr>
          <w:rFonts w:cstheme="minorHAnsi"/>
          <w:sz w:val="32"/>
          <w:szCs w:val="32"/>
          <w:rtl/>
        </w:rPr>
        <w:t xml:space="preserve"> </w:t>
      </w:r>
      <w:proofErr w:type="spellStart"/>
      <w:r w:rsidRPr="00581472">
        <w:rPr>
          <w:rFonts w:cstheme="minorHAnsi"/>
          <w:color w:val="00B0F0"/>
          <w:sz w:val="32"/>
          <w:szCs w:val="32"/>
          <w:rtl/>
        </w:rPr>
        <w:t>فَٱنطَلَقَا</w:t>
      </w:r>
      <w:proofErr w:type="spellEnd"/>
      <w:r w:rsidRPr="00581472">
        <w:rPr>
          <w:rFonts w:cstheme="minorHAnsi"/>
          <w:color w:val="00B0F0"/>
          <w:sz w:val="32"/>
          <w:szCs w:val="32"/>
          <w:rtl/>
        </w:rPr>
        <w:t xml:space="preserve"> </w:t>
      </w:r>
      <w:proofErr w:type="spellStart"/>
      <w:r w:rsidRPr="00581472">
        <w:rPr>
          <w:rFonts w:cstheme="minorHAnsi"/>
          <w:color w:val="00B0F0"/>
          <w:sz w:val="32"/>
          <w:szCs w:val="32"/>
          <w:rtl/>
        </w:rPr>
        <w:t>حَتَّىٰٓ</w:t>
      </w:r>
      <w:proofErr w:type="spellEnd"/>
      <w:r w:rsidRPr="00581472">
        <w:rPr>
          <w:rFonts w:cstheme="minorHAnsi"/>
          <w:color w:val="00B0F0"/>
          <w:sz w:val="32"/>
          <w:szCs w:val="32"/>
          <w:rtl/>
        </w:rPr>
        <w:t xml:space="preserve"> إِذَا رَكِبَا </w:t>
      </w:r>
      <w:proofErr w:type="spellStart"/>
      <w:r w:rsidRPr="00581472">
        <w:rPr>
          <w:rFonts w:cstheme="minorHAnsi"/>
          <w:color w:val="00B0F0"/>
          <w:sz w:val="32"/>
          <w:szCs w:val="32"/>
          <w:rtl/>
        </w:rPr>
        <w:t>فِى</w:t>
      </w:r>
      <w:proofErr w:type="spellEnd"/>
      <w:r w:rsidRPr="00581472">
        <w:rPr>
          <w:rFonts w:cstheme="minorHAnsi"/>
          <w:color w:val="00B0F0"/>
          <w:sz w:val="32"/>
          <w:szCs w:val="32"/>
          <w:rtl/>
        </w:rPr>
        <w:t xml:space="preserve"> </w:t>
      </w:r>
      <w:proofErr w:type="spellStart"/>
      <w:r w:rsidRPr="00581472">
        <w:rPr>
          <w:rFonts w:cstheme="minorHAnsi"/>
          <w:color w:val="00B0F0"/>
          <w:sz w:val="32"/>
          <w:szCs w:val="32"/>
          <w:rtl/>
        </w:rPr>
        <w:t>ٱلسَّفِينَةِ</w:t>
      </w:r>
      <w:proofErr w:type="spellEnd"/>
      <w:r w:rsidRPr="00581472">
        <w:rPr>
          <w:rFonts w:cstheme="minorHAnsi"/>
          <w:color w:val="00B0F0"/>
          <w:sz w:val="32"/>
          <w:szCs w:val="32"/>
          <w:rtl/>
        </w:rPr>
        <w:t xml:space="preserve"> خَرَقَهَا ۖ قَالَ أَخَرَقْتَهَا لِتُغْرِقَ أَهْلَهَا لَقَدْ جِئْتَ </w:t>
      </w:r>
      <w:proofErr w:type="spellStart"/>
      <w:r w:rsidRPr="00581472">
        <w:rPr>
          <w:rFonts w:cstheme="minorHAnsi"/>
          <w:color w:val="00B0F0"/>
          <w:sz w:val="32"/>
          <w:szCs w:val="32"/>
          <w:rtl/>
        </w:rPr>
        <w:t>شَيْـًٔا</w:t>
      </w:r>
      <w:proofErr w:type="spellEnd"/>
      <w:r w:rsidRPr="00581472">
        <w:rPr>
          <w:rFonts w:cstheme="minorHAnsi"/>
          <w:color w:val="00B0F0"/>
          <w:sz w:val="32"/>
          <w:szCs w:val="32"/>
          <w:rtl/>
        </w:rPr>
        <w:t xml:space="preserve"> إِمْرًا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46"/>
      </w:r>
      <w:r w:rsidRPr="00581472">
        <w:rPr>
          <w:rStyle w:val="Slutkommentarsreferens"/>
          <w:rFonts w:cstheme="minorHAnsi"/>
          <w:sz w:val="32"/>
          <w:szCs w:val="32"/>
          <w:rtl/>
        </w:rPr>
        <w:t>)</w:t>
      </w:r>
      <w:r w:rsidRPr="00581472">
        <w:rPr>
          <w:rFonts w:cstheme="minorHAnsi"/>
          <w:sz w:val="32"/>
          <w:szCs w:val="32"/>
          <w:rtl/>
        </w:rPr>
        <w:t>ولما اعترض نبي الله موسى عليه السلام على سلوكه أخبره قائلاً:</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أَمَّا السَّفِينَةُ فَكَانَتْ لِمَسَاكِينَ يَعْمَلُونَ فِي الْبَحْرِ فَأَرَدتُّ أَنْ أَعِيبَهَا وَكَانَ وَرَاءَهُم مَّلِكٌ يَأْخُذُ كُلَّ سَفِينَةٍ غَصْبًا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47"/>
      </w:r>
      <w:r w:rsidRPr="00581472">
        <w:rPr>
          <w:rStyle w:val="Slutkommentarsreferens"/>
          <w:rFonts w:cstheme="minorHAnsi"/>
          <w:sz w:val="32"/>
          <w:szCs w:val="32"/>
          <w:rtl/>
        </w:rPr>
        <w:t>)</w:t>
      </w:r>
      <w:r w:rsidRPr="00581472">
        <w:rPr>
          <w:rFonts w:cstheme="minorHAnsi"/>
          <w:sz w:val="32"/>
          <w:szCs w:val="32"/>
          <w:rtl/>
        </w:rPr>
        <w:t xml:space="preserve">. إذن الضرر الأصغر -بجعل عيب في </w:t>
      </w:r>
      <w:proofErr w:type="gramStart"/>
      <w:r w:rsidRPr="00581472">
        <w:rPr>
          <w:rFonts w:cstheme="minorHAnsi"/>
          <w:sz w:val="32"/>
          <w:szCs w:val="32"/>
          <w:rtl/>
        </w:rPr>
        <w:t>السفينة- دفع</w:t>
      </w:r>
      <w:proofErr w:type="gramEnd"/>
      <w:r w:rsidRPr="00581472">
        <w:rPr>
          <w:rFonts w:cstheme="minorHAnsi"/>
          <w:sz w:val="32"/>
          <w:szCs w:val="32"/>
          <w:rtl/>
        </w:rPr>
        <w:t xml:space="preserve"> الضرر الأكبر المتمثل بسرقة السفينة من الأيتام. وأما تطبيق الأمر على قضيتنا فهو أن ما جرى على السيدة الزهراء عليها السلام من ضرر فهو قياسا الى الضرر الآخر -وهو هدم </w:t>
      </w:r>
      <w:proofErr w:type="gramStart"/>
      <w:r w:rsidRPr="00581472">
        <w:rPr>
          <w:rFonts w:cstheme="minorHAnsi"/>
          <w:sz w:val="32"/>
          <w:szCs w:val="32"/>
          <w:rtl/>
        </w:rPr>
        <w:t>الإسلام- يعد</w:t>
      </w:r>
      <w:proofErr w:type="gramEnd"/>
      <w:r w:rsidRPr="00581472">
        <w:rPr>
          <w:rFonts w:cstheme="minorHAnsi"/>
          <w:sz w:val="32"/>
          <w:szCs w:val="32"/>
          <w:rtl/>
        </w:rPr>
        <w:t xml:space="preserve"> ضرراً أصغر </w:t>
      </w:r>
      <w:proofErr w:type="spellStart"/>
      <w:r w:rsidRPr="00581472">
        <w:rPr>
          <w:rFonts w:cstheme="minorHAnsi"/>
          <w:sz w:val="32"/>
          <w:szCs w:val="32"/>
          <w:rtl/>
        </w:rPr>
        <w:t>منه..لأن</w:t>
      </w:r>
      <w:proofErr w:type="spellEnd"/>
      <w:r w:rsidRPr="00581472">
        <w:rPr>
          <w:rFonts w:cstheme="minorHAnsi"/>
          <w:sz w:val="32"/>
          <w:szCs w:val="32"/>
          <w:rtl/>
        </w:rPr>
        <w:t xml:space="preserve"> الإمام عليه السلام  لو حاربهم ستحصل فتنة ينتهي الدين على أثرها.</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وأيضاً إن صبر أهل البيت عليهم السلام على هذا الفعل القبيح والإجرامي الصادر من هؤلاء سيكشف الأقنعة عن وجوه الظالمين المزيفة وهذا فيه مصلحة للإسلام.</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ولقد سار على هذا النهج ائمة أهل البيت عليهم السلام ومنهم الإمام الحسين عليه السلام الذي أُمر بأن تحمل نساءه وأطفاله الى كربلاء رغم أنه يعلم أنه مقتول لا محالة ويعلم بالأضرار التي ستتعرض لها نساؤه </w:t>
      </w:r>
      <w:proofErr w:type="spellStart"/>
      <w:r w:rsidRPr="00581472">
        <w:rPr>
          <w:rFonts w:cstheme="minorHAnsi"/>
          <w:sz w:val="32"/>
          <w:szCs w:val="32"/>
          <w:rtl/>
        </w:rPr>
        <w:t>وعيالاته</w:t>
      </w:r>
      <w:proofErr w:type="spellEnd"/>
      <w:r w:rsidRPr="00581472">
        <w:rPr>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ولمّا نطبق هذا الأمر على محل كلامنا سنجد أن الإمام علياً عليه السلام قد امتنع عن محاربة القوم لأنه يعرف ما سيترتب عليها من نتائج سيّئة وآثار وخيمة وأضرار عظيمة. </w:t>
      </w:r>
    </w:p>
    <w:p w:rsidR="001D71D4" w:rsidRPr="00581472" w:rsidRDefault="001D71D4" w:rsidP="001D71D4">
      <w:pPr>
        <w:spacing w:line="240" w:lineRule="auto"/>
        <w:jc w:val="both"/>
        <w:rPr>
          <w:rFonts w:cstheme="minorHAnsi"/>
          <w:color w:val="C00000"/>
          <w:sz w:val="32"/>
          <w:szCs w:val="32"/>
          <w:rtl/>
        </w:rPr>
      </w:pPr>
      <w:r w:rsidRPr="00581472">
        <w:rPr>
          <w:rFonts w:cstheme="minorHAnsi"/>
          <w:color w:val="C00000"/>
          <w:sz w:val="32"/>
          <w:szCs w:val="32"/>
          <w:rtl/>
        </w:rPr>
        <w:t>رُبّ تساؤل يرد: ما هي الأضرار والآثار الوخيمة المترتبة على محاربة القوم؟</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الجواب: الآثار عديدة نوجزها بالآتي:</w:t>
      </w:r>
    </w:p>
    <w:p w:rsidR="001D71D4" w:rsidRPr="00581472" w:rsidRDefault="001D71D4" w:rsidP="001D71D4">
      <w:pPr>
        <w:spacing w:line="240" w:lineRule="auto"/>
        <w:jc w:val="both"/>
        <w:rPr>
          <w:rFonts w:cstheme="minorHAnsi"/>
          <w:sz w:val="32"/>
          <w:szCs w:val="32"/>
          <w:rtl/>
        </w:rPr>
      </w:pPr>
      <w:r w:rsidRPr="00581472">
        <w:rPr>
          <w:rFonts w:cstheme="minorHAnsi"/>
          <w:color w:val="0066FF"/>
          <w:sz w:val="32"/>
          <w:szCs w:val="32"/>
          <w:rtl/>
        </w:rPr>
        <w:t xml:space="preserve">أولاً: </w:t>
      </w:r>
      <w:proofErr w:type="spellStart"/>
      <w:r w:rsidRPr="00581472">
        <w:rPr>
          <w:rFonts w:cstheme="minorHAnsi"/>
          <w:color w:val="0066FF"/>
          <w:sz w:val="32"/>
          <w:szCs w:val="32"/>
          <w:rtl/>
        </w:rPr>
        <w:t>إرتداد</w:t>
      </w:r>
      <w:proofErr w:type="spellEnd"/>
      <w:r w:rsidRPr="00581472">
        <w:rPr>
          <w:rFonts w:cstheme="minorHAnsi"/>
          <w:color w:val="0066FF"/>
          <w:sz w:val="32"/>
          <w:szCs w:val="32"/>
          <w:rtl/>
        </w:rPr>
        <w:t xml:space="preserve"> كثير من الناس: </w:t>
      </w:r>
      <w:r w:rsidRPr="00581472">
        <w:rPr>
          <w:rFonts w:cstheme="minorHAnsi"/>
          <w:sz w:val="32"/>
          <w:szCs w:val="32"/>
          <w:rtl/>
        </w:rPr>
        <w:t>إن الارتداد، وهو الخروج والإعراض عن دين الإسلام، ويتحقّق الارتداد بإنكار وجود الله، وحقانية نبي الإسلام صلى الله عليه وآله، وضرورات الدين كالصلاة والصوم ونحوها.</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فبعض المسلمين في تلك الفترة كانوا حديثو عهدٍ بالإسلام، وإيمانهم ضعيف، يتأثرون بالفتن فيرتد بعضهم، قال </w:t>
      </w:r>
      <w:proofErr w:type="gramStart"/>
      <w:r w:rsidRPr="00581472">
        <w:rPr>
          <w:rFonts w:cstheme="minorHAnsi"/>
          <w:sz w:val="32"/>
          <w:szCs w:val="32"/>
          <w:rtl/>
        </w:rPr>
        <w:t xml:space="preserve">تعالى: </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وَمِنَ</w:t>
      </w:r>
      <w:proofErr w:type="gramEnd"/>
      <w:r w:rsidRPr="00581472">
        <w:rPr>
          <w:rFonts w:cstheme="minorHAnsi"/>
          <w:color w:val="00B0F0"/>
          <w:sz w:val="32"/>
          <w:szCs w:val="32"/>
          <w:rtl/>
        </w:rPr>
        <w:t xml:space="preserve"> النَّاسِ مَن يَعْبُدُ اللَّهَ عَلَىٰ حَرْفٍ ۖ فَإِنْ أَصَابَهُ خَيْرٌ اطْمَأَنَّ بِهِ ۖ وَإِنْ أَصَابَتْهُ فِتْنَةٌ انقَلَبَ عَلَىٰ وَجْهِهِ خَسِرَ الدُّنْيَا وَالْآخِرَةَ ۚ </w:t>
      </w:r>
      <w:proofErr w:type="spellStart"/>
      <w:r w:rsidRPr="00581472">
        <w:rPr>
          <w:rFonts w:cstheme="minorHAnsi"/>
          <w:color w:val="00B0F0"/>
          <w:sz w:val="32"/>
          <w:szCs w:val="32"/>
          <w:rtl/>
        </w:rPr>
        <w:t>ذَٰلِكَ</w:t>
      </w:r>
      <w:proofErr w:type="spellEnd"/>
      <w:r w:rsidRPr="00581472">
        <w:rPr>
          <w:rFonts w:cstheme="minorHAnsi"/>
          <w:color w:val="00B0F0"/>
          <w:sz w:val="32"/>
          <w:szCs w:val="32"/>
          <w:rtl/>
        </w:rPr>
        <w:t xml:space="preserve"> هُوَ الْخُسْرَانُ الْمُبِينُ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48"/>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lang w:bidi="ar-BH"/>
        </w:rPr>
      </w:pPr>
      <w:r w:rsidRPr="00581472">
        <w:rPr>
          <w:rFonts w:cstheme="minorHAnsi"/>
          <w:sz w:val="32"/>
          <w:szCs w:val="32"/>
          <w:rtl/>
        </w:rPr>
        <w:t xml:space="preserve">  ولما نتأمل المدة التي عاشها رسول الله صلى الله عليه </w:t>
      </w:r>
      <w:proofErr w:type="spellStart"/>
      <w:r w:rsidRPr="00581472">
        <w:rPr>
          <w:rFonts w:cstheme="minorHAnsi"/>
          <w:sz w:val="32"/>
          <w:szCs w:val="32"/>
          <w:rtl/>
        </w:rPr>
        <w:t>وآلهسنجد</w:t>
      </w:r>
      <w:proofErr w:type="spellEnd"/>
      <w:r w:rsidRPr="00581472">
        <w:rPr>
          <w:rFonts w:cstheme="minorHAnsi"/>
          <w:sz w:val="32"/>
          <w:szCs w:val="32"/>
          <w:rtl/>
        </w:rPr>
        <w:t xml:space="preserve"> بأن (</w:t>
      </w:r>
      <w:r w:rsidRPr="00581472">
        <w:rPr>
          <w:rFonts w:cstheme="minorHAnsi"/>
          <w:sz w:val="32"/>
          <w:szCs w:val="32"/>
          <w:rtl/>
          <w:lang w:bidi="ar-BH"/>
        </w:rPr>
        <w:t xml:space="preserve">المنافقين كانوا يعدّون الأيّام يوماً بعد يوم وهم يترقّبون وفاة النّبي صلى الله عليه وآله وكانوا قد أعدّوا أنفسهم ليطعنوا الإسلام الفتيّ طعنةً نجلاء، ولذا نرى أنّ أصحاب الردّة </w:t>
      </w:r>
      <w:proofErr w:type="gramStart"/>
      <w:r w:rsidRPr="00581472">
        <w:rPr>
          <w:rFonts w:cstheme="minorHAnsi"/>
          <w:sz w:val="32"/>
          <w:szCs w:val="32"/>
          <w:rtl/>
          <w:lang w:bidi="ar-BH"/>
        </w:rPr>
        <w:t>- المناوئين</w:t>
      </w:r>
      <w:proofErr w:type="gramEnd"/>
      <w:r w:rsidRPr="00581472">
        <w:rPr>
          <w:rFonts w:cstheme="minorHAnsi"/>
          <w:sz w:val="32"/>
          <w:szCs w:val="32"/>
          <w:rtl/>
          <w:lang w:bidi="ar-BH"/>
        </w:rPr>
        <w:t xml:space="preserve"> للإسلام - قد ثاروا مباشرةً في زمان أبي بكر، ولولا </w:t>
      </w:r>
      <w:proofErr w:type="spellStart"/>
      <w:r w:rsidRPr="00581472">
        <w:rPr>
          <w:rFonts w:cstheme="minorHAnsi"/>
          <w:sz w:val="32"/>
          <w:szCs w:val="32"/>
          <w:rtl/>
          <w:lang w:bidi="ar-BH"/>
        </w:rPr>
        <w:t>إتّحاد</w:t>
      </w:r>
      <w:proofErr w:type="spellEnd"/>
      <w:r w:rsidRPr="00581472">
        <w:rPr>
          <w:rFonts w:cstheme="minorHAnsi"/>
          <w:sz w:val="32"/>
          <w:szCs w:val="32"/>
          <w:rtl/>
          <w:lang w:bidi="ar-BH"/>
        </w:rPr>
        <w:t xml:space="preserve"> المسلمين وفطنتهم وحذرهم لكان من الممكن أن ينزلوا بالإسلام ضربات قاسية، ومن أجل ذلك سكت الإمام علي عليه السلام عن حقّه لئلاّ يستغلّ العدو هذا الأمر.</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lang w:bidi="ar-BH"/>
        </w:rPr>
        <w:t xml:space="preserve">  ثمّ إنّ هارون </w:t>
      </w:r>
      <w:r w:rsidRPr="00581472">
        <w:rPr>
          <w:rFonts w:cstheme="minorHAnsi"/>
          <w:sz w:val="32"/>
          <w:szCs w:val="32"/>
          <w:rtl/>
        </w:rPr>
        <w:t>عليه السلام</w:t>
      </w:r>
      <w:r w:rsidRPr="00581472">
        <w:rPr>
          <w:rFonts w:cstheme="minorHAnsi"/>
          <w:sz w:val="32"/>
          <w:szCs w:val="32"/>
          <w:rtl/>
          <w:lang w:bidi="ar-BH"/>
        </w:rPr>
        <w:t xml:space="preserve"> </w:t>
      </w:r>
      <w:proofErr w:type="gramStart"/>
      <w:r w:rsidRPr="00581472">
        <w:rPr>
          <w:rFonts w:cstheme="minorHAnsi"/>
          <w:sz w:val="32"/>
          <w:szCs w:val="32"/>
          <w:rtl/>
          <w:lang w:bidi="ar-BH"/>
        </w:rPr>
        <w:t>- مع</w:t>
      </w:r>
      <w:proofErr w:type="gramEnd"/>
      <w:r w:rsidRPr="00581472">
        <w:rPr>
          <w:rFonts w:cstheme="minorHAnsi"/>
          <w:sz w:val="32"/>
          <w:szCs w:val="32"/>
          <w:rtl/>
          <w:lang w:bidi="ar-BH"/>
        </w:rPr>
        <w:t xml:space="preserve"> أنّ موسى عليه السلام  كان على قيد الحياة - قال بصراحة ردّاً على ملامة أخيه له على تقصيره: </w:t>
      </w:r>
      <w:r w:rsidRPr="00581472">
        <w:rPr>
          <w:rFonts w:cstheme="minorHAnsi"/>
          <w:sz w:val="32"/>
          <w:szCs w:val="32"/>
          <w:lang w:bidi="ar-BH"/>
        </w:rPr>
        <w:sym w:font="AGA Arabesque" w:char="F029"/>
      </w:r>
      <w:r w:rsidRPr="00581472">
        <w:rPr>
          <w:rFonts w:cstheme="minorHAnsi"/>
          <w:sz w:val="32"/>
          <w:szCs w:val="32"/>
          <w:rtl/>
          <w:lang w:bidi="ar-BH"/>
        </w:rPr>
        <w:t xml:space="preserve"> </w:t>
      </w:r>
      <w:r w:rsidRPr="00581472">
        <w:rPr>
          <w:rFonts w:cstheme="minorHAnsi"/>
          <w:color w:val="00B0F0"/>
          <w:sz w:val="32"/>
          <w:szCs w:val="32"/>
          <w:rtl/>
          <w:lang w:bidi="ar-BH"/>
        </w:rPr>
        <w:t xml:space="preserve">إِنِّي خَشِيتُ أَنْ تَقُولَ فَرَّقْتَ بَيْنَ بَنِي إِسْرَائِيل </w:t>
      </w:r>
      <w:r w:rsidRPr="00581472">
        <w:rPr>
          <w:rFonts w:cstheme="minorHAnsi"/>
          <w:sz w:val="32"/>
          <w:szCs w:val="32"/>
          <w:lang w:bidi="ar-BH"/>
        </w:rPr>
        <w:sym w:font="AGA Arabesque" w:char="F028"/>
      </w:r>
      <w:r w:rsidRPr="00581472">
        <w:rPr>
          <w:rFonts w:cstheme="minorHAnsi"/>
          <w:sz w:val="32"/>
          <w:szCs w:val="32"/>
          <w:rtl/>
          <w:lang w:bidi="ar-BH"/>
        </w:rPr>
        <w:t xml:space="preserve"> </w:t>
      </w:r>
      <w:r w:rsidRPr="00581472">
        <w:rPr>
          <w:rStyle w:val="Slutkommentarsreferens"/>
          <w:rFonts w:cstheme="minorHAnsi"/>
          <w:sz w:val="32"/>
          <w:szCs w:val="32"/>
          <w:rtl/>
          <w:lang w:bidi="ar-BH"/>
        </w:rPr>
        <w:t>(</w:t>
      </w:r>
      <w:r w:rsidRPr="00581472">
        <w:rPr>
          <w:rStyle w:val="Slutkommentarsreferens"/>
          <w:rFonts w:cstheme="minorHAnsi"/>
          <w:sz w:val="32"/>
          <w:szCs w:val="32"/>
          <w:rtl/>
          <w:lang w:bidi="ar-BH"/>
        </w:rPr>
        <w:endnoteReference w:id="49"/>
      </w:r>
      <w:r w:rsidRPr="00581472">
        <w:rPr>
          <w:rStyle w:val="Slutkommentarsreferens"/>
          <w:rFonts w:cstheme="minorHAnsi"/>
          <w:sz w:val="32"/>
          <w:szCs w:val="32"/>
          <w:rtl/>
          <w:lang w:bidi="ar-BH"/>
        </w:rPr>
        <w:t>)</w:t>
      </w:r>
      <w:r w:rsidRPr="00581472">
        <w:rPr>
          <w:rFonts w:cstheme="minorHAnsi"/>
          <w:sz w:val="32"/>
          <w:szCs w:val="32"/>
          <w:rtl/>
          <w:lang w:bidi="ar-BH"/>
        </w:rPr>
        <w:t>، وهو يوحي بأنّه أيضاً قد تراجع بعض الشيء نتيجة الخوف من الاختلاف).</w:t>
      </w:r>
      <w:r w:rsidRPr="00581472">
        <w:rPr>
          <w:rStyle w:val="Slutkommentarsreferens"/>
          <w:rFonts w:cstheme="minorHAnsi"/>
          <w:sz w:val="32"/>
          <w:szCs w:val="32"/>
          <w:rtl/>
          <w:lang w:bidi="ar-BH"/>
        </w:rPr>
        <w:t>(</w:t>
      </w:r>
      <w:r w:rsidRPr="00581472">
        <w:rPr>
          <w:rStyle w:val="Slutkommentarsreferens"/>
          <w:rFonts w:cstheme="minorHAnsi"/>
          <w:sz w:val="32"/>
          <w:szCs w:val="32"/>
          <w:rtl/>
          <w:lang w:bidi="ar-BH"/>
        </w:rPr>
        <w:endnoteReference w:id="50"/>
      </w:r>
      <w:r w:rsidRPr="00581472">
        <w:rPr>
          <w:rStyle w:val="Slutkommentarsreferens"/>
          <w:rFonts w:cstheme="minorHAnsi"/>
          <w:sz w:val="32"/>
          <w:szCs w:val="32"/>
          <w:rtl/>
          <w:lang w:bidi="ar-BH"/>
        </w:rPr>
        <w:t>)</w:t>
      </w:r>
      <w:r w:rsidRPr="00581472">
        <w:rPr>
          <w:rFonts w:cstheme="minorHAnsi"/>
          <w:sz w:val="32"/>
          <w:szCs w:val="32"/>
          <w:rtl/>
          <w:lang w:bidi="ar-BH"/>
        </w:rPr>
        <w:t xml:space="preserve"> </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ومن المعلوم أن الارتداد يترتب عليه هدم الإسلام، روي عن أبي جعفر الباقر عليه </w:t>
      </w:r>
      <w:proofErr w:type="gramStart"/>
      <w:r w:rsidRPr="00581472">
        <w:rPr>
          <w:rFonts w:cstheme="minorHAnsi"/>
          <w:sz w:val="32"/>
          <w:szCs w:val="32"/>
          <w:rtl/>
        </w:rPr>
        <w:t>السلام :</w:t>
      </w:r>
      <w:proofErr w:type="gramEnd"/>
      <w:r w:rsidRPr="00581472">
        <w:rPr>
          <w:rFonts w:cstheme="minorHAnsi"/>
          <w:sz w:val="32"/>
          <w:szCs w:val="32"/>
          <w:rtl/>
        </w:rPr>
        <w:t xml:space="preserve"> « لم يمنع أمير </w:t>
      </w:r>
      <w:proofErr w:type="spellStart"/>
      <w:r w:rsidRPr="00581472">
        <w:rPr>
          <w:rFonts w:cstheme="minorHAnsi"/>
          <w:sz w:val="32"/>
          <w:szCs w:val="32"/>
          <w:rtl/>
        </w:rPr>
        <w:t>المؤمنينعليه</w:t>
      </w:r>
      <w:proofErr w:type="spellEnd"/>
      <w:r w:rsidRPr="00581472">
        <w:rPr>
          <w:rFonts w:cstheme="minorHAnsi"/>
          <w:sz w:val="32"/>
          <w:szCs w:val="32"/>
          <w:rtl/>
        </w:rPr>
        <w:t xml:space="preserve"> السلام من أن يدعو إلى نفسه إلاّ نظراً للناس وتخوّفاً عليهم أن يرتدّوا عن الإسلام فيعبدوا الأوثان، ولا يشهدوا أنْ لا إله إلاّ الله وأنّ محمّداً رسول الله صلى الله عليه وآله» . </w:t>
      </w:r>
      <w:r w:rsidRPr="00581472">
        <w:rPr>
          <w:rStyle w:val="Slutkommentarsreferens"/>
          <w:rFonts w:cstheme="minorHAnsi"/>
          <w:sz w:val="32"/>
          <w:szCs w:val="32"/>
          <w:rtl/>
        </w:rPr>
        <w:t>(</w:t>
      </w:r>
      <w:r w:rsidRPr="00581472">
        <w:rPr>
          <w:rStyle w:val="Slutkommentarsreferens"/>
          <w:rFonts w:cstheme="minorHAnsi"/>
          <w:sz w:val="32"/>
          <w:szCs w:val="32"/>
          <w:rtl/>
        </w:rPr>
        <w:endnoteReference w:id="51"/>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ولذا فأمير المؤمنين عليه السلام لم يحارب القوم خوفاً من ارتداد بعض المسلمين وهدم الإسلام، يروى أن السيدة فاطمة عليها السلام لما رجعت من المسجد بعدما خطبت خطبتها العظيمة وألقت الحجج على خصومها، ورجعت لأمير المؤمنين وهي حزينة لِمَا جرى عليهم من ظلم</w:t>
      </w:r>
      <w:proofErr w:type="gramStart"/>
      <w:r w:rsidRPr="00581472">
        <w:rPr>
          <w:rFonts w:cstheme="minorHAnsi"/>
          <w:sz w:val="32"/>
          <w:szCs w:val="32"/>
          <w:rtl/>
        </w:rPr>
        <w:t>...(</w:t>
      </w:r>
      <w:proofErr w:type="gramEnd"/>
      <w:r w:rsidRPr="00581472">
        <w:rPr>
          <w:rFonts w:cstheme="minorHAnsi"/>
          <w:sz w:val="32"/>
          <w:szCs w:val="32"/>
          <w:rtl/>
        </w:rPr>
        <w:t xml:space="preserve">قالو فبينما علي عليه السلام يكلمها ويهديها واذا بصوت </w:t>
      </w:r>
      <w:proofErr w:type="spellStart"/>
      <w:r w:rsidRPr="00581472">
        <w:rPr>
          <w:rFonts w:cstheme="minorHAnsi"/>
          <w:sz w:val="32"/>
          <w:szCs w:val="32"/>
          <w:rtl/>
        </w:rPr>
        <w:t>الموذن</w:t>
      </w:r>
      <w:proofErr w:type="spellEnd"/>
      <w:r w:rsidRPr="00581472">
        <w:rPr>
          <w:rFonts w:cstheme="minorHAnsi"/>
          <w:sz w:val="32"/>
          <w:szCs w:val="32"/>
          <w:rtl/>
        </w:rPr>
        <w:t xml:space="preserve"> ارتفع ، فقال لها علي عليه السلام : « </w:t>
      </w:r>
      <w:proofErr w:type="spellStart"/>
      <w:r w:rsidRPr="00581472">
        <w:rPr>
          <w:rFonts w:cstheme="minorHAnsi"/>
          <w:sz w:val="32"/>
          <w:szCs w:val="32"/>
          <w:rtl/>
        </w:rPr>
        <w:t>يابنت</w:t>
      </w:r>
      <w:proofErr w:type="spellEnd"/>
      <w:r w:rsidRPr="00581472">
        <w:rPr>
          <w:rFonts w:cstheme="minorHAnsi"/>
          <w:sz w:val="32"/>
          <w:szCs w:val="32"/>
          <w:rtl/>
        </w:rPr>
        <w:t xml:space="preserve"> رسول الله ! إذا تحبين أن يبقى هذا الصوت مرتفعا ويخلد ذكر أباك رسول الله صلى الله عليه وآله فاحتسبي الله </w:t>
      </w:r>
      <w:proofErr w:type="gramStart"/>
      <w:r w:rsidRPr="00581472">
        <w:rPr>
          <w:rFonts w:cstheme="minorHAnsi"/>
          <w:sz w:val="32"/>
          <w:szCs w:val="32"/>
          <w:rtl/>
        </w:rPr>
        <w:t>واصبري .</w:t>
      </w:r>
      <w:proofErr w:type="gramEnd"/>
      <w:r w:rsidRPr="00581472">
        <w:rPr>
          <w:rFonts w:cstheme="minorHAnsi"/>
          <w:sz w:val="32"/>
          <w:szCs w:val="32"/>
          <w:rtl/>
        </w:rPr>
        <w:t xml:space="preserve"> فقالت: حسبي </w:t>
      </w:r>
      <w:proofErr w:type="gramStart"/>
      <w:r w:rsidRPr="00581472">
        <w:rPr>
          <w:rFonts w:cstheme="minorHAnsi"/>
          <w:sz w:val="32"/>
          <w:szCs w:val="32"/>
          <w:rtl/>
        </w:rPr>
        <w:t>الله ،</w:t>
      </w:r>
      <w:proofErr w:type="gramEnd"/>
      <w:r w:rsidRPr="00581472">
        <w:rPr>
          <w:rFonts w:cstheme="minorHAnsi"/>
          <w:sz w:val="32"/>
          <w:szCs w:val="32"/>
          <w:rtl/>
        </w:rPr>
        <w:t xml:space="preserve"> وأمسكت »  فضحى الإمام علي عليه السلام بحقه وحق زوجته السيدة فاطمة الزهراء عليها السلام وسكت عن المغتصبين، حفظا للدين وشريعة سيد المرسلين من الضياع والانهيار.</w:t>
      </w:r>
      <w:r w:rsidRPr="00581472">
        <w:rPr>
          <w:rStyle w:val="Slutkommentarsreferens"/>
          <w:rFonts w:cstheme="minorHAnsi"/>
          <w:sz w:val="32"/>
          <w:szCs w:val="32"/>
          <w:rtl/>
        </w:rPr>
        <w:t>(</w:t>
      </w:r>
      <w:r w:rsidRPr="00581472">
        <w:rPr>
          <w:rStyle w:val="Slutkommentarsreferens"/>
          <w:rFonts w:cstheme="minorHAnsi"/>
          <w:sz w:val="32"/>
          <w:szCs w:val="32"/>
          <w:rtl/>
        </w:rPr>
        <w:endnoteReference w:id="52"/>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وهذه الحقيقة قد ذُكرت في مصادر أهل السنّة، فقد روى السيوطي عن أبي الطفيل عامر بن وائلة، قال: كنت على الباب يوم الشورى، فارتفعت الأصوات بينهم، فسمعت علياً عليه السلام يقول: </w:t>
      </w:r>
      <w:proofErr w:type="gramStart"/>
      <w:r w:rsidRPr="00581472">
        <w:rPr>
          <w:rFonts w:cstheme="minorHAnsi"/>
          <w:sz w:val="32"/>
          <w:szCs w:val="32"/>
          <w:rtl/>
        </w:rPr>
        <w:t>« بايع</w:t>
      </w:r>
      <w:proofErr w:type="gramEnd"/>
      <w:r w:rsidRPr="00581472">
        <w:rPr>
          <w:rFonts w:cstheme="minorHAnsi"/>
          <w:sz w:val="32"/>
          <w:szCs w:val="32"/>
          <w:rtl/>
        </w:rPr>
        <w:t xml:space="preserve"> الناس أبا بكر وأنا والله أولى بالأمر منه وأحق به منه، فسمعت وأطعت مخافة أن يرجع الناس كفّاراً يضرب بعضهم رقاب بعض بالسيف، ثم بايع الناس عمر وأنا والله أولى بالأمر منه وأحق به منه، فسمعت وأطعت مخافة أن يرجع الناس كفاراً يضرب بعضهم رقاب بعض بالسيف.. ثم أنتم تريدون أن تبايعوا عثمان</w:t>
      </w:r>
      <w:proofErr w:type="gramStart"/>
      <w:r w:rsidRPr="00581472">
        <w:rPr>
          <w:rFonts w:cstheme="minorHAnsi"/>
          <w:sz w:val="32"/>
          <w:szCs w:val="32"/>
          <w:rtl/>
        </w:rPr>
        <w:t>؟!..</w:t>
      </w:r>
      <w:proofErr w:type="gramEnd"/>
      <w:r w:rsidRPr="00581472">
        <w:rPr>
          <w:rFonts w:cstheme="minorHAnsi"/>
          <w:sz w:val="32"/>
          <w:szCs w:val="32"/>
          <w:rtl/>
        </w:rPr>
        <w:t xml:space="preserve">» . </w:t>
      </w:r>
      <w:r w:rsidRPr="00581472">
        <w:rPr>
          <w:rStyle w:val="Slutkommentarsreferens"/>
          <w:rFonts w:cstheme="minorHAnsi"/>
          <w:sz w:val="32"/>
          <w:szCs w:val="32"/>
          <w:rtl/>
        </w:rPr>
        <w:t>(</w:t>
      </w:r>
      <w:r w:rsidRPr="00581472">
        <w:rPr>
          <w:rStyle w:val="Slutkommentarsreferens"/>
          <w:rFonts w:cstheme="minorHAnsi"/>
          <w:sz w:val="32"/>
          <w:szCs w:val="32"/>
          <w:rtl/>
        </w:rPr>
        <w:endnoteReference w:id="53"/>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color w:val="0066FF"/>
          <w:sz w:val="32"/>
          <w:szCs w:val="32"/>
          <w:rtl/>
        </w:rPr>
        <w:t xml:space="preserve">ثانياً: </w:t>
      </w:r>
      <w:proofErr w:type="spellStart"/>
      <w:r w:rsidRPr="00581472">
        <w:rPr>
          <w:rFonts w:cstheme="minorHAnsi"/>
          <w:color w:val="0066FF"/>
          <w:sz w:val="32"/>
          <w:szCs w:val="32"/>
          <w:rtl/>
        </w:rPr>
        <w:t>إندلاع</w:t>
      </w:r>
      <w:proofErr w:type="spellEnd"/>
      <w:r w:rsidRPr="00581472">
        <w:rPr>
          <w:rFonts w:cstheme="minorHAnsi"/>
          <w:color w:val="0066FF"/>
          <w:sz w:val="32"/>
          <w:szCs w:val="32"/>
          <w:rtl/>
        </w:rPr>
        <w:t xml:space="preserve"> الفتن:</w:t>
      </w:r>
      <w:r w:rsidRPr="00581472">
        <w:rPr>
          <w:rFonts w:cstheme="minorHAnsi"/>
          <w:sz w:val="32"/>
          <w:szCs w:val="32"/>
          <w:rtl/>
        </w:rPr>
        <w:t xml:space="preserve"> إنّ الإمام عليه السلام مع القلّة القليلة من أنصاره لو شهروا السيف بوجه القوم، لانقسم</w:t>
      </w:r>
      <w:r w:rsidRPr="00581472">
        <w:rPr>
          <w:rFonts w:cstheme="minorHAnsi"/>
          <w:sz w:val="32"/>
          <w:szCs w:val="32"/>
        </w:rPr>
        <w:t xml:space="preserve"> </w:t>
      </w:r>
      <w:r w:rsidRPr="00581472">
        <w:rPr>
          <w:rFonts w:cstheme="minorHAnsi"/>
          <w:sz w:val="32"/>
          <w:szCs w:val="32"/>
          <w:rtl/>
        </w:rPr>
        <w:t xml:space="preserve">المسلمون إلى فريقين، وهذا الانقسام يُعد أرضاً </w:t>
      </w:r>
      <w:r w:rsidRPr="00581472">
        <w:rPr>
          <w:rFonts w:cstheme="minorHAnsi"/>
          <w:color w:val="00B0F0"/>
          <w:sz w:val="32"/>
          <w:szCs w:val="32"/>
          <w:rtl/>
        </w:rPr>
        <w:t xml:space="preserve">للْمُنَافِقُينَ وَالَّذِينَ فِي قُلُوبِهِم مَّرَضٌ وَالْمُرْجِفُينَ فِي الْمَدِينَةِ </w:t>
      </w:r>
      <w:r w:rsidRPr="00581472">
        <w:rPr>
          <w:rFonts w:cstheme="minorHAnsi"/>
          <w:sz w:val="32"/>
          <w:szCs w:val="32"/>
          <w:rtl/>
        </w:rPr>
        <w:t>من أجل اِشعال نار الفتنة بإشاعة الأكاذيب بأن الإمام علي عليه السلام قاتل القوم من أجل المنصب والخلافة.</w:t>
      </w:r>
    </w:p>
    <w:p w:rsidR="001D71D4" w:rsidRPr="00581472" w:rsidRDefault="001D71D4" w:rsidP="001D71D4">
      <w:pPr>
        <w:spacing w:line="240" w:lineRule="auto"/>
        <w:jc w:val="both"/>
        <w:rPr>
          <w:rFonts w:cstheme="minorHAnsi"/>
          <w:sz w:val="32"/>
          <w:szCs w:val="32"/>
          <w:rtl/>
        </w:rPr>
      </w:pPr>
      <w:r w:rsidRPr="00581472">
        <w:rPr>
          <w:rFonts w:cstheme="minorHAnsi"/>
          <w:color w:val="C00000"/>
          <w:sz w:val="32"/>
          <w:szCs w:val="32"/>
          <w:rtl/>
        </w:rPr>
        <w:t xml:space="preserve">  قد يسأل أحدكم: أليس الله تعالى قال:</w:t>
      </w:r>
      <w:r w:rsidRPr="00581472">
        <w:rPr>
          <w:rFonts w:cstheme="minorHAnsi"/>
          <w:color w:val="C00000"/>
          <w:sz w:val="32"/>
          <w:szCs w:val="32"/>
        </w:rPr>
        <w:sym w:font="AGA Arabesque" w:char="F029"/>
      </w:r>
      <w:r w:rsidRPr="00581472">
        <w:rPr>
          <w:rFonts w:cstheme="minorHAnsi"/>
          <w:color w:val="C00000"/>
          <w:sz w:val="32"/>
          <w:szCs w:val="32"/>
          <w:rtl/>
        </w:rPr>
        <w:t xml:space="preserve"> </w:t>
      </w:r>
      <w:proofErr w:type="spellStart"/>
      <w:r w:rsidRPr="00581472">
        <w:rPr>
          <w:rFonts w:cstheme="minorHAnsi"/>
          <w:color w:val="00B0F0"/>
          <w:sz w:val="32"/>
          <w:szCs w:val="32"/>
          <w:rtl/>
        </w:rPr>
        <w:t>فَإِنۢ</w:t>
      </w:r>
      <w:proofErr w:type="spellEnd"/>
      <w:r w:rsidRPr="00581472">
        <w:rPr>
          <w:rFonts w:cstheme="minorHAnsi"/>
          <w:color w:val="00B0F0"/>
          <w:sz w:val="32"/>
          <w:szCs w:val="32"/>
          <w:rtl/>
        </w:rPr>
        <w:t xml:space="preserve"> </w:t>
      </w:r>
      <w:proofErr w:type="spellStart"/>
      <w:r w:rsidRPr="00581472">
        <w:rPr>
          <w:rFonts w:cstheme="minorHAnsi"/>
          <w:color w:val="00B0F0"/>
          <w:sz w:val="32"/>
          <w:szCs w:val="32"/>
          <w:rtl/>
        </w:rPr>
        <w:t>بَغَتۡ</w:t>
      </w:r>
      <w:proofErr w:type="spellEnd"/>
      <w:r w:rsidRPr="00581472">
        <w:rPr>
          <w:rFonts w:cstheme="minorHAnsi"/>
          <w:color w:val="00B0F0"/>
          <w:sz w:val="32"/>
          <w:szCs w:val="32"/>
          <w:rtl/>
        </w:rPr>
        <w:t xml:space="preserve"> </w:t>
      </w:r>
      <w:proofErr w:type="spellStart"/>
      <w:r w:rsidRPr="00581472">
        <w:rPr>
          <w:rFonts w:cstheme="minorHAnsi"/>
          <w:color w:val="00B0F0"/>
          <w:sz w:val="32"/>
          <w:szCs w:val="32"/>
          <w:rtl/>
        </w:rPr>
        <w:t>إِحۡدَىٰهُمَا</w:t>
      </w:r>
      <w:proofErr w:type="spellEnd"/>
      <w:r w:rsidRPr="00581472">
        <w:rPr>
          <w:rFonts w:cstheme="minorHAnsi"/>
          <w:color w:val="00B0F0"/>
          <w:sz w:val="32"/>
          <w:szCs w:val="32"/>
          <w:rtl/>
        </w:rPr>
        <w:t xml:space="preserve"> عَلَى </w:t>
      </w:r>
      <w:proofErr w:type="spellStart"/>
      <w:r w:rsidRPr="00581472">
        <w:rPr>
          <w:rFonts w:cstheme="minorHAnsi"/>
          <w:color w:val="00B0F0"/>
          <w:sz w:val="32"/>
          <w:szCs w:val="32"/>
          <w:rtl/>
        </w:rPr>
        <w:t>ٱلۡأُخۡرَىٰ</w:t>
      </w:r>
      <w:proofErr w:type="spellEnd"/>
      <w:r w:rsidRPr="00581472">
        <w:rPr>
          <w:rFonts w:cstheme="minorHAnsi"/>
          <w:color w:val="00B0F0"/>
          <w:sz w:val="32"/>
          <w:szCs w:val="32"/>
          <w:rtl/>
        </w:rPr>
        <w:t xml:space="preserve"> </w:t>
      </w:r>
      <w:proofErr w:type="spellStart"/>
      <w:r w:rsidRPr="00581472">
        <w:rPr>
          <w:rFonts w:cstheme="minorHAnsi"/>
          <w:color w:val="00B0F0"/>
          <w:sz w:val="32"/>
          <w:szCs w:val="32"/>
          <w:rtl/>
        </w:rPr>
        <w:t>فَقَٰتِلُواْ</w:t>
      </w:r>
      <w:proofErr w:type="spellEnd"/>
      <w:r w:rsidRPr="00581472">
        <w:rPr>
          <w:rFonts w:cstheme="minorHAnsi"/>
          <w:color w:val="00B0F0"/>
          <w:sz w:val="32"/>
          <w:szCs w:val="32"/>
          <w:rtl/>
        </w:rPr>
        <w:t xml:space="preserve"> </w:t>
      </w:r>
      <w:proofErr w:type="spellStart"/>
      <w:r w:rsidRPr="00581472">
        <w:rPr>
          <w:rFonts w:cstheme="minorHAnsi"/>
          <w:color w:val="00B0F0"/>
          <w:sz w:val="32"/>
          <w:szCs w:val="32"/>
          <w:rtl/>
        </w:rPr>
        <w:t>ٱلَّتِي</w:t>
      </w:r>
      <w:proofErr w:type="spellEnd"/>
      <w:r w:rsidRPr="00581472">
        <w:rPr>
          <w:rFonts w:cstheme="minorHAnsi"/>
          <w:color w:val="00B0F0"/>
          <w:sz w:val="32"/>
          <w:szCs w:val="32"/>
          <w:rtl/>
        </w:rPr>
        <w:t xml:space="preserve"> </w:t>
      </w:r>
      <w:proofErr w:type="spellStart"/>
      <w:r w:rsidRPr="00581472">
        <w:rPr>
          <w:rFonts w:cstheme="minorHAnsi"/>
          <w:color w:val="00B0F0"/>
          <w:sz w:val="32"/>
          <w:szCs w:val="32"/>
          <w:rtl/>
        </w:rPr>
        <w:t>تَبۡغِي</w:t>
      </w:r>
      <w:proofErr w:type="spellEnd"/>
      <w:r w:rsidRPr="00581472">
        <w:rPr>
          <w:rFonts w:cstheme="minorHAnsi"/>
          <w:color w:val="00B0F0"/>
          <w:sz w:val="32"/>
          <w:szCs w:val="32"/>
          <w:rtl/>
        </w:rPr>
        <w:t xml:space="preserve"> حَتَّىٰ </w:t>
      </w:r>
      <w:proofErr w:type="spellStart"/>
      <w:r w:rsidRPr="00581472">
        <w:rPr>
          <w:rFonts w:cstheme="minorHAnsi"/>
          <w:color w:val="00B0F0"/>
          <w:sz w:val="32"/>
          <w:szCs w:val="32"/>
          <w:rtl/>
        </w:rPr>
        <w:t>تَفِيٓءَ</w:t>
      </w:r>
      <w:proofErr w:type="spellEnd"/>
      <w:r w:rsidRPr="00581472">
        <w:rPr>
          <w:rFonts w:cstheme="minorHAnsi"/>
          <w:color w:val="00B0F0"/>
          <w:sz w:val="32"/>
          <w:szCs w:val="32"/>
          <w:rtl/>
        </w:rPr>
        <w:t xml:space="preserve"> </w:t>
      </w:r>
      <w:proofErr w:type="spellStart"/>
      <w:r w:rsidRPr="00581472">
        <w:rPr>
          <w:rFonts w:cstheme="minorHAnsi"/>
          <w:color w:val="00B0F0"/>
          <w:sz w:val="32"/>
          <w:szCs w:val="32"/>
          <w:rtl/>
        </w:rPr>
        <w:t>إِلَىٰٓ</w:t>
      </w:r>
      <w:proofErr w:type="spellEnd"/>
      <w:r w:rsidRPr="00581472">
        <w:rPr>
          <w:rFonts w:cstheme="minorHAnsi"/>
          <w:color w:val="00B0F0"/>
          <w:sz w:val="32"/>
          <w:szCs w:val="32"/>
          <w:rtl/>
        </w:rPr>
        <w:t xml:space="preserve"> </w:t>
      </w:r>
      <w:proofErr w:type="spellStart"/>
      <w:r w:rsidRPr="00581472">
        <w:rPr>
          <w:rFonts w:cstheme="minorHAnsi"/>
          <w:color w:val="00B0F0"/>
          <w:sz w:val="32"/>
          <w:szCs w:val="32"/>
          <w:rtl/>
        </w:rPr>
        <w:t>أَمۡرِ</w:t>
      </w:r>
      <w:proofErr w:type="spellEnd"/>
      <w:r w:rsidRPr="00581472">
        <w:rPr>
          <w:rFonts w:cstheme="minorHAnsi"/>
          <w:color w:val="00B0F0"/>
          <w:sz w:val="32"/>
          <w:szCs w:val="32"/>
          <w:rtl/>
        </w:rPr>
        <w:t xml:space="preserve"> </w:t>
      </w:r>
      <w:proofErr w:type="spellStart"/>
      <w:proofErr w:type="gramStart"/>
      <w:r w:rsidRPr="00581472">
        <w:rPr>
          <w:rFonts w:cstheme="minorHAnsi"/>
          <w:color w:val="00B0F0"/>
          <w:sz w:val="32"/>
          <w:szCs w:val="32"/>
          <w:rtl/>
        </w:rPr>
        <w:t>ٱللَّهِۚ</w:t>
      </w:r>
      <w:proofErr w:type="spellEnd"/>
      <w:r w:rsidRPr="00581472">
        <w:rPr>
          <w:rFonts w:cstheme="minorHAnsi"/>
          <w:sz w:val="32"/>
          <w:szCs w:val="32"/>
          <w:rtl/>
        </w:rPr>
        <w:t xml:space="preserve"> </w:t>
      </w:r>
      <w:r w:rsidRPr="00581472">
        <w:rPr>
          <w:rFonts w:cstheme="minorHAnsi"/>
          <w:color w:val="C00000"/>
          <w:sz w:val="32"/>
          <w:szCs w:val="32"/>
        </w:rPr>
        <w:sym w:font="AGA Arabesque" w:char="F028"/>
      </w:r>
      <w:r w:rsidRPr="00581472">
        <w:rPr>
          <w:rFonts w:cstheme="minorHAnsi"/>
          <w:color w:val="C00000"/>
          <w:sz w:val="32"/>
          <w:szCs w:val="32"/>
          <w:rtl/>
        </w:rPr>
        <w:t xml:space="preserve"> </w:t>
      </w:r>
      <w:r w:rsidRPr="00581472">
        <w:rPr>
          <w:rStyle w:val="Slutkommentarsreferens"/>
          <w:rFonts w:cstheme="minorHAnsi"/>
          <w:color w:val="C00000"/>
          <w:sz w:val="32"/>
          <w:szCs w:val="32"/>
          <w:rtl/>
        </w:rPr>
        <w:t>(</w:t>
      </w:r>
      <w:r w:rsidRPr="00581472">
        <w:rPr>
          <w:rStyle w:val="Slutkommentarsreferens"/>
          <w:rFonts w:cstheme="minorHAnsi"/>
          <w:color w:val="C00000"/>
          <w:sz w:val="32"/>
          <w:szCs w:val="32"/>
          <w:rtl/>
        </w:rPr>
        <w:endnoteReference w:id="54"/>
      </w:r>
      <w:r w:rsidRPr="00581472">
        <w:rPr>
          <w:rStyle w:val="Slutkommentarsreferens"/>
          <w:rFonts w:cstheme="minorHAnsi"/>
          <w:color w:val="C00000"/>
          <w:sz w:val="32"/>
          <w:szCs w:val="32"/>
          <w:rtl/>
        </w:rPr>
        <w:t>)</w:t>
      </w:r>
      <w:r w:rsidRPr="00581472">
        <w:rPr>
          <w:rFonts w:cstheme="minorHAnsi"/>
          <w:color w:val="C00000"/>
          <w:sz w:val="32"/>
          <w:szCs w:val="32"/>
          <w:rtl/>
        </w:rPr>
        <w:t>؟</w:t>
      </w:r>
      <w:proofErr w:type="gramEnd"/>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نقول: إن الأمر بالقتال يتوقف على شروط منها: أن يكون بإذن الإمام المعصوم وبتوفر العِدّة والعدد الكافي والطاعة المطلقة لأوامر الإمام، وعندها تُطْفَأُ الفتنة، قال تعالى:</w:t>
      </w:r>
      <w:r w:rsidRPr="00581472">
        <w:rPr>
          <w:rFonts w:cstheme="minorHAnsi"/>
          <w:sz w:val="32"/>
          <w:szCs w:val="32"/>
        </w:rPr>
        <w:sym w:font="AGA Arabesque" w:char="F029"/>
      </w:r>
      <w:r w:rsidRPr="00581472">
        <w:rPr>
          <w:rFonts w:cstheme="minorHAnsi"/>
          <w:sz w:val="32"/>
          <w:szCs w:val="32"/>
          <w:rtl/>
        </w:rPr>
        <w:t xml:space="preserve"> </w:t>
      </w:r>
      <w:r w:rsidRPr="00581472">
        <w:rPr>
          <w:rFonts w:cstheme="minorHAnsi"/>
          <w:color w:val="00B0F0"/>
          <w:sz w:val="32"/>
          <w:szCs w:val="32"/>
          <w:rtl/>
        </w:rPr>
        <w:t xml:space="preserve">وَقَاتِلُوهُمْ حَتَّىٰ لَا تَكُونَ فِتْنَةٌ وَيَكُونَ الدِّينُ </w:t>
      </w:r>
      <w:proofErr w:type="gramStart"/>
      <w:r w:rsidRPr="00581472">
        <w:rPr>
          <w:rFonts w:cstheme="minorHAnsi"/>
          <w:color w:val="00B0F0"/>
          <w:sz w:val="32"/>
          <w:szCs w:val="32"/>
          <w:rtl/>
        </w:rPr>
        <w:t xml:space="preserve">لِلَّهِ </w:t>
      </w:r>
      <w:r w:rsidRPr="00581472">
        <w:rPr>
          <w:rFonts w:cstheme="minorHAnsi"/>
          <w:sz w:val="32"/>
          <w:szCs w:val="32"/>
        </w:rPr>
        <w:sym w:font="AGA Arabesque" w:char="F028"/>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55"/>
      </w:r>
      <w:r w:rsidRPr="00581472">
        <w:rPr>
          <w:rStyle w:val="Slutkommentarsreferens"/>
          <w:rFonts w:cstheme="minorHAnsi"/>
          <w:sz w:val="32"/>
          <w:szCs w:val="32"/>
          <w:rtl/>
        </w:rPr>
        <w:t>)</w:t>
      </w:r>
      <w:r w:rsidRPr="00581472">
        <w:rPr>
          <w:rFonts w:cstheme="minorHAnsi"/>
          <w:sz w:val="32"/>
          <w:szCs w:val="32"/>
          <w:rtl/>
        </w:rPr>
        <w:t>،</w:t>
      </w:r>
      <w:proofErr w:type="gramEnd"/>
      <w:r w:rsidRPr="00581472">
        <w:rPr>
          <w:rFonts w:cstheme="minorHAnsi"/>
          <w:sz w:val="32"/>
          <w:szCs w:val="32"/>
          <w:rtl/>
        </w:rPr>
        <w:t xml:space="preserve"> ولكن لمّا لا تتوفر هذه الشروط فأن القتال يترتب عليه فتنة أدهى وأعظم، وهذا ما حصل مع أمير المؤمنين عليه السلام فلذا لم يحاربهم...</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ولقد شهد على ذلك من هم من أعدائه، وفي كتاب معاوية المشهور إلى أمير المؤمنين عليه السلام </w:t>
      </w:r>
      <w:proofErr w:type="gramStart"/>
      <w:r w:rsidRPr="00581472">
        <w:rPr>
          <w:rFonts w:cstheme="minorHAnsi"/>
          <w:sz w:val="32"/>
          <w:szCs w:val="32"/>
          <w:rtl/>
        </w:rPr>
        <w:t>قال :</w:t>
      </w:r>
      <w:proofErr w:type="gramEnd"/>
      <w:r w:rsidRPr="00581472">
        <w:rPr>
          <w:rFonts w:cstheme="minorHAnsi"/>
          <w:sz w:val="32"/>
          <w:szCs w:val="32"/>
          <w:rtl/>
        </w:rPr>
        <w:t xml:space="preserve"> « وأعهدك أمس تحمل قعيدة بيتك ليلا على حمار . ويداك في يد ابنيك الحسن والحسين يوم بويع أبو </w:t>
      </w:r>
      <w:proofErr w:type="gramStart"/>
      <w:r w:rsidRPr="00581472">
        <w:rPr>
          <w:rFonts w:cstheme="minorHAnsi"/>
          <w:sz w:val="32"/>
          <w:szCs w:val="32"/>
          <w:rtl/>
        </w:rPr>
        <w:t>بكر .</w:t>
      </w:r>
      <w:proofErr w:type="gramEnd"/>
      <w:r w:rsidRPr="00581472">
        <w:rPr>
          <w:rFonts w:cstheme="minorHAnsi"/>
          <w:sz w:val="32"/>
          <w:szCs w:val="32"/>
          <w:rtl/>
        </w:rPr>
        <w:t xml:space="preserve"> فلم تدع من أهل بدر والسوابق إلا دعوتهم إلى نفسك ومشيت إليهم بامرأتك وأدليت إليهم </w:t>
      </w:r>
      <w:proofErr w:type="gramStart"/>
      <w:r w:rsidRPr="00581472">
        <w:rPr>
          <w:rFonts w:cstheme="minorHAnsi"/>
          <w:sz w:val="32"/>
          <w:szCs w:val="32"/>
          <w:rtl/>
        </w:rPr>
        <w:t>بابنيك .</w:t>
      </w:r>
      <w:proofErr w:type="gramEnd"/>
      <w:r w:rsidRPr="00581472">
        <w:rPr>
          <w:rFonts w:cstheme="minorHAnsi"/>
          <w:sz w:val="32"/>
          <w:szCs w:val="32"/>
          <w:rtl/>
        </w:rPr>
        <w:t xml:space="preserve"> فلم يجبك منهم إلا أربعة أو </w:t>
      </w:r>
      <w:proofErr w:type="gramStart"/>
      <w:r w:rsidRPr="00581472">
        <w:rPr>
          <w:rFonts w:cstheme="minorHAnsi"/>
          <w:sz w:val="32"/>
          <w:szCs w:val="32"/>
          <w:rtl/>
        </w:rPr>
        <w:t>خمسة .</w:t>
      </w:r>
      <w:proofErr w:type="gramEnd"/>
      <w:r w:rsidRPr="00581472">
        <w:rPr>
          <w:rFonts w:cstheme="minorHAnsi"/>
          <w:sz w:val="32"/>
          <w:szCs w:val="32"/>
          <w:rtl/>
        </w:rPr>
        <w:t xml:space="preserve"> ومهما نسيت فلا أنسى قولك لأبي سفيان لما حركك </w:t>
      </w:r>
      <w:proofErr w:type="gramStart"/>
      <w:r w:rsidRPr="00581472">
        <w:rPr>
          <w:rFonts w:cstheme="minorHAnsi"/>
          <w:sz w:val="32"/>
          <w:szCs w:val="32"/>
          <w:rtl/>
        </w:rPr>
        <w:t>وهيجك .</w:t>
      </w:r>
      <w:proofErr w:type="gramEnd"/>
      <w:r w:rsidRPr="00581472">
        <w:rPr>
          <w:rFonts w:cstheme="minorHAnsi"/>
          <w:sz w:val="32"/>
          <w:szCs w:val="32"/>
          <w:rtl/>
        </w:rPr>
        <w:t xml:space="preserve"> لو وجدت أربعين ذوي عزم منهم لناهضت القوم. فإذا الإمام كان وحيدا فكيف يقاتل أمة </w:t>
      </w:r>
      <w:proofErr w:type="gramStart"/>
      <w:r w:rsidRPr="00581472">
        <w:rPr>
          <w:rFonts w:cstheme="minorHAnsi"/>
          <w:sz w:val="32"/>
          <w:szCs w:val="32"/>
          <w:rtl/>
        </w:rPr>
        <w:t>لوحده »</w:t>
      </w:r>
      <w:proofErr w:type="gramEnd"/>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56"/>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والإمام عليه السلام كان </w:t>
      </w:r>
      <w:proofErr w:type="gramStart"/>
      <w:r w:rsidRPr="00581472">
        <w:rPr>
          <w:rFonts w:cstheme="minorHAnsi"/>
          <w:sz w:val="32"/>
          <w:szCs w:val="32"/>
          <w:rtl/>
        </w:rPr>
        <w:t>عارفاً  بأن</w:t>
      </w:r>
      <w:proofErr w:type="gramEnd"/>
      <w:r w:rsidRPr="00581472">
        <w:rPr>
          <w:rFonts w:cstheme="minorHAnsi"/>
          <w:sz w:val="32"/>
          <w:szCs w:val="32"/>
          <w:rtl/>
        </w:rPr>
        <w:t xml:space="preserve"> هناك من يريد استغلال القتال وسفك الدماء من أجل تحقيق مصالحه الشخصية، فلقد حدث أن جاء أحد المنافقين في زيّ</w:t>
      </w:r>
      <w:r w:rsidRPr="00581472">
        <w:rPr>
          <w:rFonts w:cstheme="minorHAnsi"/>
          <w:sz w:val="32"/>
          <w:szCs w:val="32"/>
        </w:rPr>
        <w:t xml:space="preserve"> </w:t>
      </w:r>
      <w:r w:rsidRPr="00581472">
        <w:rPr>
          <w:rFonts w:cstheme="minorHAnsi"/>
          <w:sz w:val="32"/>
          <w:szCs w:val="32"/>
          <w:rtl/>
        </w:rPr>
        <w:t>الُمحبّ المُشفق إلى عليّ عليه السلام وقال له : « يا أبا الحسن أبسط يدك حتّى</w:t>
      </w:r>
      <w:r w:rsidRPr="00581472">
        <w:rPr>
          <w:rFonts w:cstheme="minorHAnsi"/>
          <w:sz w:val="32"/>
          <w:szCs w:val="32"/>
        </w:rPr>
        <w:t xml:space="preserve"> </w:t>
      </w:r>
      <w:r w:rsidRPr="00581472">
        <w:rPr>
          <w:rFonts w:cstheme="minorHAnsi"/>
          <w:sz w:val="32"/>
          <w:szCs w:val="32"/>
          <w:rtl/>
        </w:rPr>
        <w:t>أُبايعك ، وقائل هذه الجملة هو أبو سفيان العدوّ اللّدود للإسلام . إلاّ أنّ أمير</w:t>
      </w:r>
      <w:r w:rsidRPr="00581472">
        <w:rPr>
          <w:rFonts w:cstheme="minorHAnsi"/>
          <w:sz w:val="32"/>
          <w:szCs w:val="32"/>
        </w:rPr>
        <w:t xml:space="preserve"> </w:t>
      </w:r>
      <w:r w:rsidRPr="00581472">
        <w:rPr>
          <w:rFonts w:cstheme="minorHAnsi"/>
          <w:sz w:val="32"/>
          <w:szCs w:val="32"/>
          <w:rtl/>
        </w:rPr>
        <w:t xml:space="preserve">المؤمنين كان مطّلعاً على دخيلة </w:t>
      </w:r>
      <w:proofErr w:type="gramStart"/>
      <w:r w:rsidRPr="00581472">
        <w:rPr>
          <w:rFonts w:cstheme="minorHAnsi"/>
          <w:sz w:val="32"/>
          <w:szCs w:val="32"/>
          <w:rtl/>
        </w:rPr>
        <w:t>أمره ،</w:t>
      </w:r>
      <w:proofErr w:type="gramEnd"/>
      <w:r w:rsidRPr="00581472">
        <w:rPr>
          <w:rFonts w:cstheme="minorHAnsi"/>
          <w:sz w:val="32"/>
          <w:szCs w:val="32"/>
          <w:rtl/>
        </w:rPr>
        <w:t xml:space="preserve"> في أنّه يريد إيقاع أهل بيت النبيّ في حرب</w:t>
      </w:r>
      <w:r w:rsidRPr="00581472">
        <w:rPr>
          <w:rFonts w:cstheme="minorHAnsi"/>
          <w:sz w:val="32"/>
          <w:szCs w:val="32"/>
        </w:rPr>
        <w:t xml:space="preserve"> </w:t>
      </w:r>
      <w:r w:rsidRPr="00581472">
        <w:rPr>
          <w:rFonts w:cstheme="minorHAnsi"/>
          <w:sz w:val="32"/>
          <w:szCs w:val="32"/>
          <w:rtl/>
        </w:rPr>
        <w:t>داخليّة بالمدينة ، ولذلك أجابه عليه السلام بقوله</w:t>
      </w:r>
      <w:r w:rsidRPr="00581472">
        <w:rPr>
          <w:rFonts w:cstheme="minorHAnsi"/>
          <w:sz w:val="32"/>
          <w:szCs w:val="32"/>
        </w:rPr>
        <w:t xml:space="preserve"> :" </w:t>
      </w:r>
      <w:r w:rsidRPr="00581472">
        <w:rPr>
          <w:rFonts w:cstheme="minorHAnsi"/>
          <w:sz w:val="32"/>
          <w:szCs w:val="32"/>
          <w:rtl/>
        </w:rPr>
        <w:t>إنّك والله ما أردت</w:t>
      </w:r>
      <w:r w:rsidRPr="00581472">
        <w:rPr>
          <w:rFonts w:cstheme="minorHAnsi"/>
          <w:sz w:val="32"/>
          <w:szCs w:val="32"/>
        </w:rPr>
        <w:t xml:space="preserve"> </w:t>
      </w:r>
      <w:r w:rsidRPr="00581472">
        <w:rPr>
          <w:rFonts w:cstheme="minorHAnsi"/>
          <w:sz w:val="32"/>
          <w:szCs w:val="32"/>
          <w:rtl/>
        </w:rPr>
        <w:t>بالإسلام إلاّ الفتنة ، وإنّك والله طالما بغيت الإسلام، لا حاجة لنا في نصيحتك »</w:t>
      </w:r>
      <w:r w:rsidRPr="00581472">
        <w:rPr>
          <w:rFonts w:cstheme="minorHAnsi"/>
          <w:sz w:val="32"/>
          <w:szCs w:val="32"/>
        </w:rPr>
        <w:t>.</w:t>
      </w:r>
      <w:r w:rsidRPr="00581472">
        <w:rPr>
          <w:rFonts w:cstheme="minorHAnsi"/>
          <w:sz w:val="32"/>
          <w:szCs w:val="32"/>
          <w:rtl/>
        </w:rPr>
        <w:t xml:space="preserve"> </w:t>
      </w:r>
      <w:r w:rsidRPr="00581472">
        <w:rPr>
          <w:rStyle w:val="Slutkommentarsreferens"/>
          <w:rFonts w:cstheme="minorHAnsi"/>
          <w:sz w:val="32"/>
          <w:szCs w:val="32"/>
          <w:rtl/>
        </w:rPr>
        <w:t>(</w:t>
      </w:r>
      <w:r w:rsidRPr="00581472">
        <w:rPr>
          <w:rStyle w:val="Slutkommentarsreferens"/>
          <w:rFonts w:cstheme="minorHAnsi"/>
          <w:sz w:val="32"/>
          <w:szCs w:val="32"/>
          <w:rtl/>
        </w:rPr>
        <w:endnoteReference w:id="57"/>
      </w:r>
      <w:r w:rsidRPr="00581472">
        <w:rPr>
          <w:rStyle w:val="Slutkommentarsreferens"/>
          <w:rFonts w:cstheme="minorHAnsi"/>
          <w:sz w:val="32"/>
          <w:szCs w:val="32"/>
          <w:rtl/>
        </w:rPr>
        <w:t>)(</w:t>
      </w:r>
      <w:r w:rsidRPr="00581472">
        <w:rPr>
          <w:rStyle w:val="Slutkommentarsreferens"/>
          <w:rFonts w:cstheme="minorHAnsi"/>
          <w:sz w:val="32"/>
          <w:szCs w:val="32"/>
          <w:rtl/>
        </w:rPr>
        <w:endnoteReference w:id="58"/>
      </w:r>
      <w:r w:rsidRPr="00581472">
        <w:rPr>
          <w:rStyle w:val="Slutkommentarsreferens"/>
          <w:rFonts w:cstheme="minorHAnsi"/>
          <w:sz w:val="32"/>
          <w:szCs w:val="32"/>
          <w:rtl/>
        </w:rPr>
        <w:t>)</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إن التاريخ يذكر لنا العديد من الفتن، </w:t>
      </w:r>
      <w:proofErr w:type="gramStart"/>
      <w:r w:rsidRPr="00581472">
        <w:rPr>
          <w:rFonts w:cstheme="minorHAnsi"/>
          <w:sz w:val="32"/>
          <w:szCs w:val="32"/>
          <w:rtl/>
        </w:rPr>
        <w:t>منها :أن</w:t>
      </w:r>
      <w:proofErr w:type="gramEnd"/>
      <w:r w:rsidRPr="00581472">
        <w:rPr>
          <w:rFonts w:cstheme="minorHAnsi"/>
          <w:sz w:val="32"/>
          <w:szCs w:val="32"/>
          <w:rtl/>
        </w:rPr>
        <w:t xml:space="preserve"> عثمان بن عفان قد حوصر في أيامه الأخيرة مدّة أربعين يوماً وليس يوماً واحداً فقط، ومعاوية كان في الشام -وهي ليست في المريخ- فلو  أراد فعلا أن يفك حصاره لأرسل جيشاً.... أين ذهب الصحابة! كيف تركوا عثمان </w:t>
      </w:r>
      <w:proofErr w:type="gramStart"/>
      <w:r w:rsidRPr="00581472">
        <w:rPr>
          <w:rFonts w:cstheme="minorHAnsi"/>
          <w:sz w:val="32"/>
          <w:szCs w:val="32"/>
          <w:rtl/>
        </w:rPr>
        <w:t>- الذي</w:t>
      </w:r>
      <w:proofErr w:type="gramEnd"/>
      <w:r w:rsidRPr="00581472">
        <w:rPr>
          <w:rFonts w:cstheme="minorHAnsi"/>
          <w:sz w:val="32"/>
          <w:szCs w:val="32"/>
          <w:rtl/>
        </w:rPr>
        <w:t xml:space="preserve"> يقولون أن الملائكة تستحي منه - محاصرا في</w:t>
      </w:r>
      <w:r w:rsidRPr="00581472">
        <w:rPr>
          <w:rFonts w:cstheme="minorHAnsi"/>
          <w:sz w:val="32"/>
          <w:szCs w:val="32"/>
        </w:rPr>
        <w:t xml:space="preserve"> </w:t>
      </w:r>
      <w:r w:rsidRPr="00581472">
        <w:rPr>
          <w:rFonts w:cstheme="minorHAnsi"/>
          <w:sz w:val="32"/>
          <w:szCs w:val="32"/>
          <w:rtl/>
        </w:rPr>
        <w:t>قصره يطلب الماء ولا يجده؟!</w:t>
      </w:r>
    </w:p>
    <w:p w:rsidR="001D71D4" w:rsidRPr="00581472" w:rsidRDefault="001D71D4" w:rsidP="001D71D4">
      <w:pPr>
        <w:spacing w:line="240" w:lineRule="auto"/>
        <w:jc w:val="both"/>
        <w:rPr>
          <w:rFonts w:cstheme="minorHAnsi"/>
          <w:sz w:val="32"/>
          <w:szCs w:val="32"/>
          <w:rtl/>
        </w:rPr>
      </w:pPr>
      <w:r w:rsidRPr="00581472">
        <w:rPr>
          <w:rFonts w:cstheme="minorHAnsi"/>
          <w:sz w:val="32"/>
          <w:szCs w:val="32"/>
          <w:rtl/>
        </w:rPr>
        <w:t xml:space="preserve">  والمصيبة الأدهى أن عائشة كانت تشجّع على قتله وتقول: (أقتلوا </w:t>
      </w:r>
      <w:proofErr w:type="spellStart"/>
      <w:r w:rsidRPr="00581472">
        <w:rPr>
          <w:rFonts w:cstheme="minorHAnsi"/>
          <w:sz w:val="32"/>
          <w:szCs w:val="32"/>
          <w:rtl/>
        </w:rPr>
        <w:t>نعثلا</w:t>
      </w:r>
      <w:proofErr w:type="spellEnd"/>
      <w:r w:rsidRPr="00581472">
        <w:rPr>
          <w:rFonts w:cstheme="minorHAnsi"/>
          <w:sz w:val="32"/>
          <w:szCs w:val="32"/>
          <w:rtl/>
        </w:rPr>
        <w:t xml:space="preserve"> فقد كفر) </w:t>
      </w:r>
      <w:proofErr w:type="spellStart"/>
      <w:r w:rsidRPr="00581472">
        <w:rPr>
          <w:rFonts w:cstheme="minorHAnsi"/>
          <w:sz w:val="32"/>
          <w:szCs w:val="32"/>
          <w:rtl/>
        </w:rPr>
        <w:t>وإيضا</w:t>
      </w:r>
      <w:proofErr w:type="spellEnd"/>
      <w:r w:rsidRPr="00581472">
        <w:rPr>
          <w:rFonts w:cstheme="minorHAnsi"/>
          <w:sz w:val="32"/>
          <w:szCs w:val="32"/>
          <w:rtl/>
        </w:rPr>
        <w:t xml:space="preserve"> طلحة من شجّع الآخرين على قتله، ولكن بعدما قُتل مباشرة فإذا بهم يطالبون بدمه من أمير المؤمنين عليه السلام رغم أن الإمام اعترض على فعلهم بالمحاصرة، بل وأرسل له ماءً </w:t>
      </w:r>
      <w:proofErr w:type="spellStart"/>
      <w:r w:rsidRPr="00581472">
        <w:rPr>
          <w:rFonts w:cstheme="minorHAnsi"/>
          <w:sz w:val="32"/>
          <w:szCs w:val="32"/>
          <w:rtl/>
        </w:rPr>
        <w:t>غلسة</w:t>
      </w:r>
      <w:proofErr w:type="spellEnd"/>
      <w:r w:rsidRPr="00581472">
        <w:rPr>
          <w:rFonts w:cstheme="minorHAnsi"/>
          <w:sz w:val="32"/>
          <w:szCs w:val="32"/>
          <w:rtl/>
        </w:rPr>
        <w:t xml:space="preserve"> لأنه لا يجوز منع الماء حتى على الكفار. وترتب على هذه الفتنة سفك </w:t>
      </w:r>
      <w:proofErr w:type="spellStart"/>
      <w:r w:rsidRPr="00581472">
        <w:rPr>
          <w:rFonts w:cstheme="minorHAnsi"/>
          <w:sz w:val="32"/>
          <w:szCs w:val="32"/>
          <w:rtl/>
        </w:rPr>
        <w:t>الآف</w:t>
      </w:r>
      <w:proofErr w:type="spellEnd"/>
      <w:r w:rsidRPr="00581472">
        <w:rPr>
          <w:rFonts w:cstheme="minorHAnsi"/>
          <w:sz w:val="32"/>
          <w:szCs w:val="32"/>
          <w:rtl/>
        </w:rPr>
        <w:t xml:space="preserve"> الدماء نتيجة حرب الجمل التي قادتها عائشة وحرب صفين التي قادها معاوية.</w:t>
      </w:r>
    </w:p>
    <w:p w:rsidR="001D71D4" w:rsidRPr="00581472" w:rsidRDefault="001D71D4" w:rsidP="001D71D4">
      <w:pPr>
        <w:spacing w:line="240" w:lineRule="auto"/>
        <w:jc w:val="both"/>
        <w:rPr>
          <w:rFonts w:cstheme="minorHAnsi"/>
          <w:sz w:val="32"/>
          <w:szCs w:val="32"/>
          <w:rtl/>
          <w:lang w:bidi="fa-IR"/>
        </w:rPr>
      </w:pPr>
      <w:r w:rsidRPr="00581472">
        <w:rPr>
          <w:rFonts w:cstheme="minorHAnsi"/>
          <w:sz w:val="32"/>
          <w:szCs w:val="32"/>
          <w:rtl/>
        </w:rPr>
        <w:t xml:space="preserve">  إلى هنا انتهينا من الرد على أبرز ما يتعلّق بشهبة دفاع الإمام علي عن السيدة فاطمة عليهما السلام. فلذا على الموالين والمحبين لأهل البيت عليهم السلام أن لا يصغوا إلى أمثال هذه الشبهات التي هي بمثابة سم يخلط في العسل، ويكفيهم أن يعلموا أن الإمام معصوم ومسدد من قبل الله لا يخطأ ولا يسهو ولا يغفل، وكل أقواله وأفعاله حجّة علينا ولا يحق لنا الاعتراض عليها... نعم لا بأس بالتعرّف على الأسباب التي ذكرها علماؤنا والتي ذكرناها في البحث ومنها أن الإمام علياً عليه السلام كان مأموراً بتنفيذ وصية رسول الله صلى الله عليه </w:t>
      </w:r>
      <w:proofErr w:type="spellStart"/>
      <w:r w:rsidRPr="00581472">
        <w:rPr>
          <w:rFonts w:cstheme="minorHAnsi"/>
          <w:sz w:val="32"/>
          <w:szCs w:val="32"/>
          <w:rtl/>
        </w:rPr>
        <w:t>وآلهالذي</w:t>
      </w:r>
      <w:proofErr w:type="spellEnd"/>
      <w:r w:rsidRPr="00581472">
        <w:rPr>
          <w:rFonts w:cstheme="minorHAnsi"/>
          <w:sz w:val="32"/>
          <w:szCs w:val="32"/>
          <w:rtl/>
        </w:rPr>
        <w:t xml:space="preserve"> كان عارفاً بما سيجري على أهل بيته من بعده ولذا تذكر كتب السيرة والتاريخ (</w:t>
      </w:r>
      <w:r w:rsidRPr="00581472">
        <w:rPr>
          <w:rFonts w:cstheme="minorHAnsi"/>
          <w:sz w:val="32"/>
          <w:szCs w:val="32"/>
          <w:rtl/>
          <w:lang w:bidi="fa-IR"/>
        </w:rPr>
        <w:t xml:space="preserve">كان رسول الله </w:t>
      </w:r>
      <w:r w:rsidRPr="00581472">
        <w:rPr>
          <w:rFonts w:cstheme="minorHAnsi"/>
          <w:sz w:val="32"/>
          <w:szCs w:val="32"/>
          <w:rtl/>
        </w:rPr>
        <w:t>صلى الله عليه وآله</w:t>
      </w:r>
      <w:r w:rsidRPr="00581472">
        <w:rPr>
          <w:rFonts w:cstheme="minorHAnsi"/>
          <w:sz w:val="32"/>
          <w:szCs w:val="32"/>
          <w:rtl/>
          <w:lang w:bidi="fa-IR"/>
        </w:rPr>
        <w:t>في -أيامه الأخيرة- كثيرا ما يبكي إذا نظر إلى أمير المؤمنين وفاطمة والحسن والحسين عليهم السلام فإذا سألوه عن بكائه يقول إني أتذكر ضربة علي على رأسه ولطم فاطم على خدها وطعن الحسن في فخذه والسم الذي يسقاه وقتل الحسين.</w:t>
      </w:r>
    </w:p>
    <w:p w:rsidR="001D71D4" w:rsidRPr="00581472" w:rsidRDefault="001D71D4" w:rsidP="001D71D4">
      <w:pPr>
        <w:spacing w:line="240" w:lineRule="auto"/>
        <w:jc w:val="both"/>
        <w:rPr>
          <w:rFonts w:cstheme="minorHAnsi"/>
          <w:sz w:val="32"/>
          <w:szCs w:val="32"/>
        </w:rPr>
      </w:pPr>
      <w:r w:rsidRPr="00581472">
        <w:rPr>
          <w:rFonts w:cstheme="minorHAnsi"/>
          <w:sz w:val="32"/>
          <w:szCs w:val="32"/>
          <w:rtl/>
          <w:lang w:bidi="fa-IR"/>
        </w:rPr>
        <w:t xml:space="preserve">  أقول: كما أخبر رسول الله </w:t>
      </w:r>
      <w:r w:rsidRPr="00581472">
        <w:rPr>
          <w:rFonts w:cstheme="minorHAnsi"/>
          <w:sz w:val="32"/>
          <w:szCs w:val="32"/>
          <w:rtl/>
        </w:rPr>
        <w:t>صلى الله عليه وآله</w:t>
      </w:r>
      <w:r w:rsidRPr="00581472">
        <w:rPr>
          <w:rFonts w:cstheme="minorHAnsi"/>
          <w:sz w:val="32"/>
          <w:szCs w:val="32"/>
          <w:rtl/>
          <w:lang w:bidi="fa-IR"/>
        </w:rPr>
        <w:t>لقد تحقق كل شيء حيث جرت المصائب على أهل البيت الواحد بعد الآخر وأولهم ظلامة</w:t>
      </w:r>
      <w:r w:rsidRPr="00581472">
        <w:rPr>
          <w:rFonts w:cstheme="minorHAnsi"/>
          <w:sz w:val="32"/>
          <w:szCs w:val="32"/>
          <w:rtl/>
        </w:rPr>
        <w:t xml:space="preserve"> السيدة</w:t>
      </w:r>
      <w:r w:rsidRPr="00581472">
        <w:rPr>
          <w:rFonts w:cstheme="minorHAnsi"/>
          <w:sz w:val="32"/>
          <w:szCs w:val="32"/>
          <w:rtl/>
          <w:lang w:bidi="fa-IR"/>
        </w:rPr>
        <w:t xml:space="preserve"> فاطمة الزهراء </w:t>
      </w:r>
      <w:r w:rsidRPr="00581472">
        <w:rPr>
          <w:rFonts w:cstheme="minorHAnsi"/>
          <w:sz w:val="32"/>
          <w:szCs w:val="32"/>
          <w:rtl/>
        </w:rPr>
        <w:t xml:space="preserve">عليها السلام </w:t>
      </w:r>
      <w:r w:rsidRPr="00581472">
        <w:rPr>
          <w:rFonts w:cstheme="minorHAnsi"/>
          <w:sz w:val="32"/>
          <w:szCs w:val="32"/>
          <w:rtl/>
          <w:lang w:bidi="fa-IR"/>
        </w:rPr>
        <w:t>التي اقتحم القوم عليها دارها.</w:t>
      </w:r>
    </w:p>
    <w:p w:rsidR="001D71D4" w:rsidRPr="00581472" w:rsidRDefault="001D71D4" w:rsidP="001D71D4">
      <w:pPr>
        <w:spacing w:line="240" w:lineRule="auto"/>
        <w:jc w:val="both"/>
        <w:rPr>
          <w:rFonts w:cstheme="minorHAnsi"/>
          <w:sz w:val="32"/>
          <w:szCs w:val="32"/>
        </w:rPr>
      </w:pPr>
      <w:r w:rsidRPr="00581472">
        <w:rPr>
          <w:rFonts w:cstheme="minorHAnsi"/>
          <w:sz w:val="32"/>
          <w:szCs w:val="32"/>
          <w:rtl/>
          <w:lang w:bidi="fa-IR"/>
        </w:rPr>
        <w:t xml:space="preserve">  يقول السيد المقرم في كتاب وفاة الصديقة نقلاً عن البحار: فأصر ... أن يبعث إليه (إلى علي بن أبي طالب </w:t>
      </w:r>
      <w:r w:rsidRPr="00581472">
        <w:rPr>
          <w:rFonts w:cstheme="minorHAnsi"/>
          <w:sz w:val="32"/>
          <w:szCs w:val="32"/>
          <w:rtl/>
        </w:rPr>
        <w:t>عليه السلام)</w:t>
      </w:r>
      <w:r w:rsidRPr="00581472">
        <w:rPr>
          <w:rFonts w:cstheme="minorHAnsi"/>
          <w:sz w:val="32"/>
          <w:szCs w:val="32"/>
          <w:rtl/>
          <w:lang w:bidi="fa-IR"/>
        </w:rPr>
        <w:t xml:space="preserve"> فأرسل قنفذا أحد بني كعب بن عدي من الطلقاء، ومعه جماعة فأتوا بيت أمير المؤمنين فلم يأذن لهم في الدخول فرجع الجماعة وثبت قنفذ على الباب ولما سمع... من الجماعة ذلك غضب وأمرهم بحمل حطب ليضعوه على الباب فإن خرج أمير المؤمنين إلى البيعة وإلا أحرقوا البيت على من فيه ووقف... على الباب وصاح بصوت رفيع يسمع علياً وفاطمة لتخرجن يا علي إلى البيعة وإلا أضرمت عليك النار فصاحت فاطمة مالنا ولك فأبى أن ينصرف إلا أن تفتح الباب له ولما رأى منهم الامتناع أضرم النار في الحطب ودفع الباب وكانت ابنة رسول الله </w:t>
      </w:r>
      <w:r w:rsidRPr="00581472">
        <w:rPr>
          <w:rFonts w:cstheme="minorHAnsi"/>
          <w:sz w:val="32"/>
          <w:szCs w:val="32"/>
          <w:rtl/>
        </w:rPr>
        <w:t>صلى الله عليه وآله</w:t>
      </w:r>
      <w:r w:rsidRPr="00581472">
        <w:rPr>
          <w:rFonts w:cstheme="minorHAnsi"/>
          <w:sz w:val="32"/>
          <w:szCs w:val="32"/>
          <w:rtl/>
          <w:lang w:bidi="fa-IR"/>
        </w:rPr>
        <w:t xml:space="preserve">خلفها فمانعته من الدخول فركل الباب برجله وألصقها إلى الجدار ثم لطمها على خدها من ظاهر الخمار حتى تناثر قرطها وضرب كفها بالسوط فندبت أباها وبكت بكاءا شديدا عاليا ثم عصرها إلى الجدار ثانية فنادت أهكذا يفعل بحبيبتك واستغاثت بجاريتها فضة وقالت لقد قتل ما في بطني من حمل </w:t>
      </w:r>
      <w:r w:rsidRPr="00581472">
        <w:rPr>
          <w:rStyle w:val="Slutkommentarsreferens"/>
          <w:rFonts w:cstheme="minorHAnsi"/>
          <w:sz w:val="32"/>
          <w:szCs w:val="32"/>
          <w:rtl/>
          <w:lang w:bidi="fa-IR"/>
        </w:rPr>
        <w:t>(</w:t>
      </w:r>
      <w:r w:rsidRPr="00581472">
        <w:rPr>
          <w:rStyle w:val="Slutkommentarsreferens"/>
          <w:rFonts w:cstheme="minorHAnsi"/>
          <w:sz w:val="32"/>
          <w:szCs w:val="32"/>
          <w:rtl/>
          <w:lang w:bidi="fa-IR"/>
        </w:rPr>
        <w:endnoteReference w:id="59"/>
      </w:r>
      <w:r w:rsidRPr="00581472">
        <w:rPr>
          <w:rStyle w:val="Slutkommentarsreferens"/>
          <w:rFonts w:cstheme="minorHAnsi"/>
          <w:sz w:val="32"/>
          <w:szCs w:val="32"/>
          <w:rtl/>
          <w:lang w:bidi="fa-IR"/>
        </w:rPr>
        <w:t>)</w:t>
      </w:r>
      <w:r w:rsidRPr="00581472">
        <w:rPr>
          <w:rFonts w:cstheme="minorHAnsi"/>
          <w:sz w:val="32"/>
          <w:szCs w:val="32"/>
          <w:rtl/>
          <w:lang w:bidi="fa-IR"/>
        </w:rPr>
        <w:t xml:space="preserve"> وأقبلت إليها فضة فأخرجتها من وراء الباب وجاءت بها إلى حجرتها وهناك أسقطت جنينها فأغمي عليها.</w:t>
      </w:r>
    </w:p>
    <w:p w:rsidR="001D71D4" w:rsidRPr="00581472" w:rsidRDefault="001D71D4" w:rsidP="001D71D4">
      <w:pPr>
        <w:spacing w:line="240" w:lineRule="auto"/>
        <w:jc w:val="both"/>
        <w:rPr>
          <w:rFonts w:cstheme="minorHAnsi"/>
          <w:sz w:val="32"/>
          <w:szCs w:val="32"/>
          <w:rtl/>
          <w:lang w:bidi="fa-IR"/>
        </w:rPr>
      </w:pPr>
      <w:r w:rsidRPr="00581472">
        <w:rPr>
          <w:rFonts w:cstheme="minorHAnsi"/>
          <w:sz w:val="32"/>
          <w:szCs w:val="32"/>
          <w:rtl/>
          <w:lang w:bidi="fa-IR"/>
        </w:rPr>
        <w:t xml:space="preserve"> </w:t>
      </w:r>
    </w:p>
    <w:p w:rsidR="001D71D4" w:rsidRPr="00581472" w:rsidRDefault="001D71D4" w:rsidP="001D71D4">
      <w:pPr>
        <w:spacing w:line="240" w:lineRule="auto"/>
        <w:jc w:val="both"/>
        <w:rPr>
          <w:rFonts w:cstheme="minorHAnsi"/>
          <w:sz w:val="32"/>
          <w:szCs w:val="32"/>
        </w:rPr>
      </w:pPr>
      <w:r w:rsidRPr="00581472">
        <w:rPr>
          <w:rFonts w:cstheme="minorHAnsi"/>
          <w:b/>
          <w:bCs/>
          <w:sz w:val="32"/>
          <w:szCs w:val="32"/>
          <w:rtl/>
        </w:rPr>
        <w:t>(</w:t>
      </w:r>
      <w:proofErr w:type="gramStart"/>
      <w:r w:rsidRPr="00581472">
        <w:rPr>
          <w:rFonts w:cstheme="minorHAnsi"/>
          <w:b/>
          <w:bCs/>
          <w:sz w:val="32"/>
          <w:szCs w:val="32"/>
          <w:rtl/>
        </w:rPr>
        <w:t>نصاري</w:t>
      </w:r>
      <w:proofErr w:type="gramEnd"/>
      <w:r w:rsidRPr="00581472">
        <w:rPr>
          <w:rFonts w:cstheme="minorHAnsi"/>
          <w:b/>
          <w:bCs/>
          <w:sz w:val="32"/>
          <w:szCs w:val="32"/>
          <w:rtl/>
        </w:rPr>
        <w:t>)</w:t>
      </w:r>
    </w:p>
    <w:tbl>
      <w:tblPr>
        <w:tblStyle w:val="Tabellrutnt"/>
        <w:bidiVisual/>
        <w:tblW w:w="4562"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7"/>
        <w:gridCol w:w="274"/>
        <w:gridCol w:w="3647"/>
      </w:tblGrid>
      <w:tr w:rsidR="001D71D4" w:rsidRPr="00581472" w:rsidTr="00D73092">
        <w:trPr>
          <w:trHeight w:val="350"/>
        </w:trPr>
        <w:tc>
          <w:tcPr>
            <w:tcW w:w="3920" w:type="dxa"/>
            <w:hideMark/>
          </w:tcPr>
          <w:p w:rsidR="001D71D4" w:rsidRPr="00581472" w:rsidRDefault="001D71D4" w:rsidP="00D73092">
            <w:pPr>
              <w:spacing w:after="200"/>
              <w:jc w:val="both"/>
              <w:rPr>
                <w:rFonts w:cstheme="minorHAnsi"/>
                <w:sz w:val="32"/>
                <w:szCs w:val="32"/>
                <w:lang w:bidi="fa-IR"/>
              </w:rPr>
            </w:pPr>
            <w:r w:rsidRPr="00581472">
              <w:rPr>
                <w:rFonts w:cstheme="minorHAnsi"/>
                <w:sz w:val="32"/>
                <w:szCs w:val="32"/>
                <w:rtl/>
                <w:lang w:bidi="fa-IR"/>
              </w:rPr>
              <w:t>غدت تصرخ يفضّه صدري انعاب</w:t>
            </w:r>
          </w:p>
        </w:tc>
        <w:tc>
          <w:tcPr>
            <w:tcW w:w="279" w:type="dxa"/>
          </w:tcPr>
          <w:p w:rsidR="001D71D4" w:rsidRPr="00581472" w:rsidRDefault="001D71D4" w:rsidP="00D73092">
            <w:pPr>
              <w:spacing w:after="200"/>
              <w:jc w:val="both"/>
              <w:rPr>
                <w:rFonts w:cstheme="minorHAnsi"/>
                <w:sz w:val="32"/>
                <w:szCs w:val="32"/>
              </w:rPr>
            </w:pPr>
          </w:p>
        </w:tc>
        <w:tc>
          <w:tcPr>
            <w:tcW w:w="3881" w:type="dxa"/>
            <w:hideMark/>
          </w:tcPr>
          <w:p w:rsidR="001D71D4" w:rsidRPr="00581472" w:rsidRDefault="001D71D4" w:rsidP="00D73092">
            <w:pPr>
              <w:spacing w:after="200"/>
              <w:jc w:val="both"/>
              <w:rPr>
                <w:rFonts w:cstheme="minorHAnsi"/>
                <w:sz w:val="32"/>
                <w:szCs w:val="32"/>
                <w:lang w:bidi="fa-IR"/>
              </w:rPr>
            </w:pPr>
            <w:r w:rsidRPr="00581472">
              <w:rPr>
                <w:rFonts w:cstheme="minorHAnsi"/>
                <w:sz w:val="32"/>
                <w:szCs w:val="32"/>
                <w:rtl/>
                <w:lang w:bidi="fa-IR"/>
              </w:rPr>
              <w:t>او حملي سگط مني ابعتبة الباب</w:t>
            </w:r>
          </w:p>
        </w:tc>
      </w:tr>
      <w:tr w:rsidR="001D71D4" w:rsidRPr="00581472" w:rsidTr="00D73092">
        <w:trPr>
          <w:trHeight w:val="350"/>
        </w:trPr>
        <w:tc>
          <w:tcPr>
            <w:tcW w:w="3920"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اجت فضه او لگتها فوگ التراب</w:t>
            </w:r>
          </w:p>
        </w:tc>
        <w:tc>
          <w:tcPr>
            <w:tcW w:w="279" w:type="dxa"/>
          </w:tcPr>
          <w:p w:rsidR="001D71D4" w:rsidRPr="00581472" w:rsidRDefault="001D71D4" w:rsidP="00D73092">
            <w:pPr>
              <w:spacing w:after="200"/>
              <w:jc w:val="both"/>
              <w:rPr>
                <w:rFonts w:cstheme="minorHAnsi"/>
                <w:sz w:val="32"/>
                <w:szCs w:val="32"/>
              </w:rPr>
            </w:pPr>
          </w:p>
        </w:tc>
        <w:tc>
          <w:tcPr>
            <w:tcW w:w="3881"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يسيل امن الصدر واضلوعها الدم</w:t>
            </w:r>
          </w:p>
        </w:tc>
      </w:tr>
    </w:tbl>
    <w:p w:rsidR="001D71D4" w:rsidRPr="00581472" w:rsidRDefault="001D71D4" w:rsidP="001D71D4">
      <w:pPr>
        <w:spacing w:line="240" w:lineRule="auto"/>
        <w:jc w:val="both"/>
        <w:rPr>
          <w:rFonts w:cstheme="minorHAnsi"/>
          <w:b/>
          <w:bCs/>
          <w:sz w:val="32"/>
          <w:szCs w:val="32"/>
          <w:rtl/>
        </w:rPr>
      </w:pPr>
    </w:p>
    <w:p w:rsidR="001D71D4" w:rsidRPr="00581472" w:rsidRDefault="001D71D4" w:rsidP="001D71D4">
      <w:pPr>
        <w:spacing w:line="240" w:lineRule="auto"/>
        <w:jc w:val="both"/>
        <w:rPr>
          <w:rFonts w:cstheme="minorHAnsi"/>
          <w:sz w:val="32"/>
          <w:szCs w:val="32"/>
        </w:rPr>
      </w:pPr>
      <w:r w:rsidRPr="00581472">
        <w:rPr>
          <w:rFonts w:cstheme="minorHAnsi"/>
          <w:b/>
          <w:bCs/>
          <w:sz w:val="32"/>
          <w:szCs w:val="32"/>
          <w:rtl/>
        </w:rPr>
        <w:t>(أبوذية)</w:t>
      </w:r>
    </w:p>
    <w:tbl>
      <w:tblPr>
        <w:tblStyle w:val="Tabellrutnt"/>
        <w:bidiVisual/>
        <w:tblW w:w="4647"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77"/>
        <w:gridCol w:w="274"/>
        <w:gridCol w:w="3769"/>
      </w:tblGrid>
      <w:tr w:rsidR="001D71D4" w:rsidRPr="00581472" w:rsidTr="00D73092">
        <w:trPr>
          <w:trHeight w:val="350"/>
        </w:trPr>
        <w:tc>
          <w:tcPr>
            <w:tcW w:w="3672"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آه اكتاب حزني من يفـــــــــــــــــــــــــضّه</w:t>
            </w:r>
          </w:p>
        </w:tc>
        <w:tc>
          <w:tcPr>
            <w:tcW w:w="274" w:type="dxa"/>
          </w:tcPr>
          <w:p w:rsidR="001D71D4" w:rsidRPr="00581472" w:rsidRDefault="001D71D4" w:rsidP="00D73092">
            <w:pPr>
              <w:spacing w:after="200"/>
              <w:jc w:val="both"/>
              <w:rPr>
                <w:rFonts w:cstheme="minorHAnsi"/>
                <w:sz w:val="32"/>
                <w:szCs w:val="32"/>
              </w:rPr>
            </w:pPr>
          </w:p>
        </w:tc>
        <w:tc>
          <w:tcPr>
            <w:tcW w:w="3765"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ابد ما يفض نوحي من يفــــــــــــــــــــــــــــــــــــــــــــضه</w:t>
            </w:r>
          </w:p>
        </w:tc>
      </w:tr>
      <w:tr w:rsidR="001D71D4" w:rsidRPr="00581472" w:rsidTr="00D73092">
        <w:trPr>
          <w:trHeight w:val="350"/>
        </w:trPr>
        <w:tc>
          <w:tcPr>
            <w:tcW w:w="3672"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على الصاحت تعالي لي يفضّه</w:t>
            </w:r>
          </w:p>
        </w:tc>
        <w:tc>
          <w:tcPr>
            <w:tcW w:w="274" w:type="dxa"/>
          </w:tcPr>
          <w:p w:rsidR="001D71D4" w:rsidRPr="00581472" w:rsidRDefault="001D71D4" w:rsidP="00D73092">
            <w:pPr>
              <w:spacing w:after="200"/>
              <w:jc w:val="both"/>
              <w:rPr>
                <w:rFonts w:cstheme="minorHAnsi"/>
                <w:sz w:val="32"/>
                <w:szCs w:val="32"/>
              </w:rPr>
            </w:pPr>
          </w:p>
        </w:tc>
        <w:tc>
          <w:tcPr>
            <w:tcW w:w="3765" w:type="dxa"/>
            <w:hideMark/>
          </w:tcPr>
          <w:p w:rsidR="001D71D4" w:rsidRPr="00581472" w:rsidRDefault="001D71D4" w:rsidP="00D73092">
            <w:pPr>
              <w:spacing w:after="200"/>
              <w:jc w:val="both"/>
              <w:rPr>
                <w:rFonts w:cstheme="minorHAnsi"/>
                <w:sz w:val="32"/>
                <w:szCs w:val="32"/>
                <w:rtl/>
                <w:lang w:bidi="fa-IR"/>
              </w:rPr>
            </w:pPr>
            <w:r w:rsidRPr="00581472">
              <w:rPr>
                <w:rFonts w:cstheme="minorHAnsi"/>
                <w:sz w:val="32"/>
                <w:szCs w:val="32"/>
                <w:rtl/>
                <w:lang w:bidi="fa-IR"/>
              </w:rPr>
              <w:t>الحمل طاح او سگط فوگ الوطيه</w:t>
            </w:r>
          </w:p>
          <w:p w:rsidR="001D71D4" w:rsidRPr="00581472" w:rsidRDefault="001D71D4" w:rsidP="00D73092">
            <w:pPr>
              <w:spacing w:after="200"/>
              <w:jc w:val="both"/>
              <w:rPr>
                <w:rFonts w:cstheme="minorHAnsi"/>
                <w:sz w:val="32"/>
                <w:szCs w:val="32"/>
                <w:lang w:bidi="fa-IR"/>
              </w:rPr>
            </w:pPr>
          </w:p>
        </w:tc>
      </w:tr>
    </w:tbl>
    <w:p w:rsidR="001D71D4" w:rsidRPr="00581472" w:rsidRDefault="001D71D4" w:rsidP="001D71D4">
      <w:pPr>
        <w:spacing w:line="240" w:lineRule="auto"/>
        <w:jc w:val="both"/>
        <w:rPr>
          <w:rFonts w:cstheme="minorHAnsi"/>
          <w:b/>
          <w:bCs/>
          <w:sz w:val="32"/>
          <w:szCs w:val="32"/>
        </w:rPr>
      </w:pPr>
      <w:r w:rsidRPr="00581472">
        <w:rPr>
          <w:rFonts w:cstheme="minorHAnsi"/>
          <w:b/>
          <w:bCs/>
          <w:sz w:val="32"/>
          <w:szCs w:val="32"/>
          <w:rtl/>
          <w:lang w:bidi="fa-IR"/>
        </w:rPr>
        <w:t xml:space="preserve"> (أبوذية)</w:t>
      </w:r>
    </w:p>
    <w:tbl>
      <w:tblPr>
        <w:tblStyle w:val="Tabellrutnt"/>
        <w:bidiVisual/>
        <w:tblW w:w="4562"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1"/>
        <w:gridCol w:w="274"/>
        <w:gridCol w:w="3653"/>
      </w:tblGrid>
      <w:tr w:rsidR="001D71D4" w:rsidRPr="00581472" w:rsidTr="00D73092">
        <w:trPr>
          <w:trHeight w:val="350"/>
        </w:trPr>
        <w:tc>
          <w:tcPr>
            <w:tcW w:w="3920"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لبست الحزن طول العمر يلبــــــاب </w:t>
            </w:r>
          </w:p>
        </w:tc>
        <w:tc>
          <w:tcPr>
            <w:tcW w:w="279" w:type="dxa"/>
          </w:tcPr>
          <w:p w:rsidR="001D71D4" w:rsidRPr="00581472" w:rsidRDefault="001D71D4" w:rsidP="00D73092">
            <w:pPr>
              <w:spacing w:after="200"/>
              <w:jc w:val="both"/>
              <w:rPr>
                <w:rFonts w:cstheme="minorHAnsi"/>
                <w:sz w:val="32"/>
                <w:szCs w:val="32"/>
              </w:rPr>
            </w:pPr>
          </w:p>
        </w:tc>
        <w:tc>
          <w:tcPr>
            <w:tcW w:w="3881"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ذهيل او مابگت لي افكار يلباب </w:t>
            </w:r>
          </w:p>
        </w:tc>
      </w:tr>
      <w:tr w:rsidR="001D71D4" w:rsidRPr="00581472" w:rsidTr="00D73092">
        <w:trPr>
          <w:trHeight w:val="350"/>
        </w:trPr>
        <w:tc>
          <w:tcPr>
            <w:tcW w:w="3920"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انشدك وين محسن سگط يلباب </w:t>
            </w:r>
          </w:p>
        </w:tc>
        <w:tc>
          <w:tcPr>
            <w:tcW w:w="279" w:type="dxa"/>
          </w:tcPr>
          <w:p w:rsidR="001D71D4" w:rsidRPr="00581472" w:rsidRDefault="001D71D4" w:rsidP="00D73092">
            <w:pPr>
              <w:spacing w:after="200"/>
              <w:jc w:val="both"/>
              <w:rPr>
                <w:rFonts w:cstheme="minorHAnsi"/>
                <w:sz w:val="32"/>
                <w:szCs w:val="32"/>
              </w:rPr>
            </w:pPr>
          </w:p>
        </w:tc>
        <w:tc>
          <w:tcPr>
            <w:tcW w:w="3881"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يوم العصروا الزهره الزچـــــــــــــــــــــــــــــيه </w:t>
            </w:r>
          </w:p>
        </w:tc>
      </w:tr>
    </w:tbl>
    <w:p w:rsidR="001D71D4" w:rsidRPr="00581472" w:rsidRDefault="001D71D4" w:rsidP="001D71D4">
      <w:pPr>
        <w:spacing w:line="240" w:lineRule="auto"/>
        <w:jc w:val="both"/>
        <w:rPr>
          <w:rFonts w:cstheme="minorHAnsi"/>
          <w:b/>
          <w:bCs/>
          <w:sz w:val="32"/>
          <w:szCs w:val="32"/>
          <w:rtl/>
        </w:rPr>
      </w:pPr>
      <w:r w:rsidRPr="00581472">
        <w:rPr>
          <w:rFonts w:cstheme="minorHAnsi"/>
          <w:b/>
          <w:bCs/>
          <w:sz w:val="32"/>
          <w:szCs w:val="32"/>
          <w:rtl/>
        </w:rPr>
        <w:t>(أبوذية)</w:t>
      </w:r>
    </w:p>
    <w:tbl>
      <w:tblPr>
        <w:tblStyle w:val="Tabellrutnt"/>
        <w:bidiVisual/>
        <w:tblW w:w="4562"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71"/>
        <w:gridCol w:w="274"/>
        <w:gridCol w:w="3633"/>
      </w:tblGrid>
      <w:tr w:rsidR="001D71D4" w:rsidRPr="00581472" w:rsidTr="00D73092">
        <w:trPr>
          <w:trHeight w:val="350"/>
        </w:trPr>
        <w:tc>
          <w:tcPr>
            <w:tcW w:w="3920"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كتلها ابعصرته الظالم ولمها</w:t>
            </w:r>
          </w:p>
        </w:tc>
        <w:tc>
          <w:tcPr>
            <w:tcW w:w="279" w:type="dxa"/>
          </w:tcPr>
          <w:p w:rsidR="001D71D4" w:rsidRPr="00581472" w:rsidRDefault="001D71D4" w:rsidP="00D73092">
            <w:pPr>
              <w:spacing w:after="200"/>
              <w:jc w:val="both"/>
              <w:rPr>
                <w:rFonts w:cstheme="minorHAnsi"/>
                <w:sz w:val="32"/>
                <w:szCs w:val="32"/>
              </w:rPr>
            </w:pPr>
          </w:p>
        </w:tc>
        <w:tc>
          <w:tcPr>
            <w:tcW w:w="3881"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او ما يبره الضلع كسره ولمــــــــــها </w:t>
            </w:r>
          </w:p>
        </w:tc>
      </w:tr>
      <w:tr w:rsidR="001D71D4" w:rsidRPr="00581472" w:rsidTr="00D73092">
        <w:trPr>
          <w:trHeight w:val="350"/>
        </w:trPr>
        <w:tc>
          <w:tcPr>
            <w:tcW w:w="3920"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الزهره من حضر يمها ولمها</w:t>
            </w:r>
          </w:p>
        </w:tc>
        <w:tc>
          <w:tcPr>
            <w:tcW w:w="279" w:type="dxa"/>
          </w:tcPr>
          <w:p w:rsidR="001D71D4" w:rsidRPr="00581472" w:rsidRDefault="001D71D4" w:rsidP="00D73092">
            <w:pPr>
              <w:spacing w:after="200"/>
              <w:jc w:val="both"/>
              <w:rPr>
                <w:rFonts w:cstheme="minorHAnsi"/>
                <w:sz w:val="32"/>
                <w:szCs w:val="32"/>
              </w:rPr>
            </w:pPr>
          </w:p>
        </w:tc>
        <w:tc>
          <w:tcPr>
            <w:tcW w:w="3881"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من صاحت يفضه اتعاي ليه </w:t>
            </w:r>
          </w:p>
        </w:tc>
      </w:tr>
    </w:tbl>
    <w:p w:rsidR="001D71D4" w:rsidRPr="00581472" w:rsidRDefault="001D71D4" w:rsidP="001D71D4">
      <w:pPr>
        <w:spacing w:line="240" w:lineRule="auto"/>
        <w:jc w:val="both"/>
        <w:rPr>
          <w:rFonts w:cstheme="minorHAnsi"/>
          <w:b/>
          <w:bCs/>
          <w:sz w:val="32"/>
          <w:szCs w:val="32"/>
          <w:rtl/>
        </w:rPr>
      </w:pPr>
    </w:p>
    <w:p w:rsidR="001D71D4" w:rsidRPr="00581472" w:rsidRDefault="001D71D4" w:rsidP="001D71D4">
      <w:pPr>
        <w:spacing w:line="240" w:lineRule="auto"/>
        <w:jc w:val="both"/>
        <w:rPr>
          <w:rFonts w:cstheme="minorHAnsi"/>
          <w:b/>
          <w:bCs/>
          <w:sz w:val="32"/>
          <w:szCs w:val="32"/>
          <w:rtl/>
        </w:rPr>
      </w:pPr>
      <w:r w:rsidRPr="00581472">
        <w:rPr>
          <w:rFonts w:cstheme="minorHAnsi"/>
          <w:b/>
          <w:bCs/>
          <w:sz w:val="32"/>
          <w:szCs w:val="32"/>
          <w:rtl/>
        </w:rPr>
        <w:t>(أبوذية)</w:t>
      </w:r>
    </w:p>
    <w:tbl>
      <w:tblPr>
        <w:tblStyle w:val="Tabellrutnt"/>
        <w:bidiVisual/>
        <w:tblW w:w="4562"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73"/>
        <w:gridCol w:w="274"/>
        <w:gridCol w:w="3631"/>
      </w:tblGrid>
      <w:tr w:rsidR="001D71D4" w:rsidRPr="00581472" w:rsidTr="00D73092">
        <w:trPr>
          <w:trHeight w:val="350"/>
        </w:trPr>
        <w:tc>
          <w:tcPr>
            <w:tcW w:w="3920"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يفضه صاحت ام احسين ونهه</w:t>
            </w:r>
          </w:p>
        </w:tc>
        <w:tc>
          <w:tcPr>
            <w:tcW w:w="279" w:type="dxa"/>
          </w:tcPr>
          <w:p w:rsidR="001D71D4" w:rsidRPr="00581472" w:rsidRDefault="001D71D4" w:rsidP="00D73092">
            <w:pPr>
              <w:spacing w:after="200"/>
              <w:jc w:val="both"/>
              <w:rPr>
                <w:rFonts w:cstheme="minorHAnsi"/>
                <w:sz w:val="32"/>
                <w:szCs w:val="32"/>
              </w:rPr>
            </w:pPr>
          </w:p>
        </w:tc>
        <w:tc>
          <w:tcPr>
            <w:tcW w:w="3881"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او من طاح الجنين انگطع ونهه</w:t>
            </w:r>
          </w:p>
        </w:tc>
      </w:tr>
      <w:tr w:rsidR="001D71D4" w:rsidRPr="00581472" w:rsidTr="00D73092">
        <w:trPr>
          <w:trHeight w:val="350"/>
        </w:trPr>
        <w:tc>
          <w:tcPr>
            <w:tcW w:w="3920"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خفّه صوتها البسمار ونهه</w:t>
            </w:r>
          </w:p>
        </w:tc>
        <w:tc>
          <w:tcPr>
            <w:tcW w:w="279" w:type="dxa"/>
          </w:tcPr>
          <w:p w:rsidR="001D71D4" w:rsidRPr="00581472" w:rsidRDefault="001D71D4" w:rsidP="00D73092">
            <w:pPr>
              <w:spacing w:after="200"/>
              <w:jc w:val="both"/>
              <w:rPr>
                <w:rFonts w:cstheme="minorHAnsi"/>
                <w:sz w:val="32"/>
                <w:szCs w:val="32"/>
              </w:rPr>
            </w:pPr>
          </w:p>
        </w:tc>
        <w:tc>
          <w:tcPr>
            <w:tcW w:w="3881"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او كسر ضلعين من عدها الزچيه</w:t>
            </w:r>
          </w:p>
        </w:tc>
      </w:tr>
    </w:tbl>
    <w:p w:rsidR="001D71D4" w:rsidRPr="00581472" w:rsidRDefault="001D71D4" w:rsidP="001D71D4">
      <w:pPr>
        <w:spacing w:line="240" w:lineRule="auto"/>
        <w:jc w:val="center"/>
        <w:rPr>
          <w:rFonts w:cstheme="minorHAnsi"/>
          <w:sz w:val="32"/>
          <w:szCs w:val="32"/>
          <w:rtl/>
        </w:rPr>
      </w:pPr>
      <w:r w:rsidRPr="00581472">
        <w:rPr>
          <w:rFonts w:cstheme="minorHAnsi"/>
          <w:sz w:val="32"/>
          <w:szCs w:val="32"/>
          <w:rtl/>
        </w:rPr>
        <w:t>***</w:t>
      </w:r>
    </w:p>
    <w:tbl>
      <w:tblPr>
        <w:tblStyle w:val="Tabellrutnt"/>
        <w:bidiVisual/>
        <w:tblW w:w="4562" w:type="pct"/>
        <w:tblInd w:w="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7"/>
        <w:gridCol w:w="274"/>
        <w:gridCol w:w="3647"/>
      </w:tblGrid>
      <w:tr w:rsidR="001D71D4" w:rsidRPr="00581472" w:rsidTr="00D73092">
        <w:trPr>
          <w:trHeight w:val="350"/>
        </w:trPr>
        <w:tc>
          <w:tcPr>
            <w:tcW w:w="3920"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أفاطمُ يُسقَطُ منها الجنينُ</w:t>
            </w:r>
          </w:p>
        </w:tc>
        <w:tc>
          <w:tcPr>
            <w:tcW w:w="279" w:type="dxa"/>
          </w:tcPr>
          <w:p w:rsidR="001D71D4" w:rsidRPr="00581472" w:rsidRDefault="001D71D4" w:rsidP="00D73092">
            <w:pPr>
              <w:spacing w:after="200"/>
              <w:jc w:val="both"/>
              <w:rPr>
                <w:rFonts w:cstheme="minorHAnsi"/>
                <w:sz w:val="32"/>
                <w:szCs w:val="32"/>
              </w:rPr>
            </w:pPr>
          </w:p>
        </w:tc>
        <w:tc>
          <w:tcPr>
            <w:tcW w:w="3881"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و تُدفَعُ  عن حقّها راغمهْ</w:t>
            </w:r>
          </w:p>
        </w:tc>
      </w:tr>
      <w:tr w:rsidR="001D71D4" w:rsidRPr="00581472" w:rsidTr="00D73092">
        <w:trPr>
          <w:trHeight w:val="350"/>
        </w:trPr>
        <w:tc>
          <w:tcPr>
            <w:tcW w:w="3920"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و تُحرَقُ بابَ فِناها الطَغامُ</w:t>
            </w:r>
          </w:p>
        </w:tc>
        <w:tc>
          <w:tcPr>
            <w:tcW w:w="279" w:type="dxa"/>
          </w:tcPr>
          <w:p w:rsidR="001D71D4" w:rsidRPr="00581472" w:rsidRDefault="001D71D4" w:rsidP="00D73092">
            <w:pPr>
              <w:spacing w:after="200"/>
              <w:jc w:val="both"/>
              <w:rPr>
                <w:rFonts w:cstheme="minorHAnsi"/>
                <w:sz w:val="32"/>
                <w:szCs w:val="32"/>
              </w:rPr>
            </w:pPr>
          </w:p>
        </w:tc>
        <w:tc>
          <w:tcPr>
            <w:tcW w:w="3881"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و تأتي علي خدرها هاجمهْ</w:t>
            </w:r>
          </w:p>
        </w:tc>
      </w:tr>
      <w:tr w:rsidR="001D71D4" w:rsidRPr="00581472" w:rsidTr="00D73092">
        <w:trPr>
          <w:trHeight w:val="350"/>
        </w:trPr>
        <w:tc>
          <w:tcPr>
            <w:tcW w:w="3920" w:type="dxa"/>
            <w:hideMark/>
          </w:tcPr>
          <w:p w:rsidR="001D71D4" w:rsidRPr="00581472" w:rsidRDefault="001D71D4" w:rsidP="00D73092">
            <w:pPr>
              <w:spacing w:after="200"/>
              <w:jc w:val="both"/>
              <w:rPr>
                <w:rFonts w:cstheme="minorHAnsi"/>
                <w:sz w:val="32"/>
                <w:szCs w:val="32"/>
              </w:rPr>
            </w:pPr>
            <w:r w:rsidRPr="00581472">
              <w:rPr>
                <w:rFonts w:cstheme="minorHAnsi"/>
                <w:sz w:val="32"/>
                <w:szCs w:val="32"/>
                <w:rtl/>
                <w:lang w:bidi="fa-IR"/>
              </w:rPr>
              <w:t>فتبت يدٌ كسرتْ ظِلعَها</w:t>
            </w:r>
          </w:p>
        </w:tc>
        <w:tc>
          <w:tcPr>
            <w:tcW w:w="279" w:type="dxa"/>
          </w:tcPr>
          <w:p w:rsidR="001D71D4" w:rsidRPr="00581472" w:rsidRDefault="001D71D4" w:rsidP="00D73092">
            <w:pPr>
              <w:spacing w:after="200"/>
              <w:jc w:val="both"/>
              <w:rPr>
                <w:rFonts w:cstheme="minorHAnsi"/>
                <w:sz w:val="32"/>
                <w:szCs w:val="32"/>
              </w:rPr>
            </w:pPr>
          </w:p>
        </w:tc>
        <w:tc>
          <w:tcPr>
            <w:tcW w:w="3881" w:type="dxa"/>
            <w:hideMark/>
          </w:tcPr>
          <w:p w:rsidR="001D71D4" w:rsidRPr="00581472" w:rsidRDefault="001D71D4" w:rsidP="00D73092">
            <w:pPr>
              <w:spacing w:after="200"/>
              <w:jc w:val="both"/>
              <w:rPr>
                <w:rFonts w:cstheme="minorHAnsi"/>
                <w:sz w:val="32"/>
                <w:szCs w:val="32"/>
                <w:lang w:bidi="fa-IR"/>
              </w:rPr>
            </w:pPr>
            <w:r w:rsidRPr="00581472">
              <w:rPr>
                <w:rFonts w:cstheme="minorHAnsi"/>
                <w:sz w:val="32"/>
                <w:szCs w:val="32"/>
                <w:rtl/>
                <w:lang w:bidi="fa-IR"/>
              </w:rPr>
              <w:t>و مُدَّتْ على وجهها لاطمه</w:t>
            </w:r>
            <w:r w:rsidRPr="00581472">
              <w:rPr>
                <w:rStyle w:val="Slutkommentarsreferens"/>
                <w:rFonts w:cstheme="minorHAnsi"/>
                <w:sz w:val="32"/>
                <w:szCs w:val="32"/>
                <w:rtl/>
                <w:lang w:bidi="fa-IR"/>
              </w:rPr>
              <w:t>(</w:t>
            </w:r>
            <w:r w:rsidRPr="00581472">
              <w:rPr>
                <w:rStyle w:val="Slutkommentarsreferens"/>
                <w:rFonts w:cstheme="minorHAnsi"/>
                <w:sz w:val="32"/>
                <w:szCs w:val="32"/>
                <w:rtl/>
                <w:lang w:bidi="fa-IR"/>
              </w:rPr>
              <w:endnoteReference w:id="60"/>
            </w:r>
            <w:r w:rsidRPr="00581472">
              <w:rPr>
                <w:rStyle w:val="Slutkommentarsreferens"/>
                <w:rFonts w:cstheme="minorHAnsi"/>
                <w:sz w:val="32"/>
                <w:szCs w:val="32"/>
                <w:rtl/>
                <w:lang w:bidi="fa-IR"/>
              </w:rPr>
              <w:t>)</w:t>
            </w:r>
          </w:p>
        </w:tc>
      </w:tr>
    </w:tbl>
    <w:p w:rsidR="001D71D4" w:rsidRPr="00581472" w:rsidRDefault="001D71D4" w:rsidP="001D71D4">
      <w:pPr>
        <w:spacing w:line="240" w:lineRule="auto"/>
        <w:jc w:val="both"/>
        <w:rPr>
          <w:rFonts w:cstheme="minorHAnsi"/>
          <w:sz w:val="32"/>
          <w:szCs w:val="32"/>
          <w:rtl/>
        </w:rPr>
      </w:pPr>
    </w:p>
    <w:p w:rsidR="00BF3A9D" w:rsidRDefault="00BF3A9D"/>
    <w:sectPr w:rsidR="00BF3A9D"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4CF" w:rsidRDefault="005634CF" w:rsidP="001D71D4">
      <w:pPr>
        <w:spacing w:after="0" w:line="240" w:lineRule="auto"/>
      </w:pPr>
      <w:r>
        <w:separator/>
      </w:r>
    </w:p>
  </w:endnote>
  <w:endnote w:type="continuationSeparator" w:id="0">
    <w:p w:rsidR="005634CF" w:rsidRDefault="005634CF" w:rsidP="001D71D4">
      <w:pPr>
        <w:spacing w:after="0" w:line="240" w:lineRule="auto"/>
      </w:pPr>
      <w:r>
        <w:continuationSeparator/>
      </w:r>
    </w:p>
  </w:endnote>
  <w:endnote w:id="1">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رياض المدح والرثاء </w:t>
      </w:r>
      <w:r w:rsidRPr="0057019B">
        <w:rPr>
          <w:rFonts w:cstheme="minorHAnsi" w:hint="cs"/>
          <w:sz w:val="28"/>
          <w:szCs w:val="28"/>
          <w:rtl/>
        </w:rPr>
        <w:t>-ص</w:t>
      </w:r>
      <w:r w:rsidRPr="0057019B">
        <w:rPr>
          <w:rFonts w:cstheme="minorHAnsi"/>
          <w:sz w:val="28"/>
          <w:szCs w:val="28"/>
          <w:rtl/>
        </w:rPr>
        <w:t>280.</w:t>
      </w:r>
    </w:p>
  </w:endnote>
  <w:endnote w:id="2">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مجمع مصائب أهل البيت عليهم السلام-الشيخ الهنداوي-ص45-46.</w:t>
      </w:r>
    </w:p>
  </w:endnote>
  <w:endnote w:id="3">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الأنفال/25.</w:t>
      </w:r>
    </w:p>
  </w:endnote>
  <w:endnote w:id="4">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تفسير المنار-محمد رشيد -ج </w:t>
      </w:r>
      <w:r w:rsidRPr="0057019B">
        <w:rPr>
          <w:rFonts w:cstheme="minorHAnsi" w:hint="cs"/>
          <w:sz w:val="28"/>
          <w:szCs w:val="28"/>
          <w:rtl/>
        </w:rPr>
        <w:t>9-ص</w:t>
      </w:r>
      <w:r w:rsidRPr="0057019B">
        <w:rPr>
          <w:rFonts w:cstheme="minorHAnsi"/>
          <w:sz w:val="28"/>
          <w:szCs w:val="28"/>
          <w:rtl/>
        </w:rPr>
        <w:t xml:space="preserve"> 638.</w:t>
      </w:r>
    </w:p>
  </w:endnote>
  <w:endnote w:id="5">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الأمثل في تفسير كتاب الله المنزل </w:t>
      </w:r>
      <w:r w:rsidRPr="0057019B">
        <w:rPr>
          <w:rFonts w:cstheme="minorHAnsi" w:hint="cs"/>
          <w:sz w:val="28"/>
          <w:szCs w:val="28"/>
          <w:rtl/>
        </w:rPr>
        <w:t>-الشيخ</w:t>
      </w:r>
      <w:r w:rsidRPr="0057019B">
        <w:rPr>
          <w:rFonts w:cstheme="minorHAnsi"/>
          <w:sz w:val="28"/>
          <w:szCs w:val="28"/>
          <w:rtl/>
        </w:rPr>
        <w:t xml:space="preserve"> ناصر مكارم الشيرازي </w:t>
      </w:r>
      <w:proofErr w:type="gramStart"/>
      <w:r w:rsidRPr="0057019B">
        <w:rPr>
          <w:rFonts w:cstheme="minorHAnsi"/>
          <w:sz w:val="28"/>
          <w:szCs w:val="28"/>
          <w:rtl/>
        </w:rPr>
        <w:t>- ج</w:t>
      </w:r>
      <w:proofErr w:type="gramEnd"/>
      <w:r w:rsidRPr="0057019B">
        <w:rPr>
          <w:rFonts w:cstheme="minorHAnsi"/>
          <w:sz w:val="28"/>
          <w:szCs w:val="28"/>
          <w:rtl/>
        </w:rPr>
        <w:t xml:space="preserve"> ٥ - ص397-398.</w:t>
      </w:r>
    </w:p>
  </w:endnote>
  <w:endnote w:id="6">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proofErr w:type="gramStart"/>
      <w:r w:rsidRPr="0057019B">
        <w:rPr>
          <w:rFonts w:cstheme="minorHAnsi"/>
          <w:sz w:val="28"/>
          <w:szCs w:val="28"/>
          <w:rtl/>
        </w:rPr>
        <w:t>- ج</w:t>
      </w:r>
      <w:proofErr w:type="gramEnd"/>
      <w:r w:rsidRPr="0057019B">
        <w:rPr>
          <w:rFonts w:cstheme="minorHAnsi"/>
          <w:sz w:val="28"/>
          <w:szCs w:val="28"/>
          <w:rtl/>
        </w:rPr>
        <w:t xml:space="preserve"> ٩٧ - ص ٩٣.</w:t>
      </w:r>
    </w:p>
  </w:endnote>
  <w:endnote w:id="7">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مركز الإشعاع الإسلامي للدراسات والبحوث الإسلامية/ </w:t>
      </w:r>
      <w:r w:rsidRPr="0057019B">
        <w:rPr>
          <w:rFonts w:cstheme="minorHAnsi"/>
          <w:sz w:val="28"/>
          <w:szCs w:val="28"/>
        </w:rPr>
        <w:t>islam4u.com</w:t>
      </w:r>
      <w:r w:rsidRPr="0057019B">
        <w:rPr>
          <w:rFonts w:cstheme="minorHAnsi"/>
          <w:sz w:val="28"/>
          <w:szCs w:val="28"/>
          <w:rtl/>
        </w:rPr>
        <w:t xml:space="preserve"> / </w:t>
      </w:r>
      <w:r w:rsidRPr="0057019B">
        <w:rPr>
          <w:rFonts w:cstheme="minorHAnsi" w:hint="cs"/>
          <w:sz w:val="28"/>
          <w:szCs w:val="28"/>
          <w:rtl/>
        </w:rPr>
        <w:t>الرئيسية</w:t>
      </w:r>
      <w:r>
        <w:rPr>
          <w:rFonts w:cstheme="minorHAnsi" w:hint="cs"/>
          <w:sz w:val="28"/>
          <w:szCs w:val="28"/>
          <w:rtl/>
        </w:rPr>
        <w:t>/</w:t>
      </w:r>
      <w:r w:rsidRPr="0057019B">
        <w:rPr>
          <w:rFonts w:cstheme="minorHAnsi"/>
          <w:sz w:val="28"/>
          <w:szCs w:val="28"/>
          <w:rtl/>
        </w:rPr>
        <w:t xml:space="preserve"> شبهات </w:t>
      </w:r>
      <w:proofErr w:type="gramStart"/>
      <w:r w:rsidRPr="0057019B">
        <w:rPr>
          <w:rFonts w:cstheme="minorHAnsi"/>
          <w:sz w:val="28"/>
          <w:szCs w:val="28"/>
          <w:rtl/>
        </w:rPr>
        <w:t>و ردود</w:t>
      </w:r>
      <w:proofErr w:type="gramEnd"/>
      <w:r w:rsidRPr="0057019B">
        <w:rPr>
          <w:rFonts w:cstheme="minorHAnsi"/>
          <w:sz w:val="28"/>
          <w:szCs w:val="28"/>
          <w:rtl/>
        </w:rPr>
        <w:t xml:space="preserve"> </w:t>
      </w:r>
      <w:r>
        <w:rPr>
          <w:rFonts w:cstheme="minorHAnsi" w:hint="cs"/>
          <w:sz w:val="28"/>
          <w:szCs w:val="28"/>
          <w:rtl/>
        </w:rPr>
        <w:t>/</w:t>
      </w:r>
      <w:r w:rsidRPr="0057019B">
        <w:rPr>
          <w:rFonts w:cstheme="minorHAnsi"/>
          <w:sz w:val="28"/>
          <w:szCs w:val="28"/>
          <w:rtl/>
        </w:rPr>
        <w:t xml:space="preserve"> إذا كانت فاطمة قد ظلمت من قبل الخلفاء فلماذا لم يدافع عنها علي بن ابي </w:t>
      </w:r>
      <w:r w:rsidRPr="0057019B">
        <w:rPr>
          <w:rFonts w:cstheme="minorHAnsi" w:hint="cs"/>
          <w:sz w:val="28"/>
          <w:szCs w:val="28"/>
          <w:rtl/>
        </w:rPr>
        <w:t xml:space="preserve">طالب؟ </w:t>
      </w:r>
      <w:r w:rsidRPr="0057019B">
        <w:rPr>
          <w:rFonts w:cstheme="minorHAnsi"/>
          <w:sz w:val="28"/>
          <w:szCs w:val="28"/>
          <w:rtl/>
        </w:rPr>
        <w:t>-</w:t>
      </w:r>
      <w:r w:rsidRPr="0057019B">
        <w:rPr>
          <w:rFonts w:cstheme="minorHAnsi"/>
          <w:sz w:val="28"/>
          <w:szCs w:val="28"/>
          <w:rtl/>
        </w:rPr>
        <w:t>بقلم الشيخ جعفر سبحاني.</w:t>
      </w:r>
    </w:p>
  </w:endnote>
  <w:endnote w:id="8">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مركز الأبحاث العقائدية/</w:t>
      </w:r>
      <w:r w:rsidRPr="0057019B">
        <w:rPr>
          <w:rFonts w:cstheme="minorHAnsi"/>
          <w:sz w:val="28"/>
          <w:szCs w:val="28"/>
        </w:rPr>
        <w:t>aqaed.com</w:t>
      </w:r>
      <w:r w:rsidRPr="0057019B">
        <w:rPr>
          <w:rFonts w:cstheme="minorHAnsi"/>
          <w:sz w:val="28"/>
          <w:szCs w:val="28"/>
          <w:rtl/>
        </w:rPr>
        <w:t xml:space="preserve">/الأسئلة العقائدية/فاطمة الزهراء (عليها </w:t>
      </w:r>
      <w:r w:rsidRPr="0057019B">
        <w:rPr>
          <w:rFonts w:cstheme="minorHAnsi" w:hint="cs"/>
          <w:sz w:val="28"/>
          <w:szCs w:val="28"/>
          <w:rtl/>
        </w:rPr>
        <w:t xml:space="preserve">السلام) </w:t>
      </w:r>
      <w:r w:rsidRPr="0057019B">
        <w:rPr>
          <w:rFonts w:cstheme="minorHAnsi"/>
          <w:sz w:val="28"/>
          <w:szCs w:val="28"/>
          <w:rtl/>
        </w:rPr>
        <w:t>/</w:t>
      </w:r>
      <w:r w:rsidRPr="0057019B">
        <w:rPr>
          <w:rFonts w:cstheme="minorHAnsi"/>
          <w:sz w:val="28"/>
          <w:szCs w:val="28"/>
          <w:rtl/>
        </w:rPr>
        <w:t xml:space="preserve"> هل كان </w:t>
      </w:r>
      <w:r w:rsidRPr="0057019B">
        <w:rPr>
          <w:rFonts w:cstheme="minorHAnsi" w:hint="cs"/>
          <w:sz w:val="28"/>
          <w:szCs w:val="28"/>
          <w:rtl/>
        </w:rPr>
        <w:t>على</w:t>
      </w:r>
      <w:r w:rsidRPr="0057019B">
        <w:rPr>
          <w:rFonts w:cstheme="minorHAnsi"/>
          <w:sz w:val="28"/>
          <w:szCs w:val="28"/>
          <w:rtl/>
        </w:rPr>
        <w:t xml:space="preserve"> (عليه السلام) في البيت عند هجوم القوم؟</w:t>
      </w:r>
    </w:p>
  </w:endnote>
  <w:endnote w:id="9">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proofErr w:type="gramStart"/>
      <w:r w:rsidRPr="0057019B">
        <w:rPr>
          <w:rFonts w:cstheme="minorHAnsi"/>
          <w:sz w:val="28"/>
          <w:szCs w:val="28"/>
          <w:rtl/>
        </w:rPr>
        <w:t>- ج</w:t>
      </w:r>
      <w:proofErr w:type="gramEnd"/>
      <w:r w:rsidRPr="0057019B">
        <w:rPr>
          <w:rFonts w:cstheme="minorHAnsi"/>
          <w:sz w:val="28"/>
          <w:szCs w:val="28"/>
          <w:rtl/>
        </w:rPr>
        <w:t xml:space="preserve"> ٢٨ - ص ٢٠٤.</w:t>
      </w:r>
    </w:p>
  </w:endnote>
  <w:endnote w:id="10">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مختصر </w:t>
      </w:r>
      <w:proofErr w:type="gramStart"/>
      <w:r w:rsidRPr="0057019B">
        <w:rPr>
          <w:rFonts w:cstheme="minorHAnsi"/>
          <w:sz w:val="28"/>
          <w:szCs w:val="28"/>
          <w:rtl/>
        </w:rPr>
        <w:t>مفيد .</w:t>
      </w:r>
      <w:proofErr w:type="gramEnd"/>
      <w:r w:rsidRPr="0057019B">
        <w:rPr>
          <w:rFonts w:cstheme="minorHAnsi"/>
          <w:sz w:val="28"/>
          <w:szCs w:val="28"/>
          <w:rtl/>
        </w:rPr>
        <w:t xml:space="preserve"> . </w:t>
      </w:r>
      <w:r w:rsidRPr="0057019B">
        <w:rPr>
          <w:rFonts w:cstheme="minorHAnsi" w:hint="cs"/>
          <w:sz w:val="28"/>
          <w:szCs w:val="28"/>
          <w:rtl/>
        </w:rPr>
        <w:t>(أسئلة</w:t>
      </w:r>
      <w:r w:rsidRPr="0057019B">
        <w:rPr>
          <w:rFonts w:cstheme="minorHAnsi"/>
          <w:sz w:val="28"/>
          <w:szCs w:val="28"/>
          <w:rtl/>
        </w:rPr>
        <w:t xml:space="preserve"> وأجوبة في الدين </w:t>
      </w:r>
      <w:r w:rsidRPr="0057019B">
        <w:rPr>
          <w:rFonts w:cstheme="minorHAnsi" w:hint="cs"/>
          <w:sz w:val="28"/>
          <w:szCs w:val="28"/>
          <w:rtl/>
        </w:rPr>
        <w:t>والعقيدة)</w:t>
      </w:r>
      <w:r w:rsidRPr="0057019B">
        <w:rPr>
          <w:rFonts w:cstheme="minorHAnsi"/>
          <w:sz w:val="28"/>
          <w:szCs w:val="28"/>
          <w:rtl/>
        </w:rPr>
        <w:t xml:space="preserve"> </w:t>
      </w:r>
      <w:r w:rsidRPr="0057019B">
        <w:rPr>
          <w:rFonts w:cstheme="minorHAnsi" w:hint="cs"/>
          <w:sz w:val="28"/>
          <w:szCs w:val="28"/>
          <w:rtl/>
        </w:rPr>
        <w:t>-السيد</w:t>
      </w:r>
      <w:r w:rsidRPr="0057019B">
        <w:rPr>
          <w:rFonts w:cstheme="minorHAnsi"/>
          <w:sz w:val="28"/>
          <w:szCs w:val="28"/>
          <w:rtl/>
        </w:rPr>
        <w:t xml:space="preserve"> جعفر مرتضى العاملي </w:t>
      </w:r>
      <w:proofErr w:type="gramStart"/>
      <w:r w:rsidRPr="0057019B">
        <w:rPr>
          <w:rFonts w:cstheme="minorHAnsi" w:hint="cs"/>
          <w:sz w:val="28"/>
          <w:szCs w:val="28"/>
          <w:rtl/>
        </w:rPr>
        <w:t>-«</w:t>
      </w:r>
      <w:proofErr w:type="gramEnd"/>
      <w:r w:rsidRPr="0057019B">
        <w:rPr>
          <w:rFonts w:cstheme="minorHAnsi" w:hint="cs"/>
          <w:sz w:val="28"/>
          <w:szCs w:val="28"/>
          <w:rtl/>
        </w:rPr>
        <w:t>المجموعة</w:t>
      </w:r>
      <w:r w:rsidRPr="0057019B">
        <w:rPr>
          <w:rFonts w:cstheme="minorHAnsi"/>
          <w:sz w:val="28"/>
          <w:szCs w:val="28"/>
          <w:rtl/>
        </w:rPr>
        <w:t xml:space="preserve"> التاسعة » - السؤال (497) .</w:t>
      </w:r>
    </w:p>
  </w:endnote>
  <w:endnote w:id="11">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proofErr w:type="gramStart"/>
      <w:r w:rsidRPr="0057019B">
        <w:rPr>
          <w:rFonts w:cstheme="minorHAnsi"/>
          <w:sz w:val="28"/>
          <w:szCs w:val="28"/>
          <w:rtl/>
        </w:rPr>
        <w:t>- ج</w:t>
      </w:r>
      <w:proofErr w:type="gramEnd"/>
      <w:r w:rsidRPr="0057019B">
        <w:rPr>
          <w:rFonts w:cstheme="minorHAnsi"/>
          <w:sz w:val="28"/>
          <w:szCs w:val="28"/>
          <w:rtl/>
        </w:rPr>
        <w:t xml:space="preserve"> ٢٨ - ص ٢٠٥.</w:t>
      </w:r>
    </w:p>
  </w:endnote>
  <w:endnote w:id="12">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proofErr w:type="gramStart"/>
      <w:r w:rsidRPr="0057019B">
        <w:rPr>
          <w:rFonts w:cstheme="minorHAnsi"/>
          <w:sz w:val="28"/>
          <w:szCs w:val="28"/>
          <w:rtl/>
        </w:rPr>
        <w:t>- ج</w:t>
      </w:r>
      <w:proofErr w:type="gramEnd"/>
      <w:r w:rsidRPr="0057019B">
        <w:rPr>
          <w:rFonts w:cstheme="minorHAnsi"/>
          <w:sz w:val="28"/>
          <w:szCs w:val="28"/>
          <w:rtl/>
        </w:rPr>
        <w:t xml:space="preserve"> ٢٨ - ص ٢٠٤.</w:t>
      </w:r>
    </w:p>
  </w:endnote>
  <w:endnote w:id="13">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proofErr w:type="gramStart"/>
      <w:r w:rsidRPr="0057019B">
        <w:rPr>
          <w:rFonts w:cstheme="minorHAnsi"/>
          <w:sz w:val="28"/>
          <w:szCs w:val="28"/>
          <w:rtl/>
        </w:rPr>
        <w:t>- ج</w:t>
      </w:r>
      <w:proofErr w:type="gramEnd"/>
      <w:r w:rsidRPr="0057019B">
        <w:rPr>
          <w:rFonts w:cstheme="minorHAnsi"/>
          <w:sz w:val="28"/>
          <w:szCs w:val="28"/>
          <w:rtl/>
        </w:rPr>
        <w:t xml:space="preserve"> ٢٨ - ص ٣٥٦.</w:t>
      </w:r>
    </w:p>
  </w:endnote>
  <w:endnote w:id="14">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جواهر التاريخ </w:t>
      </w:r>
      <w:r w:rsidRPr="0057019B">
        <w:rPr>
          <w:rFonts w:cstheme="minorHAnsi" w:hint="cs"/>
          <w:sz w:val="28"/>
          <w:szCs w:val="28"/>
          <w:rtl/>
        </w:rPr>
        <w:t>-الشيخ</w:t>
      </w:r>
      <w:r w:rsidRPr="0057019B">
        <w:rPr>
          <w:rFonts w:cstheme="minorHAnsi"/>
          <w:sz w:val="28"/>
          <w:szCs w:val="28"/>
          <w:rtl/>
        </w:rPr>
        <w:t xml:space="preserve"> علي الكوراني العاملي </w:t>
      </w:r>
      <w:proofErr w:type="gramStart"/>
      <w:r w:rsidRPr="0057019B">
        <w:rPr>
          <w:rFonts w:cstheme="minorHAnsi"/>
          <w:sz w:val="28"/>
          <w:szCs w:val="28"/>
          <w:rtl/>
        </w:rPr>
        <w:t>- ج</w:t>
      </w:r>
      <w:proofErr w:type="gramEnd"/>
      <w:r w:rsidRPr="0057019B">
        <w:rPr>
          <w:rFonts w:cstheme="minorHAnsi"/>
          <w:sz w:val="28"/>
          <w:szCs w:val="28"/>
          <w:rtl/>
        </w:rPr>
        <w:t xml:space="preserve"> ١ - ص١٢١.</w:t>
      </w:r>
    </w:p>
  </w:endnote>
  <w:endnote w:id="15">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العقائد الإسلامية/ </w:t>
      </w:r>
      <w:r w:rsidRPr="0057019B">
        <w:rPr>
          <w:rFonts w:cstheme="minorHAnsi"/>
          <w:sz w:val="28"/>
          <w:szCs w:val="28"/>
        </w:rPr>
        <w:t>research.rafed.net</w:t>
      </w:r>
      <w:r w:rsidRPr="0057019B">
        <w:rPr>
          <w:rFonts w:cstheme="minorHAnsi"/>
          <w:sz w:val="28"/>
          <w:szCs w:val="28"/>
          <w:rtl/>
        </w:rPr>
        <w:t xml:space="preserve">/ عقائد الشيعة/ فاطمة الزهراء </w:t>
      </w:r>
      <w:r>
        <w:rPr>
          <w:rFonts w:cstheme="minorHAnsi"/>
          <w:sz w:val="28"/>
          <w:szCs w:val="28"/>
          <w:rtl/>
        </w:rPr>
        <w:t>عليها السلام</w:t>
      </w:r>
      <w:r w:rsidRPr="0057019B">
        <w:rPr>
          <w:rFonts w:cstheme="minorHAnsi"/>
          <w:sz w:val="28"/>
          <w:szCs w:val="28"/>
          <w:rtl/>
        </w:rPr>
        <w:t xml:space="preserve">/ عشرة مواقف لفاطمة الزهراء عليها السلام يكفي الواحد منها لمن كان له </w:t>
      </w:r>
      <w:r w:rsidRPr="0057019B">
        <w:rPr>
          <w:rFonts w:cstheme="minorHAnsi" w:hint="cs"/>
          <w:sz w:val="28"/>
          <w:szCs w:val="28"/>
          <w:rtl/>
        </w:rPr>
        <w:t xml:space="preserve">قلب! </w:t>
      </w:r>
      <w:r w:rsidRPr="0057019B">
        <w:rPr>
          <w:rFonts w:cstheme="minorHAnsi"/>
          <w:sz w:val="28"/>
          <w:szCs w:val="28"/>
          <w:rtl/>
        </w:rPr>
        <w:t>-</w:t>
      </w:r>
      <w:r w:rsidRPr="0057019B">
        <w:rPr>
          <w:rFonts w:cstheme="minorHAnsi"/>
          <w:sz w:val="28"/>
          <w:szCs w:val="28"/>
          <w:rtl/>
        </w:rPr>
        <w:t xml:space="preserve"> للشيخ </w:t>
      </w:r>
      <w:proofErr w:type="gramStart"/>
      <w:r w:rsidRPr="0057019B">
        <w:rPr>
          <w:rFonts w:cstheme="minorHAnsi"/>
          <w:sz w:val="28"/>
          <w:szCs w:val="28"/>
          <w:rtl/>
        </w:rPr>
        <w:t>علي</w:t>
      </w:r>
      <w:proofErr w:type="gramEnd"/>
      <w:r w:rsidRPr="0057019B">
        <w:rPr>
          <w:rFonts w:cstheme="minorHAnsi"/>
          <w:sz w:val="28"/>
          <w:szCs w:val="28"/>
          <w:rtl/>
        </w:rPr>
        <w:t xml:space="preserve"> الكوراني العاملي.</w:t>
      </w:r>
    </w:p>
  </w:endnote>
  <w:endnote w:id="16">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لمعرفة مصادر هذه الظلامات راجع المحاضرة المعنونة </w:t>
      </w:r>
      <w:proofErr w:type="gramStart"/>
      <w:r w:rsidRPr="0057019B">
        <w:rPr>
          <w:rFonts w:cstheme="minorHAnsi" w:hint="cs"/>
          <w:sz w:val="28"/>
          <w:szCs w:val="28"/>
          <w:rtl/>
        </w:rPr>
        <w:t>بــــــ(</w:t>
      </w:r>
      <w:proofErr w:type="gramEnd"/>
      <w:r w:rsidRPr="0057019B">
        <w:rPr>
          <w:rFonts w:cstheme="minorHAnsi" w:hint="cs"/>
          <w:sz w:val="28"/>
          <w:szCs w:val="28"/>
          <w:rtl/>
        </w:rPr>
        <w:t>فاطمة</w:t>
      </w:r>
      <w:r w:rsidRPr="0057019B">
        <w:rPr>
          <w:rFonts w:cstheme="minorHAnsi"/>
          <w:sz w:val="28"/>
          <w:szCs w:val="28"/>
          <w:rtl/>
        </w:rPr>
        <w:t xml:space="preserve"> والتمهيد للظهور) في الجزء الخامس لكتاب(زاد المبلغات).</w:t>
      </w:r>
    </w:p>
  </w:endnote>
  <w:endnote w:id="17">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مختصر </w:t>
      </w:r>
      <w:proofErr w:type="gramStart"/>
      <w:r w:rsidRPr="0057019B">
        <w:rPr>
          <w:rFonts w:cstheme="minorHAnsi"/>
          <w:sz w:val="28"/>
          <w:szCs w:val="28"/>
          <w:rtl/>
        </w:rPr>
        <w:t>مفيد .</w:t>
      </w:r>
      <w:proofErr w:type="gramEnd"/>
      <w:r w:rsidRPr="0057019B">
        <w:rPr>
          <w:rFonts w:cstheme="minorHAnsi"/>
          <w:sz w:val="28"/>
          <w:szCs w:val="28"/>
          <w:rtl/>
        </w:rPr>
        <w:t xml:space="preserve"> . </w:t>
      </w:r>
      <w:r w:rsidRPr="0057019B">
        <w:rPr>
          <w:rFonts w:cstheme="minorHAnsi" w:hint="cs"/>
          <w:sz w:val="28"/>
          <w:szCs w:val="28"/>
          <w:rtl/>
        </w:rPr>
        <w:t>(أسئلة</w:t>
      </w:r>
      <w:r w:rsidRPr="0057019B">
        <w:rPr>
          <w:rFonts w:cstheme="minorHAnsi"/>
          <w:sz w:val="28"/>
          <w:szCs w:val="28"/>
          <w:rtl/>
        </w:rPr>
        <w:t xml:space="preserve"> وأجوبة في الدين </w:t>
      </w:r>
      <w:r w:rsidRPr="0057019B">
        <w:rPr>
          <w:rFonts w:cstheme="minorHAnsi" w:hint="cs"/>
          <w:sz w:val="28"/>
          <w:szCs w:val="28"/>
          <w:rtl/>
        </w:rPr>
        <w:t>والعقيدة)</w:t>
      </w:r>
      <w:r w:rsidRPr="0057019B">
        <w:rPr>
          <w:rFonts w:cstheme="minorHAnsi"/>
          <w:sz w:val="28"/>
          <w:szCs w:val="28"/>
          <w:rtl/>
        </w:rPr>
        <w:t xml:space="preserve"> </w:t>
      </w:r>
      <w:r w:rsidRPr="0057019B">
        <w:rPr>
          <w:rFonts w:cstheme="minorHAnsi" w:hint="cs"/>
          <w:sz w:val="28"/>
          <w:szCs w:val="28"/>
          <w:rtl/>
        </w:rPr>
        <w:t>-السيد</w:t>
      </w:r>
      <w:r w:rsidRPr="0057019B">
        <w:rPr>
          <w:rFonts w:cstheme="minorHAnsi"/>
          <w:sz w:val="28"/>
          <w:szCs w:val="28"/>
          <w:rtl/>
        </w:rPr>
        <w:t xml:space="preserve"> جعفر مرتضى العاملي </w:t>
      </w:r>
      <w:proofErr w:type="gramStart"/>
      <w:r w:rsidRPr="0057019B">
        <w:rPr>
          <w:rFonts w:cstheme="minorHAnsi"/>
          <w:sz w:val="28"/>
          <w:szCs w:val="28"/>
          <w:rtl/>
        </w:rPr>
        <w:t>- «</w:t>
      </w:r>
      <w:proofErr w:type="gramEnd"/>
      <w:r w:rsidRPr="0057019B">
        <w:rPr>
          <w:rFonts w:cstheme="minorHAnsi"/>
          <w:sz w:val="28"/>
          <w:szCs w:val="28"/>
          <w:rtl/>
        </w:rPr>
        <w:t xml:space="preserve"> المجموعة التاسعة » - السؤال (497) –بتصرف.</w:t>
      </w:r>
    </w:p>
  </w:endnote>
  <w:endnote w:id="18">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كتاب سليم بن قيس </w:t>
      </w:r>
      <w:r w:rsidRPr="0057019B">
        <w:rPr>
          <w:rFonts w:cstheme="minorHAnsi" w:hint="cs"/>
          <w:sz w:val="28"/>
          <w:szCs w:val="28"/>
          <w:rtl/>
        </w:rPr>
        <w:t>-تحقيق</w:t>
      </w:r>
      <w:r w:rsidRPr="0057019B">
        <w:rPr>
          <w:rFonts w:cstheme="minorHAnsi"/>
          <w:sz w:val="28"/>
          <w:szCs w:val="28"/>
          <w:rtl/>
        </w:rPr>
        <w:t xml:space="preserve"> محمد باقر الأنصاري </w:t>
      </w:r>
      <w:proofErr w:type="gramStart"/>
      <w:r w:rsidRPr="0057019B">
        <w:rPr>
          <w:rFonts w:cstheme="minorHAnsi"/>
          <w:sz w:val="28"/>
          <w:szCs w:val="28"/>
          <w:rtl/>
        </w:rPr>
        <w:t xml:space="preserve">-  </w:t>
      </w:r>
      <w:proofErr w:type="gramEnd"/>
      <w:r w:rsidRPr="0057019B">
        <w:rPr>
          <w:rFonts w:cstheme="minorHAnsi"/>
          <w:sz w:val="28"/>
          <w:szCs w:val="28"/>
          <w:rtl/>
        </w:rPr>
        <w:t>ص 150 - 151 .</w:t>
      </w:r>
    </w:p>
  </w:endnote>
  <w:endnote w:id="19">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خلفيات كتاب مأساة الزهراء (عليها السلام) </w:t>
      </w:r>
      <w:r w:rsidRPr="0057019B">
        <w:rPr>
          <w:rFonts w:cstheme="minorHAnsi" w:hint="cs"/>
          <w:sz w:val="28"/>
          <w:szCs w:val="28"/>
          <w:rtl/>
        </w:rPr>
        <w:t>-السيد</w:t>
      </w:r>
      <w:r w:rsidRPr="0057019B">
        <w:rPr>
          <w:rFonts w:cstheme="minorHAnsi"/>
          <w:sz w:val="28"/>
          <w:szCs w:val="28"/>
          <w:rtl/>
        </w:rPr>
        <w:t xml:space="preserve"> جعفر العاملي </w:t>
      </w:r>
      <w:proofErr w:type="gramStart"/>
      <w:r w:rsidRPr="0057019B">
        <w:rPr>
          <w:rFonts w:cstheme="minorHAnsi" w:hint="cs"/>
          <w:sz w:val="28"/>
          <w:szCs w:val="28"/>
          <w:rtl/>
        </w:rPr>
        <w:t>-(</w:t>
      </w:r>
      <w:proofErr w:type="gramEnd"/>
      <w:r w:rsidRPr="0057019B">
        <w:rPr>
          <w:rFonts w:cstheme="minorHAnsi"/>
          <w:sz w:val="28"/>
          <w:szCs w:val="28"/>
          <w:rtl/>
        </w:rPr>
        <w:t>ج2 ص 53-56)-بتصرف.</w:t>
      </w:r>
    </w:p>
  </w:endnote>
  <w:endnote w:id="20">
    <w:p w:rsidR="001D71D4" w:rsidRPr="001D71D4"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مختصر مفيد</w:t>
      </w:r>
      <w:proofErr w:type="gramStart"/>
      <w:r w:rsidRPr="0057019B">
        <w:rPr>
          <w:rFonts w:cstheme="minorHAnsi"/>
          <w:sz w:val="28"/>
          <w:szCs w:val="28"/>
          <w:rtl/>
        </w:rPr>
        <w:t xml:space="preserve"> ..</w:t>
      </w:r>
      <w:proofErr w:type="gramEnd"/>
      <w:r w:rsidRPr="0057019B">
        <w:rPr>
          <w:rFonts w:cstheme="minorHAnsi"/>
          <w:sz w:val="28"/>
          <w:szCs w:val="28"/>
          <w:rtl/>
        </w:rPr>
        <w:t xml:space="preserve"> (أسئلة وأجوبة في الدين والعقيدة)، السيد جعفر مرتضى العاملي، «</w:t>
      </w:r>
      <w:r w:rsidRPr="001D71D4">
        <w:rPr>
          <w:rFonts w:cstheme="minorHAnsi"/>
          <w:sz w:val="28"/>
          <w:szCs w:val="28"/>
          <w:rtl/>
        </w:rPr>
        <w:t>المجموعة التاسعة»، السؤال (493).</w:t>
      </w:r>
    </w:p>
  </w:endnote>
  <w:endnote w:id="21">
    <w:p w:rsidR="001D71D4" w:rsidRPr="0057019B" w:rsidRDefault="001D71D4" w:rsidP="001D71D4">
      <w:pPr>
        <w:pStyle w:val="Slutkommentar"/>
        <w:rPr>
          <w:rFonts w:cstheme="minorHAnsi"/>
          <w:sz w:val="28"/>
          <w:szCs w:val="28"/>
          <w:rtl/>
        </w:rPr>
      </w:pPr>
      <w:r w:rsidRPr="001D71D4">
        <w:rPr>
          <w:rStyle w:val="Slutkommentarsreferens"/>
          <w:rFonts w:cstheme="minorHAnsi"/>
          <w:sz w:val="28"/>
          <w:szCs w:val="28"/>
          <w:rtl/>
        </w:rPr>
        <w:t>(</w:t>
      </w:r>
      <w:r w:rsidRPr="001D71D4">
        <w:rPr>
          <w:rStyle w:val="Slutkommentarsreferens"/>
          <w:rFonts w:cstheme="minorHAnsi"/>
          <w:sz w:val="28"/>
          <w:szCs w:val="28"/>
          <w:rtl/>
        </w:rPr>
        <w:endnoteRef/>
      </w:r>
      <w:r w:rsidRPr="001D71D4">
        <w:rPr>
          <w:rStyle w:val="Slutkommentarsreferens"/>
          <w:rFonts w:cstheme="minorHAnsi"/>
          <w:sz w:val="28"/>
          <w:szCs w:val="28"/>
          <w:rtl/>
        </w:rPr>
        <w:t>)</w:t>
      </w:r>
      <w:r w:rsidRPr="001D71D4">
        <w:rPr>
          <w:rFonts w:cstheme="minorHAnsi"/>
          <w:sz w:val="28"/>
          <w:szCs w:val="28"/>
          <w:rtl/>
        </w:rPr>
        <w:t xml:space="preserve"> الأنفال/42.</w:t>
      </w:r>
    </w:p>
  </w:endnote>
  <w:endnote w:id="22">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مركز الأبحاث العقائدية/</w:t>
      </w:r>
      <w:r w:rsidRPr="0057019B">
        <w:rPr>
          <w:rFonts w:cstheme="minorHAnsi"/>
          <w:sz w:val="28"/>
          <w:szCs w:val="28"/>
        </w:rPr>
        <w:t>aqaed.com</w:t>
      </w:r>
      <w:r w:rsidRPr="0057019B">
        <w:rPr>
          <w:rFonts w:cstheme="minorHAnsi"/>
          <w:sz w:val="28"/>
          <w:szCs w:val="28"/>
          <w:rtl/>
        </w:rPr>
        <w:t xml:space="preserve">/الأسئلة العقائدية/فاطمة الزهراء (عليها </w:t>
      </w:r>
      <w:r w:rsidRPr="0057019B">
        <w:rPr>
          <w:rFonts w:cstheme="minorHAnsi" w:hint="cs"/>
          <w:sz w:val="28"/>
          <w:szCs w:val="28"/>
          <w:rtl/>
        </w:rPr>
        <w:t xml:space="preserve">السلام) </w:t>
      </w:r>
      <w:r w:rsidRPr="0057019B">
        <w:rPr>
          <w:rFonts w:cstheme="minorHAnsi"/>
          <w:sz w:val="28"/>
          <w:szCs w:val="28"/>
          <w:rtl/>
        </w:rPr>
        <w:t>/</w:t>
      </w:r>
      <w:r w:rsidRPr="0057019B">
        <w:rPr>
          <w:rFonts w:cstheme="minorHAnsi"/>
          <w:sz w:val="28"/>
          <w:szCs w:val="28"/>
          <w:rtl/>
        </w:rPr>
        <w:t xml:space="preserve"> هل كان </w:t>
      </w:r>
      <w:proofErr w:type="gramStart"/>
      <w:r w:rsidRPr="0057019B">
        <w:rPr>
          <w:rFonts w:cstheme="minorHAnsi"/>
          <w:sz w:val="28"/>
          <w:szCs w:val="28"/>
          <w:rtl/>
        </w:rPr>
        <w:t>علي</w:t>
      </w:r>
      <w:proofErr w:type="gramEnd"/>
      <w:r w:rsidRPr="0057019B">
        <w:rPr>
          <w:rFonts w:cstheme="minorHAnsi"/>
          <w:sz w:val="28"/>
          <w:szCs w:val="28"/>
          <w:rtl/>
        </w:rPr>
        <w:t xml:space="preserve"> (عليه السلام) في البيت عند هجوم </w:t>
      </w:r>
      <w:r w:rsidRPr="0057019B">
        <w:rPr>
          <w:rFonts w:cstheme="minorHAnsi" w:hint="cs"/>
          <w:sz w:val="28"/>
          <w:szCs w:val="28"/>
          <w:rtl/>
        </w:rPr>
        <w:t xml:space="preserve">القوم؟ </w:t>
      </w:r>
      <w:r w:rsidRPr="0057019B">
        <w:rPr>
          <w:rFonts w:cstheme="minorHAnsi"/>
          <w:sz w:val="28"/>
          <w:szCs w:val="28"/>
          <w:rtl/>
        </w:rPr>
        <w:t>-</w:t>
      </w:r>
      <w:r w:rsidRPr="0057019B">
        <w:rPr>
          <w:rFonts w:cstheme="minorHAnsi"/>
          <w:sz w:val="28"/>
          <w:szCs w:val="28"/>
          <w:rtl/>
        </w:rPr>
        <w:t>بتصرف.</w:t>
      </w:r>
    </w:p>
  </w:endnote>
  <w:endnote w:id="23">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محمد/7.</w:t>
      </w:r>
    </w:p>
  </w:endnote>
  <w:endnote w:id="24">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الأنفال/60.</w:t>
      </w:r>
    </w:p>
  </w:endnote>
  <w:endnote w:id="25">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عيون أخبار الرضا (ع) </w:t>
      </w:r>
      <w:r w:rsidRPr="0057019B">
        <w:rPr>
          <w:rFonts w:cstheme="minorHAnsi" w:hint="cs"/>
          <w:sz w:val="28"/>
          <w:szCs w:val="28"/>
          <w:rtl/>
        </w:rPr>
        <w:t>-الشيخ</w:t>
      </w:r>
      <w:r w:rsidRPr="0057019B">
        <w:rPr>
          <w:rFonts w:cstheme="minorHAnsi"/>
          <w:sz w:val="28"/>
          <w:szCs w:val="28"/>
          <w:rtl/>
        </w:rPr>
        <w:t xml:space="preserve"> الصدوق </w:t>
      </w:r>
      <w:proofErr w:type="gramStart"/>
      <w:r w:rsidRPr="0057019B">
        <w:rPr>
          <w:rFonts w:cstheme="minorHAnsi"/>
          <w:sz w:val="28"/>
          <w:szCs w:val="28"/>
          <w:rtl/>
        </w:rPr>
        <w:t>- ج</w:t>
      </w:r>
      <w:proofErr w:type="gramEnd"/>
      <w:r w:rsidRPr="0057019B">
        <w:rPr>
          <w:rFonts w:cstheme="minorHAnsi"/>
          <w:sz w:val="28"/>
          <w:szCs w:val="28"/>
          <w:rtl/>
        </w:rPr>
        <w:t xml:space="preserve"> ١ - ص ٨٧.</w:t>
      </w:r>
    </w:p>
  </w:endnote>
  <w:endnote w:id="26">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شرح نهج البلاغة </w:t>
      </w:r>
      <w:r w:rsidRPr="0057019B">
        <w:rPr>
          <w:rFonts w:cstheme="minorHAnsi" w:hint="cs"/>
          <w:sz w:val="28"/>
          <w:szCs w:val="28"/>
          <w:rtl/>
        </w:rPr>
        <w:t>-ابن</w:t>
      </w:r>
      <w:r w:rsidRPr="0057019B">
        <w:rPr>
          <w:rFonts w:cstheme="minorHAnsi"/>
          <w:sz w:val="28"/>
          <w:szCs w:val="28"/>
          <w:rtl/>
        </w:rPr>
        <w:t xml:space="preserve"> أبي الحديد </w:t>
      </w:r>
      <w:proofErr w:type="gramStart"/>
      <w:r w:rsidRPr="0057019B">
        <w:rPr>
          <w:rFonts w:cstheme="minorHAnsi"/>
          <w:sz w:val="28"/>
          <w:szCs w:val="28"/>
          <w:rtl/>
        </w:rPr>
        <w:t>- ج</w:t>
      </w:r>
      <w:proofErr w:type="gramEnd"/>
      <w:r w:rsidRPr="0057019B">
        <w:rPr>
          <w:rFonts w:cstheme="minorHAnsi"/>
          <w:sz w:val="28"/>
          <w:szCs w:val="28"/>
          <w:rtl/>
        </w:rPr>
        <w:t xml:space="preserve"> ١ - ص ٢٠٢.</w:t>
      </w:r>
    </w:p>
  </w:endnote>
  <w:endnote w:id="27">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الأنوار-المجلسي-ج ٢٨ -ص ٣٤١.</w:t>
      </w:r>
    </w:p>
  </w:endnote>
  <w:endnote w:id="28">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نهج البلاغة </w:t>
      </w:r>
      <w:r w:rsidRPr="0057019B">
        <w:rPr>
          <w:rFonts w:cstheme="minorHAnsi" w:hint="cs"/>
          <w:sz w:val="28"/>
          <w:szCs w:val="28"/>
          <w:rtl/>
        </w:rPr>
        <w:t>-خطب</w:t>
      </w:r>
      <w:r w:rsidRPr="0057019B">
        <w:rPr>
          <w:rFonts w:cstheme="minorHAnsi"/>
          <w:sz w:val="28"/>
          <w:szCs w:val="28"/>
          <w:rtl/>
        </w:rPr>
        <w:t xml:space="preserve"> الإمام علي (ع) </w:t>
      </w:r>
      <w:proofErr w:type="gramStart"/>
      <w:r w:rsidRPr="0057019B">
        <w:rPr>
          <w:rFonts w:cstheme="minorHAnsi"/>
          <w:sz w:val="28"/>
          <w:szCs w:val="28"/>
          <w:rtl/>
        </w:rPr>
        <w:t>- ج</w:t>
      </w:r>
      <w:proofErr w:type="gramEnd"/>
      <w:r w:rsidRPr="0057019B">
        <w:rPr>
          <w:rFonts w:cstheme="minorHAnsi"/>
          <w:sz w:val="28"/>
          <w:szCs w:val="28"/>
          <w:rtl/>
        </w:rPr>
        <w:t xml:space="preserve"> ١ - ص٣١.</w:t>
      </w:r>
    </w:p>
  </w:endnote>
  <w:endnote w:id="29">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نهج البلاغة </w:t>
      </w:r>
      <w:r w:rsidRPr="0057019B">
        <w:rPr>
          <w:rFonts w:cstheme="minorHAnsi" w:hint="cs"/>
          <w:sz w:val="28"/>
          <w:szCs w:val="28"/>
          <w:rtl/>
        </w:rPr>
        <w:t>-خطب</w:t>
      </w:r>
      <w:r w:rsidRPr="0057019B">
        <w:rPr>
          <w:rFonts w:cstheme="minorHAnsi"/>
          <w:sz w:val="28"/>
          <w:szCs w:val="28"/>
          <w:rtl/>
        </w:rPr>
        <w:t xml:space="preserve"> الإمام علي (ع) </w:t>
      </w:r>
      <w:proofErr w:type="gramStart"/>
      <w:r w:rsidRPr="0057019B">
        <w:rPr>
          <w:rFonts w:cstheme="minorHAnsi"/>
          <w:sz w:val="28"/>
          <w:szCs w:val="28"/>
          <w:rtl/>
        </w:rPr>
        <w:t>- ج</w:t>
      </w:r>
      <w:proofErr w:type="gramEnd"/>
      <w:r w:rsidRPr="0057019B">
        <w:rPr>
          <w:rFonts w:cstheme="minorHAnsi"/>
          <w:sz w:val="28"/>
          <w:szCs w:val="28"/>
          <w:rtl/>
        </w:rPr>
        <w:t xml:space="preserve"> ١ - ص ٦٧.</w:t>
      </w:r>
    </w:p>
  </w:endnote>
  <w:endnote w:id="30">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الإمامة والسياسة –ابن قتبية-ص</w:t>
      </w:r>
      <w:r w:rsidRPr="0057019B">
        <w:rPr>
          <w:rFonts w:cstheme="minorHAnsi" w:hint="cs"/>
          <w:sz w:val="28"/>
          <w:szCs w:val="28"/>
          <w:rtl/>
        </w:rPr>
        <w:t>130،</w:t>
      </w:r>
      <w:r w:rsidRPr="0057019B">
        <w:rPr>
          <w:rFonts w:cstheme="minorHAnsi"/>
          <w:sz w:val="28"/>
          <w:szCs w:val="28"/>
          <w:rtl/>
        </w:rPr>
        <w:t xml:space="preserve"> </w:t>
      </w:r>
      <w:r w:rsidRPr="0057019B">
        <w:rPr>
          <w:rFonts w:cstheme="minorHAnsi" w:hint="cs"/>
          <w:sz w:val="28"/>
          <w:szCs w:val="28"/>
          <w:rtl/>
        </w:rPr>
        <w:t>والنهج-ج</w:t>
      </w:r>
      <w:r w:rsidRPr="0057019B">
        <w:rPr>
          <w:rFonts w:cstheme="minorHAnsi"/>
          <w:sz w:val="28"/>
          <w:szCs w:val="28"/>
          <w:rtl/>
        </w:rPr>
        <w:t xml:space="preserve"> 3 -ص 5.</w:t>
      </w:r>
    </w:p>
  </w:endnote>
  <w:endnote w:id="31">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w:t>
      </w:r>
      <w:proofErr w:type="spellStart"/>
      <w:r w:rsidRPr="0057019B">
        <w:rPr>
          <w:rFonts w:cstheme="minorHAnsi"/>
          <w:sz w:val="28"/>
          <w:szCs w:val="28"/>
          <w:rtl/>
        </w:rPr>
        <w:t>ﺍﻟﻬﺠﻮﻡ</w:t>
      </w:r>
      <w:proofErr w:type="spellEnd"/>
      <w:r w:rsidRPr="0057019B">
        <w:rPr>
          <w:rFonts w:cstheme="minorHAnsi"/>
          <w:sz w:val="28"/>
          <w:szCs w:val="28"/>
          <w:rtl/>
        </w:rPr>
        <w:t xml:space="preserve"> </w:t>
      </w:r>
      <w:proofErr w:type="spellStart"/>
      <w:r w:rsidRPr="0057019B">
        <w:rPr>
          <w:rFonts w:cstheme="minorHAnsi"/>
          <w:sz w:val="28"/>
          <w:szCs w:val="28"/>
          <w:rtl/>
        </w:rPr>
        <w:t>ﻋﻠﻰ</w:t>
      </w:r>
      <w:proofErr w:type="spellEnd"/>
      <w:r w:rsidRPr="0057019B">
        <w:rPr>
          <w:rFonts w:cstheme="minorHAnsi"/>
          <w:sz w:val="28"/>
          <w:szCs w:val="28"/>
          <w:rtl/>
        </w:rPr>
        <w:t xml:space="preserve"> </w:t>
      </w:r>
      <w:proofErr w:type="spellStart"/>
      <w:r w:rsidRPr="0057019B">
        <w:rPr>
          <w:rFonts w:cstheme="minorHAnsi"/>
          <w:sz w:val="28"/>
          <w:szCs w:val="28"/>
          <w:rtl/>
        </w:rPr>
        <w:t>ﺑﻴﺖ</w:t>
      </w:r>
      <w:proofErr w:type="spellEnd"/>
      <w:r w:rsidRPr="0057019B">
        <w:rPr>
          <w:rFonts w:cstheme="minorHAnsi"/>
          <w:sz w:val="28"/>
          <w:szCs w:val="28"/>
          <w:rtl/>
        </w:rPr>
        <w:t xml:space="preserve"> </w:t>
      </w:r>
      <w:proofErr w:type="spellStart"/>
      <w:r w:rsidRPr="0057019B">
        <w:rPr>
          <w:rFonts w:cstheme="minorHAnsi"/>
          <w:sz w:val="28"/>
          <w:szCs w:val="28"/>
          <w:rtl/>
        </w:rPr>
        <w:t>ﻓﺎﻃﻤﺔ</w:t>
      </w:r>
      <w:proofErr w:type="spellEnd"/>
      <w:r w:rsidRPr="0057019B">
        <w:rPr>
          <w:rFonts w:cstheme="minorHAnsi"/>
          <w:sz w:val="28"/>
          <w:szCs w:val="28"/>
          <w:rtl/>
        </w:rPr>
        <w:t xml:space="preserve"> (ﻉ) </w:t>
      </w:r>
      <w:r w:rsidRPr="0057019B">
        <w:rPr>
          <w:rFonts w:cstheme="minorHAnsi" w:hint="cs"/>
          <w:sz w:val="28"/>
          <w:szCs w:val="28"/>
          <w:rtl/>
        </w:rPr>
        <w:t>-</w:t>
      </w:r>
      <w:proofErr w:type="spellStart"/>
      <w:r w:rsidRPr="0057019B">
        <w:rPr>
          <w:rFonts w:cstheme="minorHAnsi" w:hint="cs"/>
          <w:sz w:val="28"/>
          <w:szCs w:val="28"/>
          <w:rtl/>
        </w:rPr>
        <w:t>ﻋﺒﺪ</w:t>
      </w:r>
      <w:proofErr w:type="spellEnd"/>
      <w:r w:rsidRPr="0057019B">
        <w:rPr>
          <w:rFonts w:cstheme="minorHAnsi"/>
          <w:sz w:val="28"/>
          <w:szCs w:val="28"/>
          <w:rtl/>
        </w:rPr>
        <w:t xml:space="preserve"> </w:t>
      </w:r>
      <w:proofErr w:type="spellStart"/>
      <w:r w:rsidRPr="0057019B">
        <w:rPr>
          <w:rFonts w:cstheme="minorHAnsi"/>
          <w:sz w:val="28"/>
          <w:szCs w:val="28"/>
          <w:rtl/>
        </w:rPr>
        <w:t>ﺍﻟﺰﻫﺮﺍﺀ</w:t>
      </w:r>
      <w:proofErr w:type="spellEnd"/>
      <w:r w:rsidRPr="0057019B">
        <w:rPr>
          <w:rFonts w:cstheme="minorHAnsi"/>
          <w:sz w:val="28"/>
          <w:szCs w:val="28"/>
          <w:rtl/>
        </w:rPr>
        <w:t xml:space="preserve"> </w:t>
      </w:r>
      <w:proofErr w:type="spellStart"/>
      <w:r w:rsidRPr="0057019B">
        <w:rPr>
          <w:rFonts w:cstheme="minorHAnsi" w:hint="cs"/>
          <w:sz w:val="28"/>
          <w:szCs w:val="28"/>
          <w:rtl/>
        </w:rPr>
        <w:t>ﻣﻬﺪﻱ</w:t>
      </w:r>
      <w:proofErr w:type="spellEnd"/>
      <w:r w:rsidRPr="0057019B">
        <w:rPr>
          <w:rFonts w:cstheme="minorHAnsi" w:hint="cs"/>
          <w:sz w:val="28"/>
          <w:szCs w:val="28"/>
          <w:rtl/>
        </w:rPr>
        <w:t>-ص</w:t>
      </w:r>
      <w:r w:rsidRPr="0057019B">
        <w:rPr>
          <w:rFonts w:cstheme="minorHAnsi"/>
          <w:sz w:val="28"/>
          <w:szCs w:val="28"/>
          <w:rtl/>
        </w:rPr>
        <w:t xml:space="preserve"> 464-بتصرف.</w:t>
      </w:r>
    </w:p>
  </w:endnote>
  <w:endnote w:id="32">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خصائص الأئمة (عليهم السلام): ٧٣، عنه الطرف ص ٢٦ ـ ٢٧، عنه بحار الأنوار: ٢٢ / ٤٨٣. وراجع الصراط المستقيم: ٢ / ٩٢.</w:t>
      </w:r>
    </w:p>
  </w:endnote>
  <w:endnote w:id="33">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شرح الذهبي في البلاغة – </w:t>
      </w:r>
      <w:r w:rsidRPr="0057019B">
        <w:rPr>
          <w:rFonts w:cstheme="minorHAnsi" w:hint="cs"/>
          <w:sz w:val="28"/>
          <w:szCs w:val="28"/>
          <w:rtl/>
        </w:rPr>
        <w:t>التستري-ج</w:t>
      </w:r>
      <w:r w:rsidRPr="0057019B">
        <w:rPr>
          <w:rFonts w:cstheme="minorHAnsi"/>
          <w:sz w:val="28"/>
          <w:szCs w:val="28"/>
          <w:rtl/>
        </w:rPr>
        <w:t xml:space="preserve"> 4 -ص 519.</w:t>
      </w:r>
    </w:p>
  </w:endnote>
  <w:endnote w:id="34">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الغدير-الأميني-ج ٧ -ص </w:t>
      </w:r>
      <w:r w:rsidRPr="0057019B">
        <w:rPr>
          <w:rFonts w:cstheme="minorHAnsi" w:hint="cs"/>
          <w:sz w:val="28"/>
          <w:szCs w:val="28"/>
          <w:rtl/>
        </w:rPr>
        <w:t>١٧٣، وكنوز</w:t>
      </w:r>
      <w:r w:rsidRPr="0057019B">
        <w:rPr>
          <w:rFonts w:cstheme="minorHAnsi"/>
          <w:sz w:val="28"/>
          <w:szCs w:val="28"/>
          <w:rtl/>
        </w:rPr>
        <w:t xml:space="preserve"> </w:t>
      </w:r>
      <w:r w:rsidRPr="0057019B">
        <w:rPr>
          <w:rFonts w:cstheme="minorHAnsi" w:hint="cs"/>
          <w:sz w:val="28"/>
          <w:szCs w:val="28"/>
          <w:rtl/>
        </w:rPr>
        <w:t>الدقائق-المناوي</w:t>
      </w:r>
      <w:r w:rsidRPr="0057019B">
        <w:rPr>
          <w:rFonts w:cstheme="minorHAnsi"/>
          <w:sz w:val="28"/>
          <w:szCs w:val="28"/>
          <w:rtl/>
        </w:rPr>
        <w:t xml:space="preserve"> -ص ١٨٨.</w:t>
      </w:r>
    </w:p>
  </w:endnote>
  <w:endnote w:id="35">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الخصال </w:t>
      </w:r>
      <w:r w:rsidRPr="0057019B">
        <w:rPr>
          <w:rFonts w:cstheme="minorHAnsi" w:hint="cs"/>
          <w:sz w:val="28"/>
          <w:szCs w:val="28"/>
          <w:rtl/>
        </w:rPr>
        <w:t>-الشيخ</w:t>
      </w:r>
      <w:r w:rsidRPr="0057019B">
        <w:rPr>
          <w:rFonts w:cstheme="minorHAnsi"/>
          <w:sz w:val="28"/>
          <w:szCs w:val="28"/>
          <w:rtl/>
        </w:rPr>
        <w:t xml:space="preserve"> الصدوق </w:t>
      </w:r>
      <w:proofErr w:type="gramStart"/>
      <w:r w:rsidRPr="0057019B">
        <w:rPr>
          <w:rFonts w:cstheme="minorHAnsi"/>
          <w:sz w:val="28"/>
          <w:szCs w:val="28"/>
          <w:rtl/>
        </w:rPr>
        <w:t>- ص</w:t>
      </w:r>
      <w:proofErr w:type="gramEnd"/>
      <w:r w:rsidRPr="0057019B">
        <w:rPr>
          <w:rFonts w:cstheme="minorHAnsi"/>
          <w:sz w:val="28"/>
          <w:szCs w:val="28"/>
          <w:rtl/>
        </w:rPr>
        <w:t>٤٦٢.</w:t>
      </w:r>
    </w:p>
  </w:endnote>
  <w:endnote w:id="36">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نقلا من كتاب مناظرات المستبصرين-عبد الله </w:t>
      </w:r>
      <w:r w:rsidRPr="0057019B">
        <w:rPr>
          <w:rFonts w:cstheme="minorHAnsi" w:hint="cs"/>
          <w:sz w:val="28"/>
          <w:szCs w:val="28"/>
          <w:rtl/>
        </w:rPr>
        <w:t>حسن-ص</w:t>
      </w:r>
      <w:r w:rsidRPr="0057019B">
        <w:rPr>
          <w:rFonts w:cstheme="minorHAnsi"/>
          <w:sz w:val="28"/>
          <w:szCs w:val="28"/>
          <w:rtl/>
        </w:rPr>
        <w:t>508.</w:t>
      </w:r>
    </w:p>
  </w:endnote>
  <w:endnote w:id="37">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مركز الأبحاث </w:t>
      </w:r>
      <w:r w:rsidRPr="001D71D4">
        <w:rPr>
          <w:rFonts w:cstheme="minorHAnsi"/>
          <w:sz w:val="28"/>
          <w:szCs w:val="28"/>
          <w:rtl/>
        </w:rPr>
        <w:t>العقائدية/</w:t>
      </w:r>
      <w:r w:rsidRPr="001D71D4">
        <w:rPr>
          <w:rFonts w:cstheme="minorHAnsi"/>
          <w:sz w:val="28"/>
          <w:szCs w:val="28"/>
        </w:rPr>
        <w:t>aqaed.com</w:t>
      </w:r>
      <w:r w:rsidRPr="001D71D4">
        <w:rPr>
          <w:rFonts w:cstheme="minorHAnsi"/>
          <w:sz w:val="28"/>
          <w:szCs w:val="28"/>
          <w:rtl/>
        </w:rPr>
        <w:t xml:space="preserve">/الأسئلة العقائدية/فاطمة الزهراء (عليها </w:t>
      </w:r>
      <w:r w:rsidRPr="001D71D4">
        <w:rPr>
          <w:rFonts w:cstheme="minorHAnsi" w:hint="cs"/>
          <w:sz w:val="28"/>
          <w:szCs w:val="28"/>
          <w:rtl/>
        </w:rPr>
        <w:t xml:space="preserve">السلام) </w:t>
      </w:r>
      <w:r w:rsidRPr="001D71D4">
        <w:rPr>
          <w:rFonts w:cstheme="minorHAnsi"/>
          <w:sz w:val="28"/>
          <w:szCs w:val="28"/>
          <w:rtl/>
        </w:rPr>
        <w:t>/</w:t>
      </w:r>
      <w:r w:rsidRPr="001D71D4">
        <w:rPr>
          <w:rFonts w:cstheme="minorHAnsi"/>
          <w:sz w:val="28"/>
          <w:szCs w:val="28"/>
          <w:rtl/>
        </w:rPr>
        <w:t>لماذا لم يستخدم الإمام الحسين</w:t>
      </w:r>
      <w:r w:rsidRPr="0057019B">
        <w:rPr>
          <w:rFonts w:cstheme="minorHAnsi"/>
          <w:sz w:val="28"/>
          <w:szCs w:val="28"/>
          <w:rtl/>
        </w:rPr>
        <w:t xml:space="preserve"> (عليه السلام) المعجزات.</w:t>
      </w:r>
    </w:p>
  </w:endnote>
  <w:endnote w:id="38">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الهجوم على بيت فاطمة (ع) </w:t>
      </w:r>
      <w:r w:rsidRPr="0057019B">
        <w:rPr>
          <w:rFonts w:cstheme="minorHAnsi" w:hint="cs"/>
          <w:sz w:val="28"/>
          <w:szCs w:val="28"/>
          <w:rtl/>
        </w:rPr>
        <w:t>-عبد</w:t>
      </w:r>
      <w:r w:rsidRPr="0057019B">
        <w:rPr>
          <w:rFonts w:cstheme="minorHAnsi"/>
          <w:sz w:val="28"/>
          <w:szCs w:val="28"/>
          <w:rtl/>
        </w:rPr>
        <w:t xml:space="preserve"> الزهراء مهدي-ص486.</w:t>
      </w:r>
    </w:p>
  </w:endnote>
  <w:endnote w:id="39">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 ن -ص467.</w:t>
      </w:r>
    </w:p>
  </w:endnote>
  <w:endnote w:id="40">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جامع السعادات </w:t>
      </w:r>
      <w:proofErr w:type="gramStart"/>
      <w:r w:rsidRPr="0057019B">
        <w:rPr>
          <w:rFonts w:cstheme="minorHAnsi"/>
          <w:sz w:val="28"/>
          <w:szCs w:val="28"/>
          <w:rtl/>
        </w:rPr>
        <w:t xml:space="preserve">- </w:t>
      </w:r>
      <w:proofErr w:type="spellStart"/>
      <w:r w:rsidRPr="0057019B">
        <w:rPr>
          <w:rFonts w:cstheme="minorHAnsi"/>
          <w:sz w:val="28"/>
          <w:szCs w:val="28"/>
          <w:rtl/>
        </w:rPr>
        <w:t>النراقي</w:t>
      </w:r>
      <w:proofErr w:type="spellEnd"/>
      <w:proofErr w:type="gramEnd"/>
      <w:r w:rsidRPr="0057019B">
        <w:rPr>
          <w:rFonts w:cstheme="minorHAnsi"/>
          <w:sz w:val="28"/>
          <w:szCs w:val="28"/>
          <w:rtl/>
        </w:rPr>
        <w:t xml:space="preserve"> - ج 1 ص 258.</w:t>
      </w:r>
    </w:p>
  </w:endnote>
  <w:endnote w:id="41">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الخصال </w:t>
      </w:r>
      <w:r w:rsidRPr="0057019B">
        <w:rPr>
          <w:rFonts w:cstheme="minorHAnsi" w:hint="cs"/>
          <w:sz w:val="28"/>
          <w:szCs w:val="28"/>
          <w:rtl/>
        </w:rPr>
        <w:t>-الشيخ</w:t>
      </w:r>
      <w:r w:rsidRPr="0057019B">
        <w:rPr>
          <w:rFonts w:cstheme="minorHAnsi"/>
          <w:sz w:val="28"/>
          <w:szCs w:val="28"/>
          <w:rtl/>
        </w:rPr>
        <w:t xml:space="preserve"> الصدوق </w:t>
      </w:r>
      <w:r w:rsidRPr="0057019B">
        <w:rPr>
          <w:rFonts w:cstheme="minorHAnsi" w:hint="cs"/>
          <w:sz w:val="28"/>
          <w:szCs w:val="28"/>
          <w:rtl/>
        </w:rPr>
        <w:t>-ص</w:t>
      </w:r>
      <w:r w:rsidRPr="0057019B">
        <w:rPr>
          <w:rFonts w:cstheme="minorHAnsi"/>
          <w:sz w:val="28"/>
          <w:szCs w:val="28"/>
          <w:rtl/>
        </w:rPr>
        <w:t xml:space="preserve"> ١٠٥.</w:t>
      </w:r>
    </w:p>
  </w:endnote>
  <w:endnote w:id="42">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Pr="0057019B">
        <w:rPr>
          <w:rFonts w:cstheme="minorHAnsi" w:hint="cs"/>
          <w:sz w:val="28"/>
          <w:szCs w:val="28"/>
          <w:rtl/>
        </w:rPr>
        <w:t>-العلامة</w:t>
      </w:r>
      <w:r w:rsidRPr="0057019B">
        <w:rPr>
          <w:rFonts w:cstheme="minorHAnsi"/>
          <w:sz w:val="28"/>
          <w:szCs w:val="28"/>
          <w:rtl/>
        </w:rPr>
        <w:t xml:space="preserve"> المجلسي </w:t>
      </w:r>
      <w:r w:rsidRPr="0057019B">
        <w:rPr>
          <w:rFonts w:cstheme="minorHAnsi" w:hint="cs"/>
          <w:sz w:val="28"/>
          <w:szCs w:val="28"/>
          <w:rtl/>
        </w:rPr>
        <w:t>-ج</w:t>
      </w:r>
      <w:r w:rsidRPr="0057019B">
        <w:rPr>
          <w:rFonts w:cstheme="minorHAnsi"/>
          <w:sz w:val="28"/>
          <w:szCs w:val="28"/>
          <w:rtl/>
        </w:rPr>
        <w:t xml:space="preserve"> ٣٨ </w:t>
      </w:r>
      <w:proofErr w:type="gramStart"/>
      <w:r w:rsidRPr="0057019B">
        <w:rPr>
          <w:rFonts w:cstheme="minorHAnsi"/>
          <w:sz w:val="28"/>
          <w:szCs w:val="28"/>
          <w:rtl/>
        </w:rPr>
        <w:t>- ص</w:t>
      </w:r>
      <w:proofErr w:type="gramEnd"/>
      <w:r w:rsidRPr="0057019B">
        <w:rPr>
          <w:rFonts w:cstheme="minorHAnsi"/>
          <w:sz w:val="28"/>
          <w:szCs w:val="28"/>
          <w:rtl/>
        </w:rPr>
        <w:t xml:space="preserve"> ٢٩.</w:t>
      </w:r>
    </w:p>
  </w:endnote>
  <w:endnote w:id="43">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م.ن.</w:t>
      </w:r>
    </w:p>
  </w:endnote>
  <w:endnote w:id="44">
    <w:p w:rsidR="001D71D4" w:rsidRPr="0057019B" w:rsidRDefault="001D71D4" w:rsidP="001D71D4">
      <w:pPr>
        <w:pStyle w:val="Slutkommentar"/>
        <w:rPr>
          <w:rFonts w:cstheme="minorHAnsi"/>
          <w:sz w:val="28"/>
          <w:szCs w:val="28"/>
          <w:rtl/>
        </w:rPr>
      </w:pPr>
      <w:r>
        <w:rPr>
          <w:rStyle w:val="Slutkommentarsreferens"/>
        </w:rPr>
        <w:endnoteRef/>
      </w: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ميزان الحكمة </w:t>
      </w:r>
      <w:r w:rsidRPr="0057019B">
        <w:rPr>
          <w:rFonts w:cstheme="minorHAnsi" w:hint="cs"/>
          <w:sz w:val="28"/>
          <w:szCs w:val="28"/>
          <w:rtl/>
        </w:rPr>
        <w:t>-محمد</w:t>
      </w:r>
      <w:r w:rsidRPr="0057019B">
        <w:rPr>
          <w:rFonts w:cstheme="minorHAnsi"/>
          <w:sz w:val="28"/>
          <w:szCs w:val="28"/>
          <w:rtl/>
        </w:rPr>
        <w:t xml:space="preserve"> الريشهري </w:t>
      </w:r>
      <w:proofErr w:type="gramStart"/>
      <w:r w:rsidRPr="0057019B">
        <w:rPr>
          <w:rFonts w:cstheme="minorHAnsi"/>
          <w:sz w:val="28"/>
          <w:szCs w:val="28"/>
          <w:rtl/>
        </w:rPr>
        <w:t>- ج</w:t>
      </w:r>
      <w:proofErr w:type="gramEnd"/>
      <w:r w:rsidRPr="0057019B">
        <w:rPr>
          <w:rFonts w:cstheme="minorHAnsi"/>
          <w:sz w:val="28"/>
          <w:szCs w:val="28"/>
          <w:rtl/>
        </w:rPr>
        <w:t xml:space="preserve"> ٣ - ص ٢٧٢٢.</w:t>
      </w:r>
    </w:p>
  </w:endnote>
  <w:endnote w:id="45">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ميزان الحكمة </w:t>
      </w:r>
      <w:r w:rsidRPr="0057019B">
        <w:rPr>
          <w:rFonts w:cstheme="minorHAnsi" w:hint="cs"/>
          <w:sz w:val="28"/>
          <w:szCs w:val="28"/>
          <w:rtl/>
        </w:rPr>
        <w:t>-محمد</w:t>
      </w:r>
      <w:r w:rsidRPr="0057019B">
        <w:rPr>
          <w:rFonts w:cstheme="minorHAnsi"/>
          <w:sz w:val="28"/>
          <w:szCs w:val="28"/>
          <w:rtl/>
        </w:rPr>
        <w:t xml:space="preserve"> الريشهري </w:t>
      </w:r>
      <w:proofErr w:type="gramStart"/>
      <w:r w:rsidRPr="0057019B">
        <w:rPr>
          <w:rFonts w:cstheme="minorHAnsi"/>
          <w:sz w:val="28"/>
          <w:szCs w:val="28"/>
          <w:rtl/>
        </w:rPr>
        <w:t>- ج</w:t>
      </w:r>
      <w:proofErr w:type="gramEnd"/>
      <w:r w:rsidRPr="0057019B">
        <w:rPr>
          <w:rFonts w:cstheme="minorHAnsi"/>
          <w:sz w:val="28"/>
          <w:szCs w:val="28"/>
          <w:rtl/>
        </w:rPr>
        <w:t xml:space="preserve"> ٣ - ص ٢٧٢١.</w:t>
      </w:r>
    </w:p>
  </w:endnote>
  <w:endnote w:id="46">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الكهف/71.</w:t>
      </w:r>
    </w:p>
  </w:endnote>
  <w:endnote w:id="47">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الكهف/79.</w:t>
      </w:r>
    </w:p>
  </w:endnote>
  <w:endnote w:id="48">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الحج/11.</w:t>
      </w:r>
    </w:p>
  </w:endnote>
  <w:endnote w:id="49">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طه/94.</w:t>
      </w:r>
    </w:p>
  </w:endnote>
  <w:endnote w:id="50">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تفسير الأمثل </w:t>
      </w:r>
      <w:r w:rsidRPr="0057019B">
        <w:rPr>
          <w:rFonts w:cstheme="minorHAnsi" w:hint="cs"/>
          <w:sz w:val="28"/>
          <w:szCs w:val="28"/>
          <w:rtl/>
        </w:rPr>
        <w:t>-مكارم</w:t>
      </w:r>
      <w:r w:rsidRPr="0057019B">
        <w:rPr>
          <w:rFonts w:cstheme="minorHAnsi"/>
          <w:sz w:val="28"/>
          <w:szCs w:val="28"/>
          <w:rtl/>
        </w:rPr>
        <w:t xml:space="preserve"> </w:t>
      </w:r>
      <w:proofErr w:type="spellStart"/>
      <w:r w:rsidRPr="0057019B">
        <w:rPr>
          <w:rFonts w:cstheme="minorHAnsi"/>
          <w:sz w:val="28"/>
          <w:szCs w:val="28"/>
          <w:rtl/>
        </w:rPr>
        <w:t>الشيرزي</w:t>
      </w:r>
      <w:proofErr w:type="spellEnd"/>
      <w:r w:rsidRPr="0057019B">
        <w:rPr>
          <w:rFonts w:cstheme="minorHAnsi"/>
          <w:sz w:val="28"/>
          <w:szCs w:val="28"/>
          <w:rtl/>
        </w:rPr>
        <w:t xml:space="preserve"> </w:t>
      </w:r>
      <w:r w:rsidRPr="0057019B">
        <w:rPr>
          <w:rFonts w:cstheme="minorHAnsi" w:hint="cs"/>
          <w:sz w:val="28"/>
          <w:szCs w:val="28"/>
          <w:rtl/>
        </w:rPr>
        <w:t>-</w:t>
      </w:r>
      <w:r>
        <w:rPr>
          <w:rFonts w:cstheme="minorHAnsi" w:hint="cs"/>
          <w:sz w:val="28"/>
          <w:szCs w:val="28"/>
          <w:rtl/>
        </w:rPr>
        <w:t>ج</w:t>
      </w:r>
      <w:r w:rsidRPr="0057019B">
        <w:rPr>
          <w:rFonts w:cstheme="minorHAnsi"/>
          <w:sz w:val="28"/>
          <w:szCs w:val="28"/>
          <w:rtl/>
        </w:rPr>
        <w:t>10 -ص 61-62.</w:t>
      </w:r>
    </w:p>
  </w:endnote>
  <w:endnote w:id="51">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الأنوار-المجلسي-ج ٢٨ -ص ٢٥٤ -٢٥٥.</w:t>
      </w:r>
    </w:p>
  </w:endnote>
  <w:endnote w:id="52">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ليالي بيشاور-محمد الموسوي الشيرازي-ص999.</w:t>
      </w:r>
    </w:p>
  </w:endnote>
  <w:endnote w:id="53">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مسند فاطمة الزهراء (عليها السلام): ٢١ -٢٢. وراجع الصراط المستقيم: ٣ / ١١٩ عن الخوارزمي.</w:t>
      </w:r>
    </w:p>
  </w:endnote>
  <w:endnote w:id="54">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الحجرات/9.</w:t>
      </w:r>
    </w:p>
  </w:endnote>
  <w:endnote w:id="55">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البقرة/193.</w:t>
      </w:r>
    </w:p>
  </w:endnote>
  <w:endnote w:id="56">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شرح نهج البلاغة </w:t>
      </w:r>
      <w:r w:rsidRPr="0057019B">
        <w:rPr>
          <w:rFonts w:cstheme="minorHAnsi" w:hint="cs"/>
          <w:sz w:val="28"/>
          <w:szCs w:val="28"/>
          <w:rtl/>
        </w:rPr>
        <w:t>-ابن</w:t>
      </w:r>
      <w:r w:rsidRPr="0057019B">
        <w:rPr>
          <w:rFonts w:cstheme="minorHAnsi"/>
          <w:sz w:val="28"/>
          <w:szCs w:val="28"/>
          <w:rtl/>
        </w:rPr>
        <w:t xml:space="preserve"> أبي الحديد </w:t>
      </w:r>
      <w:proofErr w:type="gramStart"/>
      <w:r w:rsidRPr="0057019B">
        <w:rPr>
          <w:rFonts w:cstheme="minorHAnsi"/>
          <w:sz w:val="28"/>
          <w:szCs w:val="28"/>
          <w:rtl/>
        </w:rPr>
        <w:t>- ج</w:t>
      </w:r>
      <w:proofErr w:type="gramEnd"/>
      <w:r w:rsidRPr="0057019B">
        <w:rPr>
          <w:rFonts w:cstheme="minorHAnsi"/>
          <w:sz w:val="28"/>
          <w:szCs w:val="28"/>
          <w:rtl/>
        </w:rPr>
        <w:t xml:space="preserve"> ٢ - ص ٤٧.</w:t>
      </w:r>
    </w:p>
  </w:endnote>
  <w:endnote w:id="57">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تاريخ </w:t>
      </w:r>
      <w:r w:rsidRPr="0057019B">
        <w:rPr>
          <w:rFonts w:cstheme="minorHAnsi" w:hint="cs"/>
          <w:sz w:val="28"/>
          <w:szCs w:val="28"/>
          <w:rtl/>
        </w:rPr>
        <w:t>الطبري:</w:t>
      </w:r>
      <w:r w:rsidRPr="0057019B">
        <w:rPr>
          <w:rFonts w:cstheme="minorHAnsi"/>
          <w:sz w:val="28"/>
          <w:szCs w:val="28"/>
          <w:rtl/>
        </w:rPr>
        <w:t xml:space="preserve"> 2 / 449.</w:t>
      </w:r>
    </w:p>
  </w:endnote>
  <w:endnote w:id="58">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الأجوبة الهادية إلى سواء السبيل -</w:t>
      </w:r>
      <w:r w:rsidRPr="0057019B">
        <w:rPr>
          <w:rFonts w:cstheme="minorHAnsi" w:hint="cs"/>
          <w:sz w:val="28"/>
          <w:szCs w:val="28"/>
          <w:rtl/>
        </w:rPr>
        <w:t>عبد الل</w:t>
      </w:r>
      <w:r w:rsidRPr="0057019B">
        <w:rPr>
          <w:rFonts w:cstheme="minorHAnsi" w:hint="eastAsia"/>
          <w:sz w:val="28"/>
          <w:szCs w:val="28"/>
          <w:rtl/>
        </w:rPr>
        <w:t>ه</w:t>
      </w:r>
      <w:r w:rsidRPr="0057019B">
        <w:rPr>
          <w:rFonts w:cstheme="minorHAnsi"/>
          <w:sz w:val="28"/>
          <w:szCs w:val="28"/>
          <w:rtl/>
        </w:rPr>
        <w:t xml:space="preserve"> الحسيني -ج 1-ص39-بتصرف.</w:t>
      </w:r>
    </w:p>
  </w:endnote>
  <w:endnote w:id="59">
    <w:p w:rsidR="001D71D4" w:rsidRPr="0057019B" w:rsidRDefault="001D71D4" w:rsidP="001D71D4">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وفاة </w:t>
      </w:r>
      <w:r w:rsidRPr="0057019B">
        <w:rPr>
          <w:rFonts w:cstheme="minorHAnsi" w:hint="cs"/>
          <w:sz w:val="28"/>
          <w:szCs w:val="28"/>
          <w:rtl/>
        </w:rPr>
        <w:t>الصديقة-عبد</w:t>
      </w:r>
      <w:r w:rsidRPr="0057019B">
        <w:rPr>
          <w:rFonts w:cstheme="minorHAnsi"/>
          <w:sz w:val="28"/>
          <w:szCs w:val="28"/>
          <w:rtl/>
        </w:rPr>
        <w:t xml:space="preserve"> الرزاق المقرم-ص61-بتصرف.</w:t>
      </w:r>
    </w:p>
  </w:endnote>
  <w:endnote w:id="60">
    <w:p w:rsidR="001D71D4" w:rsidRPr="0057019B" w:rsidRDefault="001D71D4" w:rsidP="001D71D4">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مجمع مصائب أهل البيت عليهم السلام-الشيخ الهنداوي-ص47-49.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GA Arabesque">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4CF" w:rsidRDefault="005634CF" w:rsidP="001D71D4">
      <w:pPr>
        <w:spacing w:after="0" w:line="240" w:lineRule="auto"/>
      </w:pPr>
      <w:r>
        <w:separator/>
      </w:r>
    </w:p>
  </w:footnote>
  <w:footnote w:type="continuationSeparator" w:id="0">
    <w:p w:rsidR="005634CF" w:rsidRDefault="005634CF" w:rsidP="001D71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1D4"/>
    <w:rsid w:val="001D71D4"/>
    <w:rsid w:val="0037356A"/>
    <w:rsid w:val="005634CF"/>
    <w:rsid w:val="00BF3A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E6BB9A-6E6E-423B-AACD-32FBCF793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1D4"/>
    <w:pPr>
      <w:bidi/>
    </w:pPr>
    <w:rPr>
      <w:rFonts w:asciiTheme="minorHAnsi" w:hAnsiTheme="minorHAnsi" w:cstheme="minorBidi"/>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qFormat/>
    <w:rsid w:val="001D71D4"/>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lutkommentar">
    <w:name w:val="endnote text"/>
    <w:basedOn w:val="Normal"/>
    <w:link w:val="SlutkommentarChar"/>
    <w:uiPriority w:val="99"/>
    <w:semiHidden/>
    <w:unhideWhenUsed/>
    <w:rsid w:val="001D71D4"/>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1D71D4"/>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1D71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4851</Words>
  <Characters>27656</Characters>
  <Application>Microsoft Office Word</Application>
  <DocSecurity>0</DocSecurity>
  <Lines>230</Lines>
  <Paragraphs>64</Paragraphs>
  <ScaleCrop>false</ScaleCrop>
  <Company/>
  <LinksUpToDate>false</LinksUpToDate>
  <CharactersWithSpaces>32443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1</cp:revision>
  <dcterms:created xsi:type="dcterms:W3CDTF">2025-03-24T12:55:00Z</dcterms:created>
  <dcterms:modified xsi:type="dcterms:W3CDTF">2025-03-24T12:59:00Z</dcterms:modified>
</cp:coreProperties>
</file>