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A54" w:rsidRDefault="00D43A54" w:rsidP="00D43A54">
      <w:pPr>
        <w:spacing w:line="240" w:lineRule="auto"/>
        <w:jc w:val="center"/>
        <w:rPr>
          <w:rFonts w:cs="Calibri"/>
          <w:sz w:val="32"/>
          <w:szCs w:val="32"/>
          <w:rtl/>
        </w:rPr>
      </w:pPr>
      <w:bookmarkStart w:id="0" w:name="_GoBack"/>
      <w:r w:rsidRPr="00D43A54">
        <w:rPr>
          <w:rFonts w:cs="Calibri"/>
          <w:noProof/>
          <w:sz w:val="32"/>
          <w:szCs w:val="32"/>
          <w:rtl/>
        </w:rPr>
        <w:drawing>
          <wp:anchor distT="0" distB="0" distL="114300" distR="114300" simplePos="0" relativeHeight="251658240" behindDoc="0" locked="0" layoutInCell="1" allowOverlap="1">
            <wp:simplePos x="0" y="0"/>
            <wp:positionH relativeFrom="column">
              <wp:posOffset>-991299</wp:posOffset>
            </wp:positionH>
            <wp:positionV relativeFrom="paragraph">
              <wp:posOffset>-899160</wp:posOffset>
            </wp:positionV>
            <wp:extent cx="7301515" cy="10660380"/>
            <wp:effectExtent l="0" t="0" r="0" b="7620"/>
            <wp:wrapNone/>
            <wp:docPr id="1" name="Bildobjekt 1" descr="C:\Users\umali\Desktop\بحوث ومحاضرات\ج5 المدقق\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5 المدقق\5 cop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09299" cy="106717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Default="00D43A54" w:rsidP="00D43A54">
      <w:pPr>
        <w:spacing w:line="240" w:lineRule="auto"/>
        <w:jc w:val="center"/>
        <w:rPr>
          <w:rFonts w:cs="Calibri"/>
          <w:sz w:val="32"/>
          <w:szCs w:val="32"/>
          <w:rtl/>
        </w:rPr>
      </w:pPr>
    </w:p>
    <w:p w:rsidR="00D43A54" w:rsidRPr="00BC3759" w:rsidRDefault="00D43A54" w:rsidP="00D43A54">
      <w:pPr>
        <w:spacing w:line="240" w:lineRule="auto"/>
        <w:jc w:val="center"/>
        <w:rPr>
          <w:rFonts w:cstheme="minorHAnsi"/>
          <w:sz w:val="32"/>
          <w:szCs w:val="32"/>
          <w:rtl/>
        </w:rPr>
      </w:pPr>
      <w:r w:rsidRPr="00BC3759">
        <w:rPr>
          <w:rFonts w:cs="Calibri"/>
          <w:sz w:val="32"/>
          <w:szCs w:val="32"/>
          <w:rtl/>
        </w:rPr>
        <w:lastRenderedPageBreak/>
        <w:t>يَوْمَ ٣ جُمادى الآخِرَةِ: شَهادَةُ السَّيِّدَةِ الزَّهْراءِ عَلَيْهَا السَّلام، عَلَى رِوايَةِ ٩٥ يَوْمًا</w:t>
      </w:r>
    </w:p>
    <w:p w:rsidR="00D43A54" w:rsidRPr="00BC3759" w:rsidRDefault="00D43A54" w:rsidP="00D43A54">
      <w:pPr>
        <w:spacing w:line="240" w:lineRule="auto"/>
        <w:jc w:val="center"/>
        <w:rPr>
          <w:rFonts w:cstheme="minorHAnsi"/>
          <w:sz w:val="32"/>
          <w:szCs w:val="32"/>
          <w:rtl/>
        </w:rPr>
      </w:pPr>
      <w:r w:rsidRPr="00BC3759">
        <w:rPr>
          <w:rFonts w:cstheme="minorHAnsi"/>
          <w:sz w:val="32"/>
          <w:szCs w:val="32"/>
          <w:rtl/>
        </w:rPr>
        <w:t>القصيدة للمرحوم الشيخ محسن أبو الحب الكبير</w:t>
      </w:r>
    </w:p>
    <w:p w:rsidR="00D43A54" w:rsidRPr="00581472" w:rsidRDefault="00D43A54" w:rsidP="00D43A54">
      <w:pPr>
        <w:spacing w:line="240" w:lineRule="auto"/>
        <w:jc w:val="both"/>
        <w:rPr>
          <w:rFonts w:cstheme="minorHAnsi"/>
          <w:sz w:val="32"/>
          <w:szCs w:val="32"/>
        </w:rPr>
      </w:pPr>
    </w:p>
    <w:tbl>
      <w:tblPr>
        <w:tblStyle w:val="Tabellrutnt"/>
        <w:bidiVisual/>
        <w:tblW w:w="4870" w:type="pct"/>
        <w:tblInd w:w="366" w:type="dxa"/>
        <w:tblLook w:val="04A0" w:firstRow="1" w:lastRow="0" w:firstColumn="1" w:lastColumn="0" w:noHBand="0" w:noVBand="1"/>
      </w:tblPr>
      <w:tblGrid>
        <w:gridCol w:w="3833"/>
        <w:gridCol w:w="277"/>
        <w:gridCol w:w="3970"/>
      </w:tblGrid>
      <w:tr w:rsidR="00D43A54" w:rsidTr="00FB5ED3">
        <w:trPr>
          <w:trHeight w:val="350"/>
        </w:trPr>
        <w:tc>
          <w:tcPr>
            <w:tcW w:w="3833" w:type="dxa"/>
          </w:tcPr>
          <w:p w:rsidR="00D43A54" w:rsidRDefault="00D43A54" w:rsidP="00FB5ED3">
            <w:pPr>
              <w:bidi w:val="0"/>
              <w:jc w:val="center"/>
              <w:rPr>
                <w:rFonts w:cstheme="minorHAnsi"/>
                <w:sz w:val="32"/>
              </w:rPr>
            </w:pPr>
            <w:r w:rsidRPr="00581472">
              <w:rPr>
                <w:rFonts w:cstheme="minorHAnsi"/>
                <w:sz w:val="32"/>
                <w:szCs w:val="32"/>
                <w:rtl/>
              </w:rPr>
              <w:t>إن قــيل حـوّا قـلت فـاطم فـخرهـــــــــا</w:t>
            </w:r>
          </w:p>
        </w:tc>
        <w:tc>
          <w:tcPr>
            <w:tcW w:w="277" w:type="dxa"/>
          </w:tcPr>
          <w:p w:rsidR="00D43A54" w:rsidRDefault="00D43A54" w:rsidP="00FB5ED3">
            <w:pPr>
              <w:pStyle w:val="libPoem"/>
              <w:jc w:val="center"/>
              <w:rPr>
                <w:rFonts w:ascii="Calibri" w:hAnsi="Calibri" w:cs="Calibri"/>
                <w:rtl/>
              </w:rPr>
            </w:pPr>
          </w:p>
        </w:tc>
        <w:tc>
          <w:tcPr>
            <w:tcW w:w="3971" w:type="dxa"/>
          </w:tcPr>
          <w:p w:rsidR="00D43A54" w:rsidRDefault="00D43A54" w:rsidP="00FB5ED3">
            <w:pPr>
              <w:jc w:val="center"/>
              <w:rPr>
                <w:rFonts w:cstheme="minorHAnsi"/>
                <w:sz w:val="32"/>
                <w:szCs w:val="32"/>
                <w:rtl/>
              </w:rPr>
            </w:pPr>
            <w:r w:rsidRPr="00581472">
              <w:rPr>
                <w:rFonts w:cstheme="minorHAnsi"/>
                <w:sz w:val="32"/>
                <w:szCs w:val="32"/>
                <w:rtl/>
              </w:rPr>
              <w:t>أو قــيل مــريم قـلت فـاطم أفـضــــــــــــــــــــــل</w:t>
            </w:r>
          </w:p>
        </w:tc>
      </w:tr>
      <w:tr w:rsidR="00D43A54" w:rsidTr="00FB5ED3">
        <w:trPr>
          <w:trHeight w:val="350"/>
        </w:trPr>
        <w:tc>
          <w:tcPr>
            <w:tcW w:w="3833" w:type="dxa"/>
          </w:tcPr>
          <w:p w:rsidR="00D43A54" w:rsidRDefault="00D43A54" w:rsidP="00FB5ED3">
            <w:pPr>
              <w:pStyle w:val="libPoem"/>
              <w:jc w:val="center"/>
              <w:rPr>
                <w:rFonts w:cstheme="minorHAnsi"/>
                <w:sz w:val="32"/>
                <w:rtl/>
              </w:rPr>
            </w:pPr>
            <w:r w:rsidRPr="00581472">
              <w:rPr>
                <w:rFonts w:asciiTheme="minorHAnsi" w:hAnsiTheme="minorHAnsi" w:cstheme="minorHAnsi"/>
                <w:sz w:val="32"/>
                <w:rtl/>
              </w:rPr>
              <w:t>أفــهل لحـــوّا والـــد كــمحــــــــــمّدٍ</w:t>
            </w:r>
          </w:p>
        </w:tc>
        <w:tc>
          <w:tcPr>
            <w:tcW w:w="277" w:type="dxa"/>
          </w:tcPr>
          <w:p w:rsidR="00D43A54" w:rsidRDefault="00D43A54" w:rsidP="00FB5ED3">
            <w:pPr>
              <w:pStyle w:val="libPoem"/>
              <w:jc w:val="center"/>
              <w:rPr>
                <w:rFonts w:ascii="Calibri" w:hAnsi="Calibri" w:cs="Calibri"/>
                <w:rtl/>
              </w:rPr>
            </w:pPr>
          </w:p>
        </w:tc>
        <w:tc>
          <w:tcPr>
            <w:tcW w:w="3971" w:type="dxa"/>
          </w:tcPr>
          <w:p w:rsidR="00D43A54" w:rsidRDefault="00D43A54" w:rsidP="00FB5ED3">
            <w:pPr>
              <w:jc w:val="center"/>
              <w:rPr>
                <w:rFonts w:cstheme="minorHAnsi"/>
                <w:sz w:val="32"/>
                <w:szCs w:val="32"/>
                <w:rtl/>
              </w:rPr>
            </w:pPr>
            <w:r w:rsidRPr="00581472">
              <w:rPr>
                <w:rFonts w:cstheme="minorHAnsi"/>
                <w:sz w:val="32"/>
                <w:szCs w:val="32"/>
                <w:rtl/>
              </w:rPr>
              <w:t>أم هــل لمــريم مــثل فـاطم أشـبـــــــــــــــــــــــل</w:t>
            </w:r>
          </w:p>
        </w:tc>
      </w:tr>
      <w:tr w:rsidR="00D43A54" w:rsidTr="00FB5ED3">
        <w:trPr>
          <w:trHeight w:val="350"/>
        </w:trPr>
        <w:tc>
          <w:tcPr>
            <w:tcW w:w="3833" w:type="dxa"/>
          </w:tcPr>
          <w:p w:rsidR="00D43A54" w:rsidRDefault="00D43A54" w:rsidP="00FB5ED3">
            <w:pPr>
              <w:pStyle w:val="libPoem"/>
              <w:jc w:val="center"/>
              <w:rPr>
                <w:rFonts w:cstheme="minorHAnsi"/>
                <w:sz w:val="32"/>
                <w:rtl/>
              </w:rPr>
            </w:pPr>
            <w:r w:rsidRPr="00581472">
              <w:rPr>
                <w:rFonts w:asciiTheme="minorHAnsi" w:hAnsiTheme="minorHAnsi" w:cstheme="minorHAnsi"/>
                <w:sz w:val="32"/>
                <w:rtl/>
              </w:rPr>
              <w:t>كـــلّ لهــا عــند الولادة حــالــــــــــــة</w:t>
            </w:r>
          </w:p>
        </w:tc>
        <w:tc>
          <w:tcPr>
            <w:tcW w:w="277" w:type="dxa"/>
          </w:tcPr>
          <w:p w:rsidR="00D43A54" w:rsidRDefault="00D43A54" w:rsidP="00FB5ED3">
            <w:pPr>
              <w:pStyle w:val="libPoem"/>
              <w:jc w:val="center"/>
              <w:rPr>
                <w:rFonts w:ascii="Calibri" w:hAnsi="Calibri" w:cs="Calibri"/>
                <w:rtl/>
              </w:rPr>
            </w:pPr>
          </w:p>
        </w:tc>
        <w:tc>
          <w:tcPr>
            <w:tcW w:w="3971" w:type="dxa"/>
          </w:tcPr>
          <w:p w:rsidR="00D43A54" w:rsidRDefault="00D43A54" w:rsidP="00FB5ED3">
            <w:pPr>
              <w:jc w:val="center"/>
              <w:rPr>
                <w:rFonts w:cstheme="minorHAnsi"/>
                <w:sz w:val="32"/>
                <w:szCs w:val="32"/>
                <w:rtl/>
              </w:rPr>
            </w:pPr>
            <w:r w:rsidRPr="00581472">
              <w:rPr>
                <w:rFonts w:cstheme="minorHAnsi"/>
                <w:sz w:val="32"/>
                <w:szCs w:val="32"/>
                <w:rtl/>
              </w:rPr>
              <w:t>مــنها عــقول ذوي البــصائر تـذهــــــــــــــــل</w:t>
            </w:r>
          </w:p>
        </w:tc>
      </w:tr>
      <w:tr w:rsidR="00D43A54" w:rsidTr="00FB5ED3">
        <w:trPr>
          <w:trHeight w:val="350"/>
        </w:trPr>
        <w:tc>
          <w:tcPr>
            <w:tcW w:w="3833" w:type="dxa"/>
          </w:tcPr>
          <w:p w:rsidR="00D43A54" w:rsidRDefault="00D43A54" w:rsidP="00FB5ED3">
            <w:pPr>
              <w:pStyle w:val="libPoem"/>
              <w:jc w:val="center"/>
              <w:rPr>
                <w:rFonts w:cstheme="minorHAnsi"/>
                <w:sz w:val="32"/>
                <w:rtl/>
              </w:rPr>
            </w:pPr>
            <w:r w:rsidRPr="00581472">
              <w:rPr>
                <w:rFonts w:asciiTheme="minorHAnsi" w:hAnsiTheme="minorHAnsi" w:cstheme="minorHAnsi"/>
                <w:sz w:val="32"/>
                <w:rtl/>
              </w:rPr>
              <w:t>هــذي لنــخلتها التـجت فـتساقطـــــــت</w:t>
            </w:r>
          </w:p>
        </w:tc>
        <w:tc>
          <w:tcPr>
            <w:tcW w:w="277" w:type="dxa"/>
          </w:tcPr>
          <w:p w:rsidR="00D43A54" w:rsidRDefault="00D43A54" w:rsidP="00FB5ED3">
            <w:pPr>
              <w:pStyle w:val="libPoem"/>
              <w:jc w:val="center"/>
              <w:rPr>
                <w:rFonts w:ascii="Calibri" w:hAnsi="Calibri" w:cs="Calibri"/>
                <w:rtl/>
              </w:rPr>
            </w:pPr>
          </w:p>
        </w:tc>
        <w:tc>
          <w:tcPr>
            <w:tcW w:w="3971" w:type="dxa"/>
          </w:tcPr>
          <w:p w:rsidR="00D43A54" w:rsidRDefault="00D43A54" w:rsidP="00FB5ED3">
            <w:pPr>
              <w:jc w:val="center"/>
              <w:rPr>
                <w:rFonts w:cstheme="minorHAnsi"/>
                <w:sz w:val="32"/>
                <w:szCs w:val="32"/>
                <w:rtl/>
              </w:rPr>
            </w:pPr>
            <w:r w:rsidRPr="00581472">
              <w:rPr>
                <w:rFonts w:cstheme="minorHAnsi"/>
                <w:sz w:val="32"/>
                <w:szCs w:val="32"/>
                <w:rtl/>
              </w:rPr>
              <w:t>رطــبا جــنيّاً فــهي مــنه تأكـــــــــــــــــــــــــــــــــــــــــــــــــلّ</w:t>
            </w:r>
          </w:p>
        </w:tc>
      </w:tr>
      <w:tr w:rsidR="00D43A54" w:rsidTr="00FB5ED3">
        <w:trPr>
          <w:trHeight w:val="350"/>
        </w:trPr>
        <w:tc>
          <w:tcPr>
            <w:tcW w:w="3833" w:type="dxa"/>
          </w:tcPr>
          <w:p w:rsidR="00D43A54" w:rsidRDefault="00D43A54" w:rsidP="00FB5ED3">
            <w:pPr>
              <w:pStyle w:val="libPoem"/>
              <w:jc w:val="center"/>
              <w:rPr>
                <w:rFonts w:cstheme="minorHAnsi"/>
                <w:sz w:val="32"/>
                <w:rtl/>
              </w:rPr>
            </w:pPr>
            <w:r w:rsidRPr="00581472">
              <w:rPr>
                <w:rFonts w:asciiTheme="minorHAnsi" w:hAnsiTheme="minorHAnsi" w:cstheme="minorHAnsi"/>
                <w:sz w:val="32"/>
                <w:rtl/>
              </w:rPr>
              <w:t>وضعت بـعيسى وهـي غـير مـروعــــةٍ</w:t>
            </w:r>
          </w:p>
        </w:tc>
        <w:tc>
          <w:tcPr>
            <w:tcW w:w="277" w:type="dxa"/>
          </w:tcPr>
          <w:p w:rsidR="00D43A54" w:rsidRDefault="00D43A54" w:rsidP="00FB5ED3">
            <w:pPr>
              <w:pStyle w:val="libPoem"/>
              <w:jc w:val="center"/>
              <w:rPr>
                <w:rFonts w:ascii="Calibri" w:hAnsi="Calibri" w:cs="Calibri"/>
                <w:rtl/>
              </w:rPr>
            </w:pPr>
          </w:p>
        </w:tc>
        <w:tc>
          <w:tcPr>
            <w:tcW w:w="3971" w:type="dxa"/>
          </w:tcPr>
          <w:p w:rsidR="00D43A54" w:rsidRDefault="00D43A54" w:rsidP="00FB5ED3">
            <w:pPr>
              <w:jc w:val="center"/>
              <w:rPr>
                <w:rFonts w:cstheme="minorHAnsi"/>
                <w:sz w:val="32"/>
                <w:szCs w:val="32"/>
                <w:rtl/>
              </w:rPr>
            </w:pPr>
            <w:r w:rsidRPr="00581472">
              <w:rPr>
                <w:rFonts w:cstheme="minorHAnsi"/>
                <w:sz w:val="32"/>
                <w:szCs w:val="32"/>
                <w:rtl/>
              </w:rPr>
              <w:t xml:space="preserve">أنّــي وحــارسها السّـريّ </w:t>
            </w:r>
            <w:r w:rsidRPr="00581472">
              <w:rPr>
                <w:rStyle w:val="Slutkommentarsreferens"/>
                <w:rFonts w:cstheme="minorHAnsi"/>
                <w:sz w:val="32"/>
                <w:szCs w:val="32"/>
                <w:rtl/>
              </w:rPr>
              <w:t>(</w:t>
            </w:r>
            <w:r w:rsidRPr="00581472">
              <w:rPr>
                <w:rStyle w:val="Slutkommentarsreferens"/>
                <w:rFonts w:cstheme="minorHAnsi"/>
                <w:sz w:val="32"/>
                <w:szCs w:val="32"/>
                <w:rtl/>
              </w:rPr>
              <w:endnoteReference w:id="1"/>
            </w:r>
            <w:r w:rsidRPr="00581472">
              <w:rPr>
                <w:rStyle w:val="Slutkommentarsreferens"/>
                <w:rFonts w:cstheme="minorHAnsi"/>
                <w:sz w:val="32"/>
                <w:szCs w:val="32"/>
                <w:rtl/>
              </w:rPr>
              <w:t>)</w:t>
            </w:r>
            <w:r w:rsidRPr="00581472">
              <w:rPr>
                <w:rFonts w:cstheme="minorHAnsi"/>
                <w:sz w:val="32"/>
                <w:szCs w:val="32"/>
                <w:rtl/>
              </w:rPr>
              <w:t xml:space="preserve"> الأبســــــــــــل</w:t>
            </w:r>
          </w:p>
        </w:tc>
      </w:tr>
      <w:tr w:rsidR="00D43A54" w:rsidTr="00FB5ED3">
        <w:trPr>
          <w:trHeight w:val="350"/>
        </w:trPr>
        <w:tc>
          <w:tcPr>
            <w:tcW w:w="3833" w:type="dxa"/>
          </w:tcPr>
          <w:p w:rsidR="00D43A54" w:rsidRDefault="00D43A54" w:rsidP="00FB5ED3">
            <w:pPr>
              <w:pStyle w:val="libPoem"/>
              <w:jc w:val="center"/>
              <w:rPr>
                <w:rFonts w:cstheme="minorHAnsi"/>
                <w:sz w:val="32"/>
                <w:rtl/>
              </w:rPr>
            </w:pPr>
            <w:r w:rsidRPr="00581472">
              <w:rPr>
                <w:rFonts w:asciiTheme="minorHAnsi" w:hAnsiTheme="minorHAnsi" w:cstheme="minorHAnsi"/>
                <w:sz w:val="32"/>
                <w:rtl/>
              </w:rPr>
              <w:t>وإلى الجـدار وصفحة البــاب التـجت</w:t>
            </w:r>
          </w:p>
        </w:tc>
        <w:tc>
          <w:tcPr>
            <w:tcW w:w="277" w:type="dxa"/>
          </w:tcPr>
          <w:p w:rsidR="00D43A54" w:rsidRDefault="00D43A54" w:rsidP="00FB5ED3">
            <w:pPr>
              <w:pStyle w:val="libPoem"/>
              <w:jc w:val="center"/>
              <w:rPr>
                <w:rFonts w:ascii="Calibri" w:hAnsi="Calibri" w:cs="Calibri"/>
                <w:rtl/>
              </w:rPr>
            </w:pPr>
          </w:p>
        </w:tc>
        <w:tc>
          <w:tcPr>
            <w:tcW w:w="3971" w:type="dxa"/>
          </w:tcPr>
          <w:p w:rsidR="00D43A54" w:rsidRDefault="00D43A54" w:rsidP="00FB5ED3">
            <w:pPr>
              <w:jc w:val="center"/>
              <w:rPr>
                <w:rFonts w:cstheme="minorHAnsi"/>
                <w:sz w:val="32"/>
                <w:szCs w:val="32"/>
                <w:rtl/>
              </w:rPr>
            </w:pPr>
            <w:r w:rsidRPr="00581472">
              <w:rPr>
                <w:rFonts w:cstheme="minorHAnsi"/>
                <w:sz w:val="32"/>
                <w:szCs w:val="32"/>
                <w:rtl/>
              </w:rPr>
              <w:t>بـنت النّــــبيّ فأسـقطت مـا تـحـــــــــــــــــــــــمل</w:t>
            </w:r>
          </w:p>
        </w:tc>
      </w:tr>
      <w:tr w:rsidR="00D43A54" w:rsidTr="00FB5ED3">
        <w:trPr>
          <w:trHeight w:val="350"/>
        </w:trPr>
        <w:tc>
          <w:tcPr>
            <w:tcW w:w="3833" w:type="dxa"/>
          </w:tcPr>
          <w:p w:rsidR="00D43A54" w:rsidRDefault="00D43A54" w:rsidP="00FB5ED3">
            <w:pPr>
              <w:pStyle w:val="libPoem"/>
              <w:jc w:val="center"/>
              <w:rPr>
                <w:rFonts w:cstheme="minorHAnsi"/>
                <w:sz w:val="32"/>
                <w:rtl/>
              </w:rPr>
            </w:pPr>
            <w:r w:rsidRPr="00581472">
              <w:rPr>
                <w:rFonts w:asciiTheme="minorHAnsi" w:hAnsiTheme="minorHAnsi" w:cstheme="minorHAnsi"/>
                <w:sz w:val="32"/>
                <w:rtl/>
              </w:rPr>
              <w:t>سـقطت وأسـقطت الجــنين وحـولها</w:t>
            </w:r>
          </w:p>
        </w:tc>
        <w:tc>
          <w:tcPr>
            <w:tcW w:w="277" w:type="dxa"/>
          </w:tcPr>
          <w:p w:rsidR="00D43A54" w:rsidRDefault="00D43A54" w:rsidP="00FB5ED3">
            <w:pPr>
              <w:pStyle w:val="libPoem"/>
              <w:jc w:val="center"/>
              <w:rPr>
                <w:rFonts w:ascii="Calibri" w:hAnsi="Calibri" w:cs="Calibri"/>
                <w:rtl/>
              </w:rPr>
            </w:pPr>
          </w:p>
        </w:tc>
        <w:tc>
          <w:tcPr>
            <w:tcW w:w="3971" w:type="dxa"/>
          </w:tcPr>
          <w:p w:rsidR="00D43A54" w:rsidRDefault="00D43A54" w:rsidP="00FB5ED3">
            <w:pPr>
              <w:jc w:val="center"/>
              <w:rPr>
                <w:rFonts w:cstheme="minorHAnsi"/>
                <w:sz w:val="32"/>
                <w:szCs w:val="32"/>
                <w:rtl/>
              </w:rPr>
            </w:pPr>
            <w:r w:rsidRPr="00581472">
              <w:rPr>
                <w:rFonts w:cstheme="minorHAnsi"/>
                <w:sz w:val="32"/>
                <w:szCs w:val="32"/>
                <w:rtl/>
              </w:rPr>
              <w:t>مــن كــلّ ذي حسبٍ لئـيم جـــحـــــــــــفل</w:t>
            </w:r>
          </w:p>
        </w:tc>
      </w:tr>
      <w:tr w:rsidR="00D43A54" w:rsidTr="00FB5ED3">
        <w:trPr>
          <w:trHeight w:val="350"/>
        </w:trPr>
        <w:tc>
          <w:tcPr>
            <w:tcW w:w="3833" w:type="dxa"/>
          </w:tcPr>
          <w:p w:rsidR="00D43A54" w:rsidRDefault="00D43A54" w:rsidP="00FB5ED3">
            <w:pPr>
              <w:pStyle w:val="libPoem"/>
              <w:jc w:val="center"/>
              <w:rPr>
                <w:rFonts w:cstheme="minorHAnsi"/>
                <w:sz w:val="32"/>
                <w:rtl/>
              </w:rPr>
            </w:pPr>
            <w:r w:rsidRPr="00581472">
              <w:rPr>
                <w:rFonts w:asciiTheme="minorHAnsi" w:hAnsiTheme="minorHAnsi" w:cstheme="minorHAnsi"/>
                <w:sz w:val="32"/>
                <w:rtl/>
              </w:rPr>
              <w:t>هـــذا يـــعنّفها وذاك يـــدعـــــــــــــّها</w:t>
            </w:r>
          </w:p>
        </w:tc>
        <w:tc>
          <w:tcPr>
            <w:tcW w:w="277" w:type="dxa"/>
          </w:tcPr>
          <w:p w:rsidR="00D43A54" w:rsidRDefault="00D43A54" w:rsidP="00FB5ED3">
            <w:pPr>
              <w:pStyle w:val="libPoem"/>
              <w:jc w:val="center"/>
              <w:rPr>
                <w:rFonts w:ascii="Calibri" w:hAnsi="Calibri" w:cs="Calibri"/>
                <w:rtl/>
              </w:rPr>
            </w:pPr>
          </w:p>
        </w:tc>
        <w:tc>
          <w:tcPr>
            <w:tcW w:w="3971" w:type="dxa"/>
          </w:tcPr>
          <w:p w:rsidR="00D43A54" w:rsidRDefault="00D43A54" w:rsidP="00FB5ED3">
            <w:pPr>
              <w:jc w:val="center"/>
              <w:rPr>
                <w:rFonts w:cstheme="minorHAnsi"/>
                <w:sz w:val="32"/>
                <w:szCs w:val="32"/>
                <w:rtl/>
              </w:rPr>
            </w:pPr>
            <w:r w:rsidRPr="00581472">
              <w:rPr>
                <w:rFonts w:cstheme="minorHAnsi"/>
                <w:sz w:val="32"/>
                <w:szCs w:val="32"/>
                <w:rtl/>
              </w:rPr>
              <w:t>ويـــردها هـــذا وهـــذا يــركـــــــــــــــــــــــــــــــــــــــــــــــــــــــــــــــــــــــــل</w:t>
            </w:r>
          </w:p>
        </w:tc>
      </w:tr>
      <w:tr w:rsidR="00D43A54" w:rsidTr="00FB5ED3">
        <w:trPr>
          <w:trHeight w:val="350"/>
        </w:trPr>
        <w:tc>
          <w:tcPr>
            <w:tcW w:w="3833" w:type="dxa"/>
          </w:tcPr>
          <w:p w:rsidR="00D43A54" w:rsidRDefault="00D43A54" w:rsidP="00FB5ED3">
            <w:pPr>
              <w:pStyle w:val="libPoem"/>
              <w:jc w:val="center"/>
              <w:rPr>
                <w:rFonts w:cstheme="minorHAnsi"/>
                <w:sz w:val="32"/>
                <w:rtl/>
              </w:rPr>
            </w:pPr>
            <w:r w:rsidRPr="00581472">
              <w:rPr>
                <w:rFonts w:asciiTheme="minorHAnsi" w:hAnsiTheme="minorHAnsi" w:cstheme="minorHAnsi"/>
                <w:sz w:val="32"/>
                <w:rtl/>
              </w:rPr>
              <w:t>وأمــامها أســد الأســود يــقــــــــــــــوده</w:t>
            </w:r>
          </w:p>
        </w:tc>
        <w:tc>
          <w:tcPr>
            <w:tcW w:w="277" w:type="dxa"/>
          </w:tcPr>
          <w:p w:rsidR="00D43A54" w:rsidRDefault="00D43A54" w:rsidP="00FB5ED3">
            <w:pPr>
              <w:pStyle w:val="libPoem"/>
              <w:jc w:val="center"/>
              <w:rPr>
                <w:rFonts w:ascii="Calibri" w:hAnsi="Calibri" w:cs="Calibri"/>
                <w:rtl/>
              </w:rPr>
            </w:pPr>
          </w:p>
        </w:tc>
        <w:tc>
          <w:tcPr>
            <w:tcW w:w="3971" w:type="dxa"/>
          </w:tcPr>
          <w:p w:rsidR="00D43A54" w:rsidRDefault="00D43A54" w:rsidP="00FB5ED3">
            <w:pPr>
              <w:jc w:val="center"/>
              <w:rPr>
                <w:rFonts w:cstheme="minorHAnsi"/>
                <w:sz w:val="32"/>
                <w:szCs w:val="32"/>
                <w:rtl/>
              </w:rPr>
            </w:pPr>
            <w:r w:rsidRPr="00581472">
              <w:rPr>
                <w:rFonts w:cstheme="minorHAnsi"/>
                <w:sz w:val="32"/>
                <w:szCs w:val="32"/>
                <w:rtl/>
              </w:rPr>
              <w:t>بــالحبل قــنفذ هــل كـهذا مـعضـــــــــــــــــــــــــل</w:t>
            </w:r>
          </w:p>
        </w:tc>
      </w:tr>
      <w:tr w:rsidR="00D43A54" w:rsidTr="00FB5ED3">
        <w:trPr>
          <w:trHeight w:val="350"/>
        </w:trPr>
        <w:tc>
          <w:tcPr>
            <w:tcW w:w="3833" w:type="dxa"/>
          </w:tcPr>
          <w:p w:rsidR="00D43A54" w:rsidRDefault="00D43A54" w:rsidP="00FB5ED3">
            <w:pPr>
              <w:pStyle w:val="libPoem"/>
              <w:jc w:val="center"/>
              <w:rPr>
                <w:rFonts w:cstheme="minorHAnsi"/>
                <w:sz w:val="32"/>
                <w:rtl/>
              </w:rPr>
            </w:pPr>
            <w:r w:rsidRPr="00581472">
              <w:rPr>
                <w:rFonts w:asciiTheme="minorHAnsi" w:hAnsiTheme="minorHAnsi" w:cstheme="minorHAnsi"/>
                <w:sz w:val="32"/>
                <w:rtl/>
              </w:rPr>
              <w:t>ولســوف تأتـي فـي القـيامة فـاطـــــــــــم</w:t>
            </w:r>
          </w:p>
        </w:tc>
        <w:tc>
          <w:tcPr>
            <w:tcW w:w="277" w:type="dxa"/>
          </w:tcPr>
          <w:p w:rsidR="00D43A54" w:rsidRDefault="00D43A54" w:rsidP="00FB5ED3">
            <w:pPr>
              <w:pStyle w:val="libPoem"/>
              <w:jc w:val="center"/>
              <w:rPr>
                <w:rFonts w:ascii="Calibri" w:hAnsi="Calibri" w:cs="Calibri"/>
                <w:rtl/>
              </w:rPr>
            </w:pPr>
          </w:p>
        </w:tc>
        <w:tc>
          <w:tcPr>
            <w:tcW w:w="3971" w:type="dxa"/>
          </w:tcPr>
          <w:p w:rsidR="00D43A54" w:rsidRDefault="00D43A54" w:rsidP="00FB5ED3">
            <w:pPr>
              <w:jc w:val="center"/>
              <w:rPr>
                <w:rFonts w:cstheme="minorHAnsi"/>
                <w:sz w:val="32"/>
                <w:szCs w:val="32"/>
                <w:rtl/>
              </w:rPr>
            </w:pPr>
            <w:r w:rsidRPr="00581472">
              <w:rPr>
                <w:rFonts w:cstheme="minorHAnsi"/>
                <w:sz w:val="32"/>
                <w:szCs w:val="32"/>
                <w:rtl/>
              </w:rPr>
              <w:t>تشكـــو الى رب الســماء وتـــعـــــــــــــــــــــــــــــــــــــــول</w:t>
            </w:r>
          </w:p>
        </w:tc>
      </w:tr>
      <w:tr w:rsidR="00D43A54" w:rsidTr="00FB5ED3">
        <w:trPr>
          <w:trHeight w:val="350"/>
        </w:trPr>
        <w:tc>
          <w:tcPr>
            <w:tcW w:w="3833" w:type="dxa"/>
          </w:tcPr>
          <w:p w:rsidR="00D43A54" w:rsidRDefault="00D43A54" w:rsidP="00FB5ED3">
            <w:pPr>
              <w:pStyle w:val="libPoem"/>
              <w:jc w:val="center"/>
              <w:rPr>
                <w:rFonts w:cstheme="minorHAnsi"/>
                <w:sz w:val="32"/>
                <w:rtl/>
              </w:rPr>
            </w:pPr>
            <w:r w:rsidRPr="00581472">
              <w:rPr>
                <w:rFonts w:asciiTheme="minorHAnsi" w:hAnsiTheme="minorHAnsi" w:cstheme="minorHAnsi"/>
                <w:sz w:val="32"/>
                <w:rtl/>
              </w:rPr>
              <w:t>ولتـــعرفنّ جـــنينها وحـــنيـــــــــــــــــــــــــــــــــــــــــــــــنها</w:t>
            </w:r>
          </w:p>
        </w:tc>
        <w:tc>
          <w:tcPr>
            <w:tcW w:w="277" w:type="dxa"/>
          </w:tcPr>
          <w:p w:rsidR="00D43A54" w:rsidRDefault="00D43A54" w:rsidP="00FB5ED3">
            <w:pPr>
              <w:pStyle w:val="libPoem"/>
              <w:jc w:val="center"/>
              <w:rPr>
                <w:rFonts w:ascii="Calibri" w:hAnsi="Calibri" w:cs="Calibri"/>
                <w:rtl/>
              </w:rPr>
            </w:pPr>
          </w:p>
        </w:tc>
        <w:tc>
          <w:tcPr>
            <w:tcW w:w="3971" w:type="dxa"/>
          </w:tcPr>
          <w:p w:rsidR="00D43A54" w:rsidRDefault="00D43A54" w:rsidP="00FB5ED3">
            <w:pPr>
              <w:jc w:val="center"/>
              <w:rPr>
                <w:rFonts w:cstheme="minorHAnsi"/>
                <w:sz w:val="32"/>
                <w:szCs w:val="32"/>
                <w:rtl/>
              </w:rPr>
            </w:pPr>
            <w:r w:rsidRPr="00581472">
              <w:rPr>
                <w:rFonts w:cstheme="minorHAnsi"/>
                <w:sz w:val="32"/>
                <w:szCs w:val="32"/>
                <w:rtl/>
              </w:rPr>
              <w:t>بشكـــايةٍ مــنها السّــما تـــتزلــــــــــــــــــــــــــــــــــــــــــــــــــــــــزل</w:t>
            </w:r>
          </w:p>
        </w:tc>
      </w:tr>
      <w:tr w:rsidR="00D43A54" w:rsidTr="00FB5ED3">
        <w:trPr>
          <w:trHeight w:val="350"/>
        </w:trPr>
        <w:tc>
          <w:tcPr>
            <w:tcW w:w="3833" w:type="dxa"/>
          </w:tcPr>
          <w:p w:rsidR="00D43A54" w:rsidRDefault="00D43A54" w:rsidP="00FB5ED3">
            <w:pPr>
              <w:pStyle w:val="libPoem"/>
              <w:jc w:val="center"/>
              <w:rPr>
                <w:rFonts w:cstheme="minorHAnsi"/>
                <w:sz w:val="32"/>
                <w:rtl/>
              </w:rPr>
            </w:pPr>
            <w:r w:rsidRPr="00581472">
              <w:rPr>
                <w:rFonts w:asciiTheme="minorHAnsi" w:hAnsiTheme="minorHAnsi" w:cstheme="minorHAnsi"/>
                <w:sz w:val="32"/>
                <w:rtl/>
              </w:rPr>
              <w:t>ربّـــاه مــيراثـي وبــعلـــــــــــــــــي حـقّـــــــــــــــــــــــــــــــــــــه</w:t>
            </w:r>
          </w:p>
        </w:tc>
        <w:tc>
          <w:tcPr>
            <w:tcW w:w="277" w:type="dxa"/>
          </w:tcPr>
          <w:p w:rsidR="00D43A54" w:rsidRDefault="00D43A54" w:rsidP="00FB5ED3">
            <w:pPr>
              <w:pStyle w:val="libPoem"/>
              <w:jc w:val="center"/>
              <w:rPr>
                <w:rFonts w:ascii="Calibri" w:hAnsi="Calibri" w:cs="Calibri"/>
                <w:rtl/>
              </w:rPr>
            </w:pPr>
          </w:p>
        </w:tc>
        <w:tc>
          <w:tcPr>
            <w:tcW w:w="3971" w:type="dxa"/>
          </w:tcPr>
          <w:p w:rsidR="00D43A54" w:rsidRDefault="00D43A54" w:rsidP="00FB5ED3">
            <w:pPr>
              <w:jc w:val="center"/>
              <w:rPr>
                <w:rFonts w:cstheme="minorHAnsi"/>
                <w:sz w:val="32"/>
                <w:szCs w:val="32"/>
                <w:rtl/>
              </w:rPr>
            </w:pPr>
            <w:r w:rsidRPr="00581472">
              <w:rPr>
                <w:rFonts w:cstheme="minorHAnsi"/>
                <w:sz w:val="32"/>
                <w:szCs w:val="32"/>
                <w:rtl/>
              </w:rPr>
              <w:t>غــصبوا  وأبــنائي جــميعاً قـتّلـــــــــــــــــــــــــــــــــــــــــــــوا</w:t>
            </w:r>
            <w:r w:rsidRPr="00581472">
              <w:rPr>
                <w:rStyle w:val="Slutkommentarsreferens"/>
                <w:rFonts w:cstheme="minorHAnsi"/>
                <w:sz w:val="32"/>
                <w:szCs w:val="32"/>
                <w:rtl/>
              </w:rPr>
              <w:t>(</w:t>
            </w:r>
            <w:r w:rsidRPr="00581472">
              <w:rPr>
                <w:rStyle w:val="Slutkommentarsreferens"/>
                <w:rFonts w:cstheme="minorHAnsi"/>
                <w:sz w:val="32"/>
                <w:szCs w:val="32"/>
                <w:rtl/>
              </w:rPr>
              <w:endnoteReference w:id="2"/>
            </w:r>
            <w:r w:rsidRPr="00581472">
              <w:rPr>
                <w:rStyle w:val="Slutkommentarsreferens"/>
                <w:rFonts w:cstheme="minorHAnsi"/>
                <w:sz w:val="32"/>
                <w:szCs w:val="32"/>
                <w:rtl/>
              </w:rPr>
              <w:t>)</w:t>
            </w:r>
          </w:p>
        </w:tc>
      </w:tr>
    </w:tbl>
    <w:p w:rsidR="00D43A54" w:rsidRPr="00581472" w:rsidRDefault="00D43A54" w:rsidP="00D43A54">
      <w:pPr>
        <w:spacing w:line="240" w:lineRule="auto"/>
        <w:jc w:val="both"/>
        <w:rPr>
          <w:rFonts w:cstheme="minorHAnsi"/>
          <w:b/>
          <w:bCs/>
          <w:sz w:val="32"/>
          <w:szCs w:val="32"/>
          <w:rtl/>
          <w:lang w:bidi="fa-IR"/>
        </w:rPr>
      </w:pPr>
    </w:p>
    <w:p w:rsidR="00D43A54" w:rsidRPr="00581472" w:rsidRDefault="00D43A54" w:rsidP="00D43A54">
      <w:pPr>
        <w:spacing w:line="240" w:lineRule="auto"/>
        <w:jc w:val="both"/>
        <w:rPr>
          <w:rFonts w:cstheme="minorHAnsi"/>
          <w:b/>
          <w:bCs/>
          <w:sz w:val="32"/>
          <w:szCs w:val="32"/>
          <w:rtl/>
          <w:lang w:bidi="fa-IR"/>
        </w:rPr>
      </w:pPr>
      <w:r w:rsidRPr="00581472">
        <w:rPr>
          <w:rFonts w:cstheme="minorHAnsi"/>
          <w:b/>
          <w:bCs/>
          <w:sz w:val="32"/>
          <w:szCs w:val="32"/>
          <w:rtl/>
          <w:lang w:bidi="fa-IR"/>
        </w:rPr>
        <w:t>(مجردات)</w:t>
      </w:r>
    </w:p>
    <w:tbl>
      <w:tblPr>
        <w:tblStyle w:val="Tabellrutnt"/>
        <w:bidiVisual/>
        <w:tblW w:w="4562" w:type="pct"/>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69"/>
        <w:gridCol w:w="274"/>
        <w:gridCol w:w="3635"/>
      </w:tblGrid>
      <w:tr w:rsidR="00D43A54" w:rsidRPr="00581472" w:rsidTr="00FB5ED3">
        <w:trPr>
          <w:trHeight w:val="350"/>
        </w:trPr>
        <w:tc>
          <w:tcPr>
            <w:tcW w:w="3664"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آمر على عبده ضربـــــــــــــــــــــــــــــــــــــــــــــــــــــــــني</w:t>
            </w:r>
          </w:p>
        </w:tc>
        <w:tc>
          <w:tcPr>
            <w:tcW w:w="274" w:type="dxa"/>
          </w:tcPr>
          <w:p w:rsidR="00D43A54" w:rsidRPr="00581472" w:rsidRDefault="00D43A54" w:rsidP="00FB5ED3">
            <w:pPr>
              <w:spacing w:after="200"/>
              <w:jc w:val="both"/>
              <w:rPr>
                <w:rFonts w:cstheme="minorHAnsi"/>
                <w:sz w:val="32"/>
                <w:szCs w:val="32"/>
              </w:rPr>
            </w:pPr>
          </w:p>
        </w:tc>
        <w:tc>
          <w:tcPr>
            <w:tcW w:w="3631" w:type="dxa"/>
            <w:hideMark/>
          </w:tcPr>
          <w:p w:rsidR="00D43A54" w:rsidRPr="00581472" w:rsidRDefault="00D43A54" w:rsidP="00FB5ED3">
            <w:pPr>
              <w:spacing w:after="200"/>
              <w:jc w:val="both"/>
              <w:rPr>
                <w:rFonts w:cstheme="minorHAnsi"/>
                <w:sz w:val="32"/>
                <w:szCs w:val="32"/>
                <w:lang w:bidi="fa-IR"/>
              </w:rPr>
            </w:pPr>
            <w:r w:rsidRPr="00581472">
              <w:rPr>
                <w:rFonts w:cstheme="minorHAnsi"/>
                <w:sz w:val="32"/>
                <w:szCs w:val="32"/>
                <w:rtl/>
                <w:lang w:bidi="fa-IR"/>
              </w:rPr>
              <w:t>او من ضربته للكاع ذبـــــــــــــــــــــــــــــــــني</w:t>
            </w:r>
          </w:p>
        </w:tc>
      </w:tr>
      <w:tr w:rsidR="00D43A54" w:rsidRPr="00581472" w:rsidTr="00FB5ED3">
        <w:trPr>
          <w:trHeight w:val="350"/>
        </w:trPr>
        <w:tc>
          <w:tcPr>
            <w:tcW w:w="3664"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اولا انكسر گلبه اولا رحمــــــــــــــــني</w:t>
            </w:r>
          </w:p>
        </w:tc>
        <w:tc>
          <w:tcPr>
            <w:tcW w:w="274" w:type="dxa"/>
          </w:tcPr>
          <w:p w:rsidR="00D43A54" w:rsidRPr="00581472" w:rsidRDefault="00D43A54" w:rsidP="00FB5ED3">
            <w:pPr>
              <w:spacing w:after="200"/>
              <w:jc w:val="both"/>
              <w:rPr>
                <w:rFonts w:cstheme="minorHAnsi"/>
                <w:sz w:val="32"/>
                <w:szCs w:val="32"/>
              </w:rPr>
            </w:pPr>
          </w:p>
        </w:tc>
        <w:tc>
          <w:tcPr>
            <w:tcW w:w="3631"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امن الناس ما واحد حشمني</w:t>
            </w:r>
          </w:p>
        </w:tc>
      </w:tr>
      <w:tr w:rsidR="00D43A54" w:rsidRPr="00581472" w:rsidTr="00FB5ED3">
        <w:trPr>
          <w:trHeight w:val="350"/>
        </w:trPr>
        <w:tc>
          <w:tcPr>
            <w:tcW w:w="3664"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وين انته رحت يابويه عـــــــــــــــــــــــــني</w:t>
            </w:r>
          </w:p>
        </w:tc>
        <w:tc>
          <w:tcPr>
            <w:tcW w:w="274" w:type="dxa"/>
          </w:tcPr>
          <w:p w:rsidR="00D43A54" w:rsidRPr="00581472" w:rsidRDefault="00D43A54" w:rsidP="00FB5ED3">
            <w:pPr>
              <w:spacing w:after="200"/>
              <w:jc w:val="both"/>
              <w:rPr>
                <w:rFonts w:cstheme="minorHAnsi"/>
                <w:sz w:val="32"/>
                <w:szCs w:val="32"/>
              </w:rPr>
            </w:pPr>
          </w:p>
        </w:tc>
        <w:tc>
          <w:tcPr>
            <w:tcW w:w="3631"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ماتشوف گوم المرمرتــــــــني</w:t>
            </w:r>
          </w:p>
        </w:tc>
      </w:tr>
      <w:tr w:rsidR="00D43A54" w:rsidRPr="00581472" w:rsidTr="00FB5ED3">
        <w:trPr>
          <w:trHeight w:val="350"/>
        </w:trPr>
        <w:tc>
          <w:tcPr>
            <w:tcW w:w="3664"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الكسرت اضلوعي او سگطتني</w:t>
            </w:r>
          </w:p>
        </w:tc>
        <w:tc>
          <w:tcPr>
            <w:tcW w:w="274" w:type="dxa"/>
          </w:tcPr>
          <w:p w:rsidR="00D43A54" w:rsidRPr="00581472" w:rsidRDefault="00D43A54" w:rsidP="00FB5ED3">
            <w:pPr>
              <w:spacing w:after="200"/>
              <w:jc w:val="both"/>
              <w:rPr>
                <w:rFonts w:cstheme="minorHAnsi"/>
                <w:sz w:val="32"/>
                <w:szCs w:val="32"/>
              </w:rPr>
            </w:pPr>
          </w:p>
        </w:tc>
        <w:tc>
          <w:tcPr>
            <w:tcW w:w="3631"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 xml:space="preserve">وامن البچه اعليك امنعتني </w:t>
            </w:r>
            <w:r w:rsidRPr="00581472">
              <w:rPr>
                <w:rStyle w:val="Slutkommentarsreferens"/>
                <w:rFonts w:cstheme="minorHAnsi"/>
                <w:sz w:val="32"/>
                <w:szCs w:val="32"/>
                <w:rtl/>
                <w:lang w:bidi="fa-IR"/>
              </w:rPr>
              <w:t>(</w:t>
            </w:r>
            <w:r w:rsidRPr="00581472">
              <w:rPr>
                <w:rStyle w:val="Slutkommentarsreferens"/>
                <w:rFonts w:cstheme="minorHAnsi"/>
                <w:sz w:val="32"/>
                <w:szCs w:val="32"/>
                <w:rtl/>
                <w:lang w:bidi="fa-IR"/>
              </w:rPr>
              <w:endnoteReference w:id="3"/>
            </w:r>
            <w:r w:rsidRPr="00581472">
              <w:rPr>
                <w:rStyle w:val="Slutkommentarsreferens"/>
                <w:rFonts w:cstheme="minorHAnsi"/>
                <w:sz w:val="32"/>
                <w:szCs w:val="32"/>
                <w:rtl/>
                <w:lang w:bidi="fa-IR"/>
              </w:rPr>
              <w:t>)</w:t>
            </w:r>
          </w:p>
        </w:tc>
      </w:tr>
    </w:tbl>
    <w:p w:rsidR="00D43A54" w:rsidRPr="00581472" w:rsidRDefault="00D43A54" w:rsidP="00D43A54">
      <w:pPr>
        <w:spacing w:line="240" w:lineRule="auto"/>
        <w:jc w:val="both"/>
        <w:rPr>
          <w:rFonts w:cstheme="minorHAnsi"/>
          <w:b/>
          <w:bCs/>
          <w:sz w:val="32"/>
          <w:szCs w:val="32"/>
          <w:rtl/>
          <w:lang w:bidi="fa-IR"/>
        </w:rPr>
      </w:pPr>
      <w:r w:rsidRPr="00581472">
        <w:rPr>
          <w:rFonts w:cstheme="minorHAnsi"/>
          <w:b/>
          <w:bCs/>
          <w:sz w:val="32"/>
          <w:szCs w:val="32"/>
          <w:rtl/>
          <w:lang w:bidi="fa-IR"/>
        </w:rPr>
        <w:t xml:space="preserve"> (أبوذية)</w:t>
      </w:r>
    </w:p>
    <w:tbl>
      <w:tblPr>
        <w:tblStyle w:val="Tabellrutnt"/>
        <w:bidiVisual/>
        <w:tblW w:w="4647" w:type="pct"/>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69"/>
        <w:gridCol w:w="274"/>
        <w:gridCol w:w="3777"/>
      </w:tblGrid>
      <w:tr w:rsidR="00D43A54" w:rsidRPr="00581472" w:rsidTr="00FB5ED3">
        <w:trPr>
          <w:trHeight w:val="350"/>
        </w:trPr>
        <w:tc>
          <w:tcPr>
            <w:tcW w:w="3664"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تون والگلب يابو احسين داوي</w:t>
            </w:r>
          </w:p>
        </w:tc>
        <w:tc>
          <w:tcPr>
            <w:tcW w:w="274" w:type="dxa"/>
          </w:tcPr>
          <w:p w:rsidR="00D43A54" w:rsidRPr="00581472" w:rsidRDefault="00D43A54" w:rsidP="00FB5ED3">
            <w:pPr>
              <w:spacing w:after="200"/>
              <w:jc w:val="both"/>
              <w:rPr>
                <w:rFonts w:cstheme="minorHAnsi"/>
                <w:sz w:val="32"/>
                <w:szCs w:val="32"/>
              </w:rPr>
            </w:pPr>
          </w:p>
        </w:tc>
        <w:tc>
          <w:tcPr>
            <w:tcW w:w="3773"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او من عدها ضلع مكســــــــــــــور داوي</w:t>
            </w:r>
          </w:p>
        </w:tc>
      </w:tr>
      <w:tr w:rsidR="00D43A54" w:rsidRPr="00581472" w:rsidTr="00FB5ED3">
        <w:trPr>
          <w:trHeight w:val="350"/>
        </w:trPr>
        <w:tc>
          <w:tcPr>
            <w:tcW w:w="3664"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احرگوا بابك او ظل الباب داوي</w:t>
            </w:r>
          </w:p>
        </w:tc>
        <w:tc>
          <w:tcPr>
            <w:tcW w:w="274" w:type="dxa"/>
          </w:tcPr>
          <w:p w:rsidR="00D43A54" w:rsidRPr="00581472" w:rsidRDefault="00D43A54" w:rsidP="00FB5ED3">
            <w:pPr>
              <w:spacing w:after="200"/>
              <w:jc w:val="both"/>
              <w:rPr>
                <w:rFonts w:cstheme="minorHAnsi"/>
                <w:sz w:val="32"/>
                <w:szCs w:val="32"/>
              </w:rPr>
            </w:pPr>
          </w:p>
        </w:tc>
        <w:tc>
          <w:tcPr>
            <w:tcW w:w="3773"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او دمعها او طاح ابنها اعله الوطيه</w:t>
            </w:r>
          </w:p>
        </w:tc>
      </w:tr>
    </w:tbl>
    <w:p w:rsidR="00D43A54" w:rsidRPr="00581472" w:rsidRDefault="00D43A54" w:rsidP="00D43A54">
      <w:pPr>
        <w:spacing w:line="240" w:lineRule="auto"/>
        <w:jc w:val="both"/>
        <w:rPr>
          <w:rFonts w:cstheme="minorHAnsi"/>
          <w:b/>
          <w:bCs/>
          <w:sz w:val="32"/>
          <w:szCs w:val="32"/>
          <w:rtl/>
        </w:rPr>
      </w:pPr>
      <w:r w:rsidRPr="00581472">
        <w:rPr>
          <w:rFonts w:cstheme="minorHAnsi"/>
          <w:b/>
          <w:bCs/>
          <w:sz w:val="32"/>
          <w:szCs w:val="32"/>
          <w:rtl/>
        </w:rPr>
        <w:t xml:space="preserve"> (أبوذية)</w:t>
      </w:r>
    </w:p>
    <w:tbl>
      <w:tblPr>
        <w:tblStyle w:val="Tabellrutnt"/>
        <w:bidiVisual/>
        <w:tblW w:w="4647" w:type="pct"/>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68"/>
        <w:gridCol w:w="274"/>
        <w:gridCol w:w="3778"/>
      </w:tblGrid>
      <w:tr w:rsidR="00D43A54" w:rsidRPr="00581472" w:rsidTr="00FB5ED3">
        <w:trPr>
          <w:trHeight w:val="350"/>
        </w:trPr>
        <w:tc>
          <w:tcPr>
            <w:tcW w:w="3668" w:type="dxa"/>
            <w:hideMark/>
          </w:tcPr>
          <w:p w:rsidR="00D43A54" w:rsidRPr="00581472" w:rsidRDefault="00D43A54" w:rsidP="00FB5ED3">
            <w:pPr>
              <w:spacing w:after="200"/>
              <w:jc w:val="both"/>
              <w:rPr>
                <w:rFonts w:cstheme="minorHAnsi"/>
                <w:sz w:val="32"/>
                <w:szCs w:val="32"/>
                <w:lang w:bidi="fa-IR"/>
              </w:rPr>
            </w:pPr>
            <w:r w:rsidRPr="00581472">
              <w:rPr>
                <w:rFonts w:cstheme="minorHAnsi"/>
                <w:sz w:val="32"/>
                <w:szCs w:val="32"/>
                <w:rtl/>
                <w:lang w:bidi="fa-IR"/>
              </w:rPr>
              <w:t>سطرني او دم تسيل العين واجرت</w:t>
            </w:r>
          </w:p>
        </w:tc>
        <w:tc>
          <w:tcPr>
            <w:tcW w:w="274" w:type="dxa"/>
          </w:tcPr>
          <w:p w:rsidR="00D43A54" w:rsidRPr="00581472" w:rsidRDefault="00D43A54" w:rsidP="00FB5ED3">
            <w:pPr>
              <w:spacing w:after="200"/>
              <w:jc w:val="both"/>
              <w:rPr>
                <w:rFonts w:cstheme="minorHAnsi"/>
                <w:sz w:val="32"/>
                <w:szCs w:val="32"/>
              </w:rPr>
            </w:pPr>
          </w:p>
        </w:tc>
        <w:tc>
          <w:tcPr>
            <w:tcW w:w="3778"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او مثل امصيبتي ما سدت واجرت</w:t>
            </w:r>
          </w:p>
        </w:tc>
      </w:tr>
      <w:tr w:rsidR="00D43A54" w:rsidRPr="00581472" w:rsidTr="00FB5ED3">
        <w:trPr>
          <w:trHeight w:val="350"/>
        </w:trPr>
        <w:tc>
          <w:tcPr>
            <w:tcW w:w="3668"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ابني والضلع والباب واجـــــــــــــــــــــــــــــــــــــــــــرت</w:t>
            </w:r>
          </w:p>
        </w:tc>
        <w:tc>
          <w:tcPr>
            <w:tcW w:w="274" w:type="dxa"/>
          </w:tcPr>
          <w:p w:rsidR="00D43A54" w:rsidRPr="00581472" w:rsidRDefault="00D43A54" w:rsidP="00FB5ED3">
            <w:pPr>
              <w:spacing w:after="200"/>
              <w:jc w:val="both"/>
              <w:rPr>
                <w:rFonts w:cstheme="minorHAnsi"/>
                <w:sz w:val="32"/>
                <w:szCs w:val="32"/>
              </w:rPr>
            </w:pPr>
          </w:p>
        </w:tc>
        <w:tc>
          <w:tcPr>
            <w:tcW w:w="3778" w:type="dxa"/>
            <w:hideMark/>
          </w:tcPr>
          <w:p w:rsidR="00D43A54" w:rsidRPr="00581472" w:rsidRDefault="00D43A54" w:rsidP="00FB5ED3">
            <w:pPr>
              <w:spacing w:after="200"/>
              <w:jc w:val="both"/>
              <w:rPr>
                <w:rFonts w:cstheme="minorHAnsi"/>
                <w:sz w:val="32"/>
                <w:szCs w:val="32"/>
                <w:lang w:bidi="fa-IR"/>
              </w:rPr>
            </w:pPr>
            <w:r w:rsidRPr="00581472">
              <w:rPr>
                <w:rFonts w:cstheme="minorHAnsi"/>
                <w:sz w:val="32"/>
                <w:szCs w:val="32"/>
                <w:rtl/>
                <w:lang w:bidi="fa-IR"/>
              </w:rPr>
              <w:t xml:space="preserve">او علي گادوه وآنه انغشه اعليه </w:t>
            </w:r>
            <w:r w:rsidRPr="00581472">
              <w:rPr>
                <w:rStyle w:val="Slutkommentarsreferens"/>
                <w:rFonts w:cstheme="minorHAnsi"/>
                <w:sz w:val="32"/>
                <w:szCs w:val="32"/>
                <w:rtl/>
                <w:lang w:bidi="fa-IR"/>
              </w:rPr>
              <w:t>(</w:t>
            </w:r>
            <w:r w:rsidRPr="00581472">
              <w:rPr>
                <w:rStyle w:val="Slutkommentarsreferens"/>
                <w:rFonts w:cstheme="minorHAnsi"/>
                <w:sz w:val="32"/>
                <w:szCs w:val="32"/>
                <w:rtl/>
                <w:lang w:bidi="fa-IR"/>
              </w:rPr>
              <w:endnoteReference w:id="4"/>
            </w:r>
            <w:r w:rsidRPr="00581472">
              <w:rPr>
                <w:rStyle w:val="Slutkommentarsreferens"/>
                <w:rFonts w:cstheme="minorHAnsi"/>
                <w:sz w:val="32"/>
                <w:szCs w:val="32"/>
                <w:rtl/>
                <w:lang w:bidi="fa-IR"/>
              </w:rPr>
              <w:t>)</w:t>
            </w:r>
          </w:p>
        </w:tc>
      </w:tr>
      <w:tr w:rsidR="00D43A54" w:rsidRPr="00581472" w:rsidTr="00FB5ED3">
        <w:trPr>
          <w:trHeight w:val="350"/>
        </w:trPr>
        <w:tc>
          <w:tcPr>
            <w:tcW w:w="3668" w:type="dxa"/>
          </w:tcPr>
          <w:p w:rsidR="00D43A54" w:rsidRPr="00581472" w:rsidRDefault="00D43A54" w:rsidP="00FB5ED3">
            <w:pPr>
              <w:spacing w:after="200"/>
              <w:jc w:val="both"/>
              <w:rPr>
                <w:rFonts w:cstheme="minorHAnsi"/>
                <w:sz w:val="32"/>
                <w:szCs w:val="32"/>
                <w:rtl/>
                <w:lang w:bidi="fa-IR"/>
              </w:rPr>
            </w:pPr>
          </w:p>
        </w:tc>
        <w:tc>
          <w:tcPr>
            <w:tcW w:w="274" w:type="dxa"/>
          </w:tcPr>
          <w:p w:rsidR="00D43A54" w:rsidRPr="00581472" w:rsidRDefault="00D43A54" w:rsidP="00FB5ED3">
            <w:pPr>
              <w:spacing w:after="200"/>
              <w:jc w:val="both"/>
              <w:rPr>
                <w:rFonts w:cstheme="minorHAnsi"/>
                <w:sz w:val="32"/>
                <w:szCs w:val="32"/>
              </w:rPr>
            </w:pPr>
          </w:p>
        </w:tc>
        <w:tc>
          <w:tcPr>
            <w:tcW w:w="3778" w:type="dxa"/>
          </w:tcPr>
          <w:p w:rsidR="00D43A54" w:rsidRPr="00581472" w:rsidRDefault="00D43A54" w:rsidP="00FB5ED3">
            <w:pPr>
              <w:spacing w:after="200"/>
              <w:jc w:val="both"/>
              <w:rPr>
                <w:rFonts w:cstheme="minorHAnsi"/>
                <w:sz w:val="32"/>
                <w:szCs w:val="32"/>
                <w:rtl/>
                <w:lang w:bidi="fa-IR"/>
              </w:rPr>
            </w:pPr>
          </w:p>
        </w:tc>
      </w:tr>
    </w:tbl>
    <w:p w:rsidR="00D43A54" w:rsidRPr="00581472" w:rsidRDefault="00D43A54" w:rsidP="00D43A54">
      <w:pPr>
        <w:spacing w:line="240" w:lineRule="auto"/>
        <w:jc w:val="center"/>
        <w:rPr>
          <w:rFonts w:cstheme="minorHAnsi"/>
          <w:sz w:val="32"/>
          <w:szCs w:val="32"/>
          <w:rtl/>
        </w:rPr>
      </w:pPr>
      <w:r w:rsidRPr="00581472">
        <w:rPr>
          <w:rFonts w:cstheme="minorHAnsi"/>
          <w:noProof/>
          <w:sz w:val="32"/>
          <w:szCs w:val="32"/>
          <w:rtl/>
        </w:rPr>
        <w:t>@@@@@@@@@@@@@@@@@</w:t>
      </w:r>
    </w:p>
    <w:p w:rsidR="00D43A54" w:rsidRPr="00581472" w:rsidRDefault="00D43A54" w:rsidP="00D43A54">
      <w:pPr>
        <w:spacing w:line="240" w:lineRule="auto"/>
        <w:jc w:val="both"/>
        <w:rPr>
          <w:rFonts w:cstheme="minorHAnsi"/>
          <w:sz w:val="32"/>
          <w:szCs w:val="32"/>
          <w:rtl/>
        </w:rPr>
      </w:pPr>
    </w:p>
    <w:p w:rsidR="00D43A54" w:rsidRPr="00581472" w:rsidRDefault="00D43A54" w:rsidP="00D43A54">
      <w:pPr>
        <w:spacing w:line="240" w:lineRule="auto"/>
        <w:jc w:val="both"/>
        <w:rPr>
          <w:rFonts w:cstheme="minorHAnsi"/>
          <w:sz w:val="32"/>
          <w:szCs w:val="32"/>
          <w:rtl/>
        </w:rPr>
      </w:pPr>
    </w:p>
    <w:p w:rsidR="00D43A54" w:rsidRPr="00581472" w:rsidRDefault="00D43A54" w:rsidP="00D43A54">
      <w:pPr>
        <w:spacing w:line="240" w:lineRule="auto"/>
        <w:jc w:val="center"/>
        <w:rPr>
          <w:rFonts w:cstheme="minorHAnsi"/>
          <w:color w:val="538135" w:themeColor="accent6" w:themeShade="BF"/>
          <w:sz w:val="32"/>
          <w:szCs w:val="32"/>
          <w:rtl/>
        </w:rPr>
      </w:pPr>
      <w:r w:rsidRPr="00581472">
        <w:rPr>
          <w:rFonts w:cstheme="minorHAnsi"/>
          <w:color w:val="538135" w:themeColor="accent6" w:themeShade="BF"/>
          <w:sz w:val="32"/>
          <w:szCs w:val="32"/>
          <w:rtl/>
        </w:rPr>
        <w:t>المحاضرة الخامسة</w:t>
      </w:r>
    </w:p>
    <w:p w:rsidR="00D43A54" w:rsidRPr="00581472" w:rsidRDefault="00D43A54" w:rsidP="00D43A54">
      <w:pPr>
        <w:spacing w:line="240" w:lineRule="auto"/>
        <w:jc w:val="center"/>
        <w:rPr>
          <w:rFonts w:cstheme="minorHAnsi"/>
          <w:color w:val="538135" w:themeColor="accent6" w:themeShade="BF"/>
          <w:sz w:val="32"/>
          <w:szCs w:val="32"/>
          <w:rtl/>
        </w:rPr>
      </w:pPr>
      <w:r w:rsidRPr="00581472">
        <w:rPr>
          <w:rFonts w:cstheme="minorHAnsi"/>
          <w:color w:val="538135" w:themeColor="accent6" w:themeShade="BF"/>
          <w:sz w:val="32"/>
          <w:szCs w:val="32"/>
          <w:rtl/>
        </w:rPr>
        <w:t xml:space="preserve">فاطمة عليها </w:t>
      </w:r>
      <w:r w:rsidRPr="00581472">
        <w:rPr>
          <w:rFonts w:cstheme="minorHAnsi" w:hint="cs"/>
          <w:color w:val="538135" w:themeColor="accent6" w:themeShade="BF"/>
          <w:sz w:val="32"/>
          <w:szCs w:val="32"/>
          <w:rtl/>
        </w:rPr>
        <w:t>السلام سيدة</w:t>
      </w:r>
      <w:r w:rsidRPr="00581472">
        <w:rPr>
          <w:rFonts w:cstheme="minorHAnsi"/>
          <w:color w:val="538135" w:themeColor="accent6" w:themeShade="BF"/>
          <w:sz w:val="32"/>
          <w:szCs w:val="32"/>
          <w:rtl/>
        </w:rPr>
        <w:t xml:space="preserve"> نساء العالمين</w:t>
      </w:r>
    </w:p>
    <w:p w:rsidR="00D43A54" w:rsidRPr="00581472" w:rsidRDefault="00D43A54" w:rsidP="00D43A54">
      <w:pPr>
        <w:spacing w:line="240" w:lineRule="auto"/>
        <w:jc w:val="center"/>
        <w:rPr>
          <w:rFonts w:cstheme="minorHAnsi"/>
          <w:color w:val="DD4609"/>
          <w:sz w:val="32"/>
          <w:szCs w:val="32"/>
          <w:rtl/>
        </w:rPr>
      </w:pPr>
      <w:r w:rsidRPr="00581472">
        <w:rPr>
          <w:rFonts w:cstheme="minorHAnsi"/>
          <w:color w:val="DD4609"/>
          <w:sz w:val="32"/>
          <w:szCs w:val="32"/>
          <w:rtl/>
        </w:rPr>
        <w:t>روي عن النبي صلى الله عليه وآله</w:t>
      </w:r>
      <w:r>
        <w:rPr>
          <w:rFonts w:cstheme="minorHAnsi" w:hint="cs"/>
          <w:color w:val="DD4609"/>
          <w:sz w:val="32"/>
          <w:szCs w:val="32"/>
          <w:rtl/>
        </w:rPr>
        <w:t xml:space="preserve"> </w:t>
      </w:r>
      <w:r w:rsidRPr="00581472">
        <w:rPr>
          <w:rFonts w:cstheme="minorHAnsi"/>
          <w:color w:val="DD4609"/>
          <w:sz w:val="32"/>
          <w:szCs w:val="32"/>
          <w:rtl/>
        </w:rPr>
        <w:t xml:space="preserve">أنه </w:t>
      </w:r>
      <w:r w:rsidRPr="00581472">
        <w:rPr>
          <w:rFonts w:cstheme="minorHAnsi" w:hint="cs"/>
          <w:color w:val="DD4609"/>
          <w:sz w:val="32"/>
          <w:szCs w:val="32"/>
          <w:rtl/>
        </w:rPr>
        <w:t>قال:</w:t>
      </w:r>
    </w:p>
    <w:p w:rsidR="00D43A54" w:rsidRPr="00581472" w:rsidRDefault="00D43A54" w:rsidP="00D43A54">
      <w:pPr>
        <w:spacing w:line="240" w:lineRule="auto"/>
        <w:jc w:val="center"/>
        <w:rPr>
          <w:rFonts w:cstheme="minorHAnsi"/>
          <w:color w:val="DD4609"/>
          <w:sz w:val="32"/>
          <w:szCs w:val="32"/>
          <w:rtl/>
        </w:rPr>
      </w:pPr>
      <w:r w:rsidRPr="00581472">
        <w:rPr>
          <w:rFonts w:cstheme="minorHAnsi" w:hint="cs"/>
          <w:color w:val="DD4609"/>
          <w:sz w:val="32"/>
          <w:szCs w:val="32"/>
          <w:rtl/>
        </w:rPr>
        <w:t>«إن</w:t>
      </w:r>
      <w:r w:rsidRPr="00581472">
        <w:rPr>
          <w:rFonts w:cstheme="minorHAnsi"/>
          <w:color w:val="DD4609"/>
          <w:sz w:val="32"/>
          <w:szCs w:val="32"/>
          <w:rtl/>
        </w:rPr>
        <w:t xml:space="preserve"> هذا ملك مقرب لم ينزل الأرض قط قبل هذه الليلة، استأذن ربّه أن يسلّم عليّ ويبشرني بأنّ فاطمة سيدة نساء أهل </w:t>
      </w:r>
      <w:r w:rsidRPr="00581472">
        <w:rPr>
          <w:rFonts w:cstheme="minorHAnsi" w:hint="cs"/>
          <w:color w:val="DD4609"/>
          <w:sz w:val="32"/>
          <w:szCs w:val="32"/>
          <w:rtl/>
        </w:rPr>
        <w:t>الجنّة</w:t>
      </w:r>
      <w:r w:rsidRPr="00581472">
        <w:rPr>
          <w:rFonts w:cstheme="minorHAnsi"/>
          <w:color w:val="DD4609"/>
          <w:sz w:val="32"/>
          <w:szCs w:val="32"/>
        </w:rPr>
        <w:t>»</w:t>
      </w:r>
      <w:r w:rsidRPr="00581472">
        <w:rPr>
          <w:rFonts w:cstheme="minorHAnsi"/>
          <w:color w:val="DD4609"/>
          <w:sz w:val="32"/>
          <w:szCs w:val="32"/>
        </w:rPr>
        <w:t> </w:t>
      </w:r>
      <w:r w:rsidRPr="00581472">
        <w:rPr>
          <w:rStyle w:val="Slutkommentarsreferens"/>
          <w:rFonts w:cstheme="minorHAnsi"/>
          <w:color w:val="DD4609"/>
          <w:sz w:val="32"/>
          <w:szCs w:val="32"/>
          <w:rtl/>
        </w:rPr>
        <w:t>(</w:t>
      </w:r>
      <w:r w:rsidRPr="00581472">
        <w:rPr>
          <w:rStyle w:val="Slutkommentarsreferens"/>
          <w:rFonts w:cstheme="minorHAnsi"/>
          <w:color w:val="DD4609"/>
          <w:sz w:val="32"/>
          <w:szCs w:val="32"/>
          <w:rtl/>
        </w:rPr>
        <w:endnoteReference w:id="5"/>
      </w:r>
      <w:r w:rsidRPr="00581472">
        <w:rPr>
          <w:rStyle w:val="Slutkommentarsreferens"/>
          <w:rFonts w:cstheme="minorHAnsi"/>
          <w:color w:val="DD4609"/>
          <w:sz w:val="32"/>
          <w:szCs w:val="32"/>
          <w:rtl/>
        </w:rPr>
        <w:t>)</w:t>
      </w:r>
    </w:p>
    <w:p w:rsidR="00D43A54" w:rsidRPr="00581472" w:rsidRDefault="00D43A54" w:rsidP="00D43A54">
      <w:pPr>
        <w:spacing w:line="240" w:lineRule="auto"/>
        <w:jc w:val="both"/>
        <w:rPr>
          <w:rFonts w:cstheme="minorHAnsi"/>
          <w:sz w:val="32"/>
          <w:szCs w:val="32"/>
          <w:rtl/>
        </w:rPr>
      </w:pPr>
    </w:p>
    <w:p w:rsidR="00D43A54" w:rsidRPr="00581472" w:rsidRDefault="00D43A54" w:rsidP="00D43A54">
      <w:pPr>
        <w:spacing w:line="240" w:lineRule="auto"/>
        <w:jc w:val="both"/>
        <w:rPr>
          <w:rFonts w:cstheme="minorHAnsi"/>
          <w:color w:val="002060"/>
          <w:sz w:val="32"/>
          <w:szCs w:val="32"/>
          <w:rtl/>
        </w:rPr>
      </w:pPr>
      <w:r w:rsidRPr="00581472">
        <w:rPr>
          <w:rFonts w:cstheme="minorHAnsi"/>
          <w:color w:val="002060"/>
          <w:sz w:val="32"/>
          <w:szCs w:val="32"/>
          <w:rtl/>
        </w:rPr>
        <w:t>مباحث الرواية النبوية الشريفة</w:t>
      </w:r>
    </w:p>
    <w:p w:rsidR="00D43A54" w:rsidRPr="00834A87" w:rsidRDefault="00D43A54" w:rsidP="00D43A54">
      <w:pPr>
        <w:spacing w:line="240" w:lineRule="auto"/>
        <w:jc w:val="both"/>
        <w:rPr>
          <w:rFonts w:cstheme="minorHAnsi"/>
          <w:b/>
          <w:bCs/>
          <w:color w:val="002060"/>
          <w:sz w:val="32"/>
          <w:szCs w:val="32"/>
          <w:rtl/>
        </w:rPr>
      </w:pPr>
      <w:r w:rsidRPr="00834A87">
        <w:rPr>
          <w:rFonts w:cstheme="minorHAnsi"/>
          <w:b/>
          <w:bCs/>
          <w:color w:val="002060"/>
          <w:sz w:val="32"/>
          <w:szCs w:val="32"/>
          <w:highlight w:val="yellow"/>
          <w:rtl/>
        </w:rPr>
        <w:t>المبحث الأول: دلالات الحديث الشريف</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 xml:space="preserve">  يقول العلماء من خلال مراجعة الحديث-محل </w:t>
      </w:r>
      <w:r w:rsidRPr="00581472">
        <w:rPr>
          <w:rFonts w:cstheme="minorHAnsi" w:hint="cs"/>
          <w:sz w:val="32"/>
          <w:szCs w:val="32"/>
          <w:rtl/>
        </w:rPr>
        <w:t>البحث-أنّه</w:t>
      </w:r>
      <w:r w:rsidRPr="00581472">
        <w:rPr>
          <w:rFonts w:cstheme="minorHAnsi"/>
          <w:sz w:val="32"/>
          <w:szCs w:val="32"/>
          <w:rtl/>
        </w:rPr>
        <w:t xml:space="preserve"> ممن </w:t>
      </w:r>
      <w:r w:rsidRPr="00581472">
        <w:rPr>
          <w:rFonts w:cstheme="minorHAnsi" w:hint="cs"/>
          <w:sz w:val="32"/>
          <w:szCs w:val="32"/>
          <w:rtl/>
        </w:rPr>
        <w:t>اتفقت</w:t>
      </w:r>
      <w:r w:rsidRPr="00581472">
        <w:rPr>
          <w:rFonts w:cstheme="minorHAnsi"/>
          <w:sz w:val="32"/>
          <w:szCs w:val="32"/>
          <w:rtl/>
        </w:rPr>
        <w:t xml:space="preserve"> عليه العامة والخاصة</w:t>
      </w:r>
      <w:r w:rsidRPr="00581472">
        <w:rPr>
          <w:rStyle w:val="Slutkommentarsreferens"/>
          <w:rFonts w:cstheme="minorHAnsi"/>
          <w:sz w:val="32"/>
          <w:szCs w:val="32"/>
          <w:rtl/>
        </w:rPr>
        <w:t>(</w:t>
      </w:r>
      <w:r w:rsidRPr="00581472">
        <w:rPr>
          <w:rStyle w:val="Slutkommentarsreferens"/>
          <w:rFonts w:cstheme="minorHAnsi"/>
          <w:sz w:val="32"/>
          <w:szCs w:val="32"/>
          <w:rtl/>
        </w:rPr>
        <w:endnoteReference w:id="6"/>
      </w:r>
      <w:r w:rsidRPr="00581472">
        <w:rPr>
          <w:rStyle w:val="Slutkommentarsreferens"/>
          <w:rFonts w:cstheme="minorHAnsi"/>
          <w:sz w:val="32"/>
          <w:szCs w:val="32"/>
          <w:rtl/>
        </w:rPr>
        <w:t>)</w:t>
      </w:r>
      <w:r w:rsidRPr="00581472">
        <w:rPr>
          <w:rFonts w:cstheme="minorHAnsi"/>
          <w:sz w:val="32"/>
          <w:szCs w:val="32"/>
          <w:rtl/>
        </w:rPr>
        <w:t xml:space="preserve"> حيث نقلته كتب الفريقين المعتمدة خصوصاً عند السنة وفي الصحاح الستة، وعليه فلا مجال للطعن أو النقاش في سند هذا الحديث المبارك الذي يظهر كرامة السيدة فاطمة الزهراء عليها السلام على الله وعلى الرسول الأكرم محمّد صلى الله عليه وآله، والحديث يروي لنا قصة ملكٍ لم ينزل إلى أرض سابقاً </w:t>
      </w:r>
      <w:r w:rsidRPr="00581472">
        <w:rPr>
          <w:rFonts w:cstheme="minorHAnsi" w:hint="cs"/>
          <w:sz w:val="32"/>
          <w:szCs w:val="32"/>
          <w:rtl/>
        </w:rPr>
        <w:t>استأذن</w:t>
      </w:r>
      <w:r w:rsidRPr="00581472">
        <w:rPr>
          <w:rFonts w:cstheme="minorHAnsi"/>
          <w:sz w:val="32"/>
          <w:szCs w:val="32"/>
          <w:rtl/>
        </w:rPr>
        <w:t xml:space="preserve"> الله تعالى أن يسلم على رسوله الكريم وأنّ يبشره بأن فاطمة الزهراء عليها السلام هي سيدة نساء أهل الجنّة).</w:t>
      </w:r>
      <w:r w:rsidRPr="00581472">
        <w:rPr>
          <w:rStyle w:val="Slutkommentarsreferens"/>
          <w:rFonts w:cstheme="minorHAnsi"/>
          <w:sz w:val="32"/>
          <w:szCs w:val="32"/>
          <w:rtl/>
        </w:rPr>
        <w:t>(</w:t>
      </w:r>
      <w:r w:rsidRPr="00581472">
        <w:rPr>
          <w:rStyle w:val="Slutkommentarsreferens"/>
          <w:rFonts w:cstheme="minorHAnsi"/>
          <w:sz w:val="32"/>
          <w:szCs w:val="32"/>
          <w:rtl/>
        </w:rPr>
        <w:endnoteReference w:id="7"/>
      </w:r>
      <w:r w:rsidRPr="00581472">
        <w:rPr>
          <w:rStyle w:val="Slutkommentarsreferens"/>
          <w:rFonts w:cstheme="minorHAnsi"/>
          <w:sz w:val="32"/>
          <w:szCs w:val="32"/>
          <w:rtl/>
        </w:rPr>
        <w:t>)</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 xml:space="preserve">  لمّا نقف على حديث رسول عليهم السلام صلى الله عليه وآله</w:t>
      </w:r>
      <w:r>
        <w:rPr>
          <w:rFonts w:cstheme="minorHAnsi" w:hint="cs"/>
          <w:sz w:val="32"/>
          <w:szCs w:val="32"/>
          <w:rtl/>
        </w:rPr>
        <w:t xml:space="preserve"> </w:t>
      </w:r>
      <w:r w:rsidRPr="00581472">
        <w:rPr>
          <w:rFonts w:cstheme="minorHAnsi"/>
          <w:sz w:val="32"/>
          <w:szCs w:val="32"/>
          <w:rtl/>
        </w:rPr>
        <w:t>نجد فيه عدة دلالات وإشارات، نذكر منها ما يلي:</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 xml:space="preserve">1.إن الحديث فيه إشارة بأن رسول عليهم السلام صلى الله عليه وآلهمطلّع على علم الملكوت الذي هو باطن عالم الدنيا، بدليل قوله « إن هذا ملك»، ونحن نعلم أن الملائكة والشياطين والأرواح ونعيم الجنة وعذاب النار من سنخ عالم الآخرة الذي لا يراه الإنسان إلا بعد موته، قال تعالى: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لَقَدْ كُنْتَ فِي غَفْلَةٍ مِنْ هَٰذَا فَكَشَفْنَا عَنْكَ غِطَاءَكَ فَبَصَرُكَ الْيَوْمَ حَدِيدٌ</w:t>
      </w:r>
      <w:r w:rsidRPr="00581472">
        <w:rPr>
          <w:rFonts w:cstheme="minorHAnsi"/>
          <w:sz w:val="32"/>
          <w:szCs w:val="32"/>
          <w:rtl/>
        </w:rPr>
        <w:t xml:space="preserve">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8"/>
      </w:r>
      <w:r w:rsidRPr="00581472">
        <w:rPr>
          <w:rStyle w:val="Slutkommentarsreferens"/>
          <w:rFonts w:cstheme="minorHAnsi"/>
          <w:sz w:val="32"/>
          <w:szCs w:val="32"/>
          <w:rtl/>
        </w:rPr>
        <w:t>)</w:t>
      </w:r>
      <w:r w:rsidRPr="00581472">
        <w:rPr>
          <w:rFonts w:cstheme="minorHAnsi"/>
          <w:sz w:val="32"/>
          <w:szCs w:val="32"/>
          <w:rtl/>
        </w:rPr>
        <w:t xml:space="preserve">، أو عند الوصول لدرجة اليقين التي هي درجة الصديقين، قال تعالى: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كَلاَّ لَوْ تَعْلَمُونَ عِلْمَ الْيَقِينِ لَتَرَوُنَّ الْجَحِيمَ </w:t>
      </w:r>
      <w:r w:rsidRPr="00581472">
        <w:rPr>
          <w:rFonts w:cstheme="minorHAnsi"/>
          <w:sz w:val="32"/>
          <w:szCs w:val="32"/>
        </w:rPr>
        <w:sym w:font="AGA Arabesque" w:char="F028"/>
      </w:r>
      <w:r w:rsidRPr="00581472">
        <w:rPr>
          <w:rFonts w:cstheme="minorHAnsi"/>
          <w:sz w:val="32"/>
          <w:szCs w:val="32"/>
          <w:rtl/>
        </w:rPr>
        <w:t>.</w:t>
      </w:r>
      <w:r w:rsidRPr="00581472">
        <w:rPr>
          <w:rStyle w:val="Slutkommentarsreferens"/>
          <w:rFonts w:cstheme="minorHAnsi"/>
          <w:sz w:val="32"/>
          <w:szCs w:val="32"/>
          <w:rtl/>
        </w:rPr>
        <w:t>(</w:t>
      </w:r>
      <w:r w:rsidRPr="00581472">
        <w:rPr>
          <w:rStyle w:val="Slutkommentarsreferens"/>
          <w:rFonts w:cstheme="minorHAnsi"/>
          <w:sz w:val="32"/>
          <w:szCs w:val="32"/>
          <w:rtl/>
        </w:rPr>
        <w:endnoteReference w:id="9"/>
      </w:r>
      <w:r w:rsidRPr="00581472">
        <w:rPr>
          <w:rStyle w:val="Slutkommentarsreferens"/>
          <w:rFonts w:cstheme="minorHAnsi"/>
          <w:sz w:val="32"/>
          <w:szCs w:val="32"/>
          <w:rtl/>
        </w:rPr>
        <w:t>)</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 xml:space="preserve">2.نستنتج من هذا الحديث أن هناك حدثاً وأمرا مهماً يريد الله أن يبشّر به رسول عليهم السلام صلى الله عليه وآلهبدليل قوله « إن هذا ملك </w:t>
      </w:r>
      <w:r w:rsidRPr="00581472">
        <w:rPr>
          <w:rFonts w:cstheme="minorHAnsi"/>
          <w:b/>
          <w:bCs/>
          <w:sz w:val="32"/>
          <w:szCs w:val="32"/>
          <w:rtl/>
        </w:rPr>
        <w:t>مقرّب</w:t>
      </w:r>
      <w:r w:rsidRPr="00581472">
        <w:rPr>
          <w:rFonts w:cstheme="minorHAnsi"/>
          <w:sz w:val="32"/>
          <w:szCs w:val="32"/>
          <w:rtl/>
        </w:rPr>
        <w:t xml:space="preserve"> »، فلو كان خبراً عادياً  لبلّغه لملك من الملائكة العاديين، فرئيس الدولة لما يريد أن يبلّغ شخصا خبراً مهماً جداً فلا يرسل مراسله المتعارف بل يرسل الأعز والأقرب الذي لم يرسله سابقا لأحد.</w:t>
      </w:r>
    </w:p>
    <w:p w:rsidR="00D43A54" w:rsidRPr="00834A87" w:rsidRDefault="00D43A54" w:rsidP="00D43A54">
      <w:pPr>
        <w:spacing w:line="240" w:lineRule="auto"/>
        <w:jc w:val="both"/>
        <w:rPr>
          <w:rFonts w:cstheme="minorHAnsi"/>
          <w:sz w:val="32"/>
          <w:szCs w:val="32"/>
          <w:rtl/>
        </w:rPr>
      </w:pPr>
      <w:r w:rsidRPr="00581472">
        <w:rPr>
          <w:rFonts w:cstheme="minorHAnsi"/>
          <w:sz w:val="32"/>
          <w:szCs w:val="32"/>
          <w:rtl/>
        </w:rPr>
        <w:t xml:space="preserve">3.نسنتنج من قول الرسول </w:t>
      </w:r>
      <w:r w:rsidRPr="00834A87">
        <w:rPr>
          <w:rFonts w:cstheme="minorHAnsi"/>
          <w:sz w:val="32"/>
          <w:szCs w:val="32"/>
          <w:rtl/>
        </w:rPr>
        <w:t xml:space="preserve">صلى الله عليه وآله« استأذن ربّه  .. »، بأن هذا الخبر خبر إلهي لأن الملائكة لا تتحرك إلا بأذن الله، قال تعالى: </w:t>
      </w:r>
      <w:r w:rsidRPr="00834A87">
        <w:rPr>
          <w:rFonts w:cstheme="minorHAnsi"/>
          <w:sz w:val="32"/>
          <w:szCs w:val="32"/>
        </w:rPr>
        <w:sym w:font="AGA Arabesque" w:char="F029"/>
      </w:r>
      <w:r w:rsidRPr="00834A87">
        <w:rPr>
          <w:rFonts w:cstheme="minorHAnsi"/>
          <w:sz w:val="32"/>
          <w:szCs w:val="32"/>
          <w:rtl/>
        </w:rPr>
        <w:t xml:space="preserve"> بَلْ عِبَادٌ مُكْرَمُونَ لَا يَسْبِقُونَهُ بِالْقَوْلِ وَهُمْ بِأَمْرِهِ يَعْمَلُونَ </w:t>
      </w:r>
      <w:r w:rsidRPr="00834A87">
        <w:rPr>
          <w:rFonts w:cstheme="minorHAnsi"/>
          <w:sz w:val="32"/>
          <w:szCs w:val="32"/>
        </w:rPr>
        <w:sym w:font="AGA Arabesque" w:char="F028"/>
      </w:r>
      <w:r w:rsidRPr="00834A87">
        <w:rPr>
          <w:rStyle w:val="Slutkommentarsreferens"/>
          <w:rFonts w:cstheme="minorHAnsi"/>
          <w:sz w:val="32"/>
          <w:szCs w:val="32"/>
          <w:rtl/>
        </w:rPr>
        <w:t>(</w:t>
      </w:r>
      <w:r w:rsidRPr="00834A87">
        <w:rPr>
          <w:rStyle w:val="Slutkommentarsreferens"/>
          <w:rFonts w:cstheme="minorHAnsi"/>
          <w:sz w:val="32"/>
          <w:szCs w:val="32"/>
          <w:rtl/>
        </w:rPr>
        <w:endnoteReference w:id="10"/>
      </w:r>
      <w:r w:rsidRPr="00834A87">
        <w:rPr>
          <w:rStyle w:val="Slutkommentarsreferens"/>
          <w:rFonts w:cstheme="minorHAnsi"/>
          <w:sz w:val="32"/>
          <w:szCs w:val="32"/>
          <w:rtl/>
        </w:rPr>
        <w:t>)</w:t>
      </w:r>
      <w:r w:rsidRPr="00834A87">
        <w:rPr>
          <w:rFonts w:cstheme="minorHAnsi"/>
          <w:sz w:val="32"/>
          <w:szCs w:val="32"/>
          <w:rtl/>
        </w:rPr>
        <w:t>، وقوله ص: «ويبشرني » يدل بأن الخبر مفرح.</w:t>
      </w:r>
    </w:p>
    <w:p w:rsidR="00D43A54" w:rsidRPr="00834A87" w:rsidRDefault="00D43A54" w:rsidP="00D43A54">
      <w:pPr>
        <w:spacing w:line="240" w:lineRule="auto"/>
        <w:jc w:val="both"/>
        <w:rPr>
          <w:rFonts w:cstheme="minorHAnsi"/>
          <w:sz w:val="32"/>
          <w:szCs w:val="32"/>
          <w:rtl/>
        </w:rPr>
      </w:pPr>
      <w:r w:rsidRPr="00834A87">
        <w:rPr>
          <w:rFonts w:cstheme="minorHAnsi"/>
          <w:sz w:val="32"/>
          <w:szCs w:val="32"/>
          <w:rtl/>
        </w:rPr>
        <w:t>4. العبارة المهمة التي نريد الوقوف عليها هي قول الرسول صلى الله عليه وآله« بأنّ فاطمة سيدة نساء أهل الجنّة »، يا ترى ما معنى (السيدة)؟</w:t>
      </w:r>
    </w:p>
    <w:p w:rsidR="00D43A54" w:rsidRPr="00834A87" w:rsidRDefault="00D43A54" w:rsidP="00D43A54">
      <w:pPr>
        <w:spacing w:line="240" w:lineRule="auto"/>
        <w:jc w:val="both"/>
        <w:rPr>
          <w:rFonts w:cstheme="minorHAnsi"/>
          <w:sz w:val="32"/>
          <w:szCs w:val="32"/>
          <w:rtl/>
        </w:rPr>
      </w:pPr>
      <w:r w:rsidRPr="00834A87">
        <w:rPr>
          <w:rFonts w:cstheme="minorHAnsi"/>
          <w:sz w:val="32"/>
          <w:szCs w:val="32"/>
          <w:rtl/>
        </w:rPr>
        <w:t>الجواب: السيدة مؤنث السيد</w:t>
      </w:r>
      <w:r w:rsidRPr="00834A87">
        <w:rPr>
          <w:rFonts w:cstheme="minorHAnsi"/>
          <w:sz w:val="32"/>
          <w:szCs w:val="32"/>
          <w:vertAlign w:val="superscript"/>
          <w:rtl/>
        </w:rPr>
        <w:t>(</w:t>
      </w:r>
      <w:r w:rsidRPr="00834A87">
        <w:rPr>
          <w:rStyle w:val="Slutkommentarsreferens"/>
          <w:rFonts w:cstheme="minorHAnsi"/>
          <w:sz w:val="32"/>
          <w:szCs w:val="32"/>
          <w:rtl/>
        </w:rPr>
        <w:endnoteReference w:id="11"/>
      </w:r>
      <w:r w:rsidRPr="00834A87">
        <w:rPr>
          <w:rFonts w:cstheme="minorHAnsi"/>
          <w:sz w:val="32"/>
          <w:szCs w:val="32"/>
          <w:vertAlign w:val="superscript"/>
          <w:rtl/>
        </w:rPr>
        <w:t>)</w:t>
      </w:r>
      <w:r w:rsidRPr="00834A87">
        <w:rPr>
          <w:rFonts w:cstheme="minorHAnsi"/>
          <w:sz w:val="32"/>
          <w:szCs w:val="32"/>
          <w:rtl/>
        </w:rPr>
        <w:t>، قال تعالى:﴿ سَيِّداً وَحَصُوراً ﴾</w:t>
      </w:r>
      <w:r w:rsidRPr="00834A87">
        <w:rPr>
          <w:rFonts w:cstheme="minorHAnsi"/>
          <w:sz w:val="32"/>
          <w:szCs w:val="32"/>
          <w:vertAlign w:val="superscript"/>
          <w:rtl/>
        </w:rPr>
        <w:t>(</w:t>
      </w:r>
      <w:r w:rsidRPr="00834A87">
        <w:rPr>
          <w:rStyle w:val="Slutkommentarsreferens"/>
          <w:rFonts w:cstheme="minorHAnsi"/>
          <w:sz w:val="32"/>
          <w:szCs w:val="32"/>
          <w:rtl/>
        </w:rPr>
        <w:endnoteReference w:id="12"/>
      </w:r>
      <w:r w:rsidRPr="00834A87">
        <w:rPr>
          <w:rFonts w:cstheme="minorHAnsi"/>
          <w:sz w:val="32"/>
          <w:szCs w:val="32"/>
          <w:vertAlign w:val="superscript"/>
          <w:rtl/>
        </w:rPr>
        <w:t>)</w:t>
      </w:r>
      <w:r w:rsidRPr="00834A87">
        <w:rPr>
          <w:rFonts w:cstheme="minorHAnsi"/>
          <w:sz w:val="32"/>
          <w:szCs w:val="32"/>
          <w:rtl/>
        </w:rPr>
        <w:t xml:space="preserve">، يقول السيد عبد الأعلى‏ الموسوي السبزواري (قدس) ما مضمونه: السيد هو الذي يسود غيره إما في الزعامة وتولّي أموره، أو في الفضائل المحمودة والأخلاق الكريمة، فيكون فائقا على غيره، ... وساد غيره في الكمال. </w:t>
      </w:r>
      <w:r w:rsidRPr="00834A87">
        <w:rPr>
          <w:rFonts w:cstheme="minorHAnsi"/>
          <w:sz w:val="32"/>
          <w:szCs w:val="32"/>
          <w:vertAlign w:val="superscript"/>
          <w:rtl/>
        </w:rPr>
        <w:t>(</w:t>
      </w:r>
      <w:r w:rsidRPr="00834A87">
        <w:rPr>
          <w:rStyle w:val="Slutkommentarsreferens"/>
          <w:rFonts w:cstheme="minorHAnsi"/>
          <w:sz w:val="32"/>
          <w:szCs w:val="32"/>
          <w:rtl/>
        </w:rPr>
        <w:endnoteReference w:id="13"/>
      </w:r>
      <w:r w:rsidRPr="00834A87">
        <w:rPr>
          <w:rFonts w:cstheme="minorHAnsi"/>
          <w:sz w:val="32"/>
          <w:szCs w:val="32"/>
          <w:vertAlign w:val="superscript"/>
          <w:rtl/>
        </w:rPr>
        <w:t>)</w:t>
      </w:r>
      <w:r w:rsidRPr="00834A87">
        <w:rPr>
          <w:rFonts w:cstheme="minorHAnsi"/>
          <w:sz w:val="32"/>
          <w:szCs w:val="32"/>
          <w:rtl/>
        </w:rPr>
        <w:t xml:space="preserve"> </w:t>
      </w:r>
    </w:p>
    <w:p w:rsidR="00D43A54" w:rsidRPr="00834A87" w:rsidRDefault="00D43A54" w:rsidP="00D43A54">
      <w:pPr>
        <w:spacing w:line="240" w:lineRule="auto"/>
        <w:jc w:val="both"/>
        <w:rPr>
          <w:rFonts w:cstheme="minorHAnsi"/>
          <w:sz w:val="32"/>
          <w:szCs w:val="32"/>
          <w:rtl/>
        </w:rPr>
      </w:pPr>
      <w:r w:rsidRPr="00834A87">
        <w:rPr>
          <w:rFonts w:cstheme="minorHAnsi"/>
          <w:sz w:val="32"/>
          <w:szCs w:val="32"/>
          <w:rtl/>
        </w:rPr>
        <w:t xml:space="preserve">وفي الحديث عن الرسول ص الذي قال فيه: «أنا سيد ولد آدم، ولا فخر» </w:t>
      </w:r>
      <w:r w:rsidRPr="00834A87">
        <w:rPr>
          <w:rFonts w:cstheme="minorHAnsi"/>
          <w:sz w:val="32"/>
          <w:szCs w:val="32"/>
          <w:vertAlign w:val="superscript"/>
          <w:rtl/>
        </w:rPr>
        <w:t>(</w:t>
      </w:r>
      <w:r w:rsidRPr="00834A87">
        <w:rPr>
          <w:rStyle w:val="Slutkommentarsreferens"/>
          <w:rFonts w:cstheme="minorHAnsi"/>
          <w:sz w:val="32"/>
          <w:szCs w:val="32"/>
          <w:rtl/>
        </w:rPr>
        <w:endnoteReference w:id="14"/>
      </w:r>
      <w:r w:rsidRPr="00834A87">
        <w:rPr>
          <w:rFonts w:cstheme="minorHAnsi"/>
          <w:sz w:val="32"/>
          <w:szCs w:val="32"/>
          <w:vertAlign w:val="superscript"/>
          <w:rtl/>
        </w:rPr>
        <w:t>)</w:t>
      </w:r>
      <w:r w:rsidRPr="00834A87">
        <w:rPr>
          <w:rFonts w:cstheme="minorHAnsi"/>
          <w:sz w:val="32"/>
          <w:szCs w:val="32"/>
          <w:rtl/>
        </w:rPr>
        <w:t xml:space="preserve">، أي أنه ساد غيره في الكمال والفضائل، فقد روي عن أبي بصير عن أبي عبد الله الصادق عليه السلام قال لي: يا أبا محمّد إن الله عزّ وجلّ لم يُعطِ الأنبياء شيئاً إلا وقد اعطاه محمداً صلى الله عليه وآله» وقد أعطى محمداً جميع ما أعطي الأنبياء أعطاه لنا» </w:t>
      </w:r>
      <w:r w:rsidRPr="00834A87">
        <w:rPr>
          <w:rStyle w:val="Slutkommentarsreferens"/>
          <w:rFonts w:cstheme="minorHAnsi"/>
          <w:sz w:val="32"/>
          <w:szCs w:val="32"/>
          <w:rtl/>
        </w:rPr>
        <w:t>(</w:t>
      </w:r>
      <w:r w:rsidRPr="00834A87">
        <w:rPr>
          <w:rStyle w:val="Slutkommentarsreferens"/>
          <w:rFonts w:cstheme="minorHAnsi"/>
          <w:sz w:val="32"/>
          <w:szCs w:val="32"/>
          <w:rtl/>
        </w:rPr>
        <w:endnoteReference w:id="15"/>
      </w:r>
      <w:r w:rsidRPr="00834A87">
        <w:rPr>
          <w:rStyle w:val="Slutkommentarsreferens"/>
          <w:rFonts w:cstheme="minorHAnsi"/>
          <w:sz w:val="32"/>
          <w:szCs w:val="32"/>
          <w:rtl/>
        </w:rPr>
        <w:t>)</w:t>
      </w:r>
    </w:p>
    <w:p w:rsidR="00D43A54" w:rsidRPr="00834A87" w:rsidRDefault="00D43A54" w:rsidP="00D43A54">
      <w:pPr>
        <w:spacing w:line="240" w:lineRule="auto"/>
        <w:jc w:val="both"/>
        <w:rPr>
          <w:rFonts w:cstheme="minorHAnsi"/>
          <w:sz w:val="32"/>
          <w:szCs w:val="32"/>
          <w:rtl/>
        </w:rPr>
      </w:pPr>
      <w:r w:rsidRPr="00834A87">
        <w:rPr>
          <w:rFonts w:cstheme="minorHAnsi"/>
          <w:sz w:val="32"/>
          <w:szCs w:val="32"/>
          <w:rtl/>
        </w:rPr>
        <w:t xml:space="preserve">وهذا يعني أن معنى «بأنّ فاطمة سيدة النساء» أن كل الكمالات والمناقب والفضائل التي ثبتت لمن هو دونها ثابتة لها وزيادة، كما هو الحال مع أبيها سيد الأنبياء والمرسلين محمد صلى الله عليه وآله. فــــــــ(السيدة) من ألقاب فاطمة الزهراء عليها السلام. وهناك نصوص عديدة تثبت بأن فاطمة عليها السلام هي سيدة نساء العالمين، نذكر منها ما رواه الحاكم بإسناده إلى عائشة أن النبي صلى الله عليه وآلهقال وهو في مرضه الذي توفي </w:t>
      </w:r>
      <w:r w:rsidRPr="00834A87">
        <w:rPr>
          <w:rFonts w:cstheme="minorHAnsi" w:hint="cs"/>
          <w:sz w:val="32"/>
          <w:szCs w:val="32"/>
          <w:rtl/>
        </w:rPr>
        <w:t>فيه:</w:t>
      </w:r>
      <w:r w:rsidRPr="00834A87">
        <w:rPr>
          <w:rFonts w:cstheme="minorHAnsi"/>
          <w:sz w:val="32"/>
          <w:szCs w:val="32"/>
          <w:rtl/>
        </w:rPr>
        <w:t xml:space="preserve"> « يا فاطمة ألا ترضين أن تكوني سيدة نساء العالمين، وسيدة نساء هذه الأمة، وسيدة نساء المؤمنين ». </w:t>
      </w:r>
      <w:r w:rsidRPr="00834A87">
        <w:rPr>
          <w:rStyle w:val="Slutkommentarsreferens"/>
          <w:rFonts w:cstheme="minorHAnsi"/>
          <w:sz w:val="32"/>
          <w:szCs w:val="32"/>
          <w:rtl/>
        </w:rPr>
        <w:t>(</w:t>
      </w:r>
      <w:r w:rsidRPr="00834A87">
        <w:rPr>
          <w:rStyle w:val="Slutkommentarsreferens"/>
          <w:rFonts w:cstheme="minorHAnsi"/>
          <w:sz w:val="32"/>
          <w:szCs w:val="32"/>
          <w:rtl/>
        </w:rPr>
        <w:endnoteReference w:id="16"/>
      </w:r>
      <w:r w:rsidRPr="00834A87">
        <w:rPr>
          <w:rStyle w:val="Slutkommentarsreferens"/>
          <w:rFonts w:cstheme="minorHAnsi"/>
          <w:sz w:val="32"/>
          <w:szCs w:val="32"/>
          <w:rtl/>
        </w:rPr>
        <w:t>)</w:t>
      </w:r>
    </w:p>
    <w:p w:rsidR="00D43A54" w:rsidRPr="00834A87" w:rsidRDefault="00D43A54" w:rsidP="00D43A54">
      <w:pPr>
        <w:spacing w:line="240" w:lineRule="auto"/>
        <w:rPr>
          <w:rFonts w:cstheme="minorHAnsi"/>
          <w:sz w:val="32"/>
          <w:szCs w:val="32"/>
          <w:rtl/>
        </w:rPr>
      </w:pPr>
      <w:r w:rsidRPr="00834A87">
        <w:rPr>
          <w:rFonts w:cstheme="minorHAnsi"/>
          <w:sz w:val="32"/>
          <w:szCs w:val="32"/>
          <w:rtl/>
        </w:rPr>
        <w:t xml:space="preserve">وروى المجلسي في بحار الأنوار: «أنّ رسول الله صلی الله عليه وآله وسلم قال: فاطمة سيدة نساء العالمين من الأولين والآخرين. </w:t>
      </w:r>
      <w:r w:rsidRPr="00834A87">
        <w:rPr>
          <w:rFonts w:cstheme="minorHAnsi"/>
          <w:sz w:val="32"/>
          <w:szCs w:val="32"/>
          <w:vertAlign w:val="superscript"/>
          <w:rtl/>
        </w:rPr>
        <w:t>(</w:t>
      </w:r>
      <w:r w:rsidRPr="00834A87">
        <w:rPr>
          <w:rStyle w:val="Slutkommentarsreferens"/>
          <w:rFonts w:cstheme="minorHAnsi"/>
          <w:sz w:val="32"/>
          <w:szCs w:val="32"/>
          <w:rtl/>
        </w:rPr>
        <w:endnoteReference w:id="17"/>
      </w:r>
      <w:r w:rsidRPr="00834A87">
        <w:rPr>
          <w:rFonts w:cstheme="minorHAnsi"/>
          <w:sz w:val="32"/>
          <w:szCs w:val="32"/>
          <w:vertAlign w:val="superscript"/>
          <w:rtl/>
        </w:rPr>
        <w:t>)</w:t>
      </w:r>
      <w:r w:rsidRPr="00834A87">
        <w:rPr>
          <w:rFonts w:cstheme="minorHAnsi"/>
          <w:sz w:val="32"/>
          <w:szCs w:val="32"/>
          <w:rtl/>
        </w:rPr>
        <w:t xml:space="preserve"> </w:t>
      </w:r>
    </w:p>
    <w:p w:rsidR="00D43A54" w:rsidRDefault="00D43A54" w:rsidP="00D43A54">
      <w:pPr>
        <w:spacing w:line="240" w:lineRule="auto"/>
        <w:jc w:val="both"/>
        <w:rPr>
          <w:rFonts w:cstheme="minorHAnsi"/>
          <w:sz w:val="32"/>
          <w:szCs w:val="32"/>
          <w:rtl/>
        </w:rPr>
      </w:pPr>
      <w:r w:rsidRPr="00834A87">
        <w:rPr>
          <w:rFonts w:cstheme="minorHAnsi"/>
          <w:sz w:val="32"/>
          <w:szCs w:val="32"/>
          <w:rtl/>
        </w:rPr>
        <w:t>بل أن نفس الحديث-محل البحث-يثبت ذلك، فقول الرسول ص: «بأنّ فاطمة سيدة نساء أهل الجنّة»، يعني أنها سيدة نساء العالمين، ابتداءً من حواء إلى آخر امرأة قبل قيام الساعة؛ لأن الدنيا مزرعة الآخرة، فالمقامات الأخروية هي تجسيد للمقامات الدنيوية.</w:t>
      </w:r>
    </w:p>
    <w:p w:rsidR="00D43A54" w:rsidRPr="00834A87" w:rsidRDefault="00D43A54" w:rsidP="00D43A54">
      <w:pPr>
        <w:spacing w:line="240" w:lineRule="auto"/>
        <w:jc w:val="both"/>
        <w:rPr>
          <w:rFonts w:cstheme="minorHAnsi"/>
          <w:sz w:val="32"/>
          <w:szCs w:val="32"/>
          <w:rtl/>
        </w:rPr>
      </w:pPr>
    </w:p>
    <w:p w:rsidR="00D43A54" w:rsidRPr="00834A87" w:rsidRDefault="00D43A54" w:rsidP="00D43A54">
      <w:pPr>
        <w:spacing w:line="240" w:lineRule="auto"/>
        <w:jc w:val="both"/>
        <w:rPr>
          <w:rFonts w:cstheme="minorHAnsi"/>
          <w:b/>
          <w:bCs/>
          <w:sz w:val="32"/>
          <w:szCs w:val="32"/>
          <w:rtl/>
        </w:rPr>
      </w:pPr>
      <w:r w:rsidRPr="00834A87">
        <w:rPr>
          <w:rFonts w:cstheme="minorHAnsi"/>
          <w:b/>
          <w:bCs/>
          <w:sz w:val="32"/>
          <w:szCs w:val="32"/>
          <w:highlight w:val="yellow"/>
          <w:rtl/>
        </w:rPr>
        <w:t>المبحث الثاني: إشكالات وردود عن فاطمة ومريم عليهما السلام</w:t>
      </w:r>
    </w:p>
    <w:p w:rsidR="00D43A54" w:rsidRPr="00834A87" w:rsidRDefault="00D43A54" w:rsidP="00D43A54">
      <w:pPr>
        <w:spacing w:line="240" w:lineRule="auto"/>
        <w:jc w:val="both"/>
        <w:rPr>
          <w:rFonts w:cstheme="minorHAnsi"/>
          <w:sz w:val="32"/>
          <w:szCs w:val="32"/>
          <w:rtl/>
        </w:rPr>
      </w:pPr>
      <w:r w:rsidRPr="00834A87">
        <w:rPr>
          <w:rFonts w:cstheme="minorHAnsi"/>
          <w:sz w:val="32"/>
          <w:szCs w:val="32"/>
          <w:rtl/>
        </w:rPr>
        <w:t xml:space="preserve">   من القضايا العقائدية والمسلّمات لدى الشيعة الإمامية هي مسألة تفضيل السيدة فاطمة عليها السلام على كل النساء، فهي سيدة نساء العالمين، حتى سادت على النسوة الثلاثة الكُمُّل</w:t>
      </w:r>
      <w:r w:rsidRPr="00834A87">
        <w:rPr>
          <w:rFonts w:cstheme="minorHAnsi"/>
          <w:sz w:val="32"/>
          <w:szCs w:val="32"/>
          <w:vertAlign w:val="superscript"/>
          <w:rtl/>
        </w:rPr>
        <w:t>(</w:t>
      </w:r>
      <w:r w:rsidRPr="00834A87">
        <w:rPr>
          <w:rStyle w:val="Slutkommentarsreferens"/>
          <w:rFonts w:cstheme="minorHAnsi"/>
          <w:sz w:val="32"/>
          <w:szCs w:val="32"/>
          <w:rtl/>
        </w:rPr>
        <w:endnoteReference w:id="18"/>
      </w:r>
      <w:r w:rsidRPr="00834A87">
        <w:rPr>
          <w:rFonts w:cstheme="minorHAnsi"/>
          <w:sz w:val="32"/>
          <w:szCs w:val="32"/>
          <w:vertAlign w:val="superscript"/>
          <w:rtl/>
        </w:rPr>
        <w:t>)</w:t>
      </w:r>
      <w:r w:rsidRPr="00834A87">
        <w:rPr>
          <w:rFonts w:cstheme="minorHAnsi"/>
          <w:sz w:val="32"/>
          <w:szCs w:val="32"/>
          <w:rtl/>
        </w:rPr>
        <w:t xml:space="preserve"> من آسية بنت مزاحم امرأة فرعون، ومريم بنت عمران، وخديجة بنت خويلد عليهن السلام.</w:t>
      </w:r>
    </w:p>
    <w:p w:rsidR="00D43A54" w:rsidRPr="00581472" w:rsidRDefault="00D43A54" w:rsidP="00D43A54">
      <w:pPr>
        <w:spacing w:line="240" w:lineRule="auto"/>
        <w:jc w:val="both"/>
        <w:rPr>
          <w:rFonts w:cstheme="minorHAnsi"/>
          <w:sz w:val="32"/>
          <w:szCs w:val="32"/>
          <w:rtl/>
        </w:rPr>
      </w:pPr>
      <w:r w:rsidRPr="00834A87">
        <w:rPr>
          <w:rFonts w:cstheme="minorHAnsi"/>
          <w:sz w:val="32"/>
          <w:szCs w:val="32"/>
          <w:rtl/>
        </w:rPr>
        <w:t>ولكن اعترض بعض المخالفين على هذا الاعتقاد</w:t>
      </w:r>
      <w:r w:rsidRPr="00581472">
        <w:rPr>
          <w:rFonts w:cstheme="minorHAnsi"/>
          <w:sz w:val="32"/>
          <w:szCs w:val="32"/>
          <w:rtl/>
        </w:rPr>
        <w:t xml:space="preserve">، وقالوا بأن (سيدة نساء العالمين) هي السيدة مريم عليها السلام وليست فاطمة الزهراء عليها السلام، وطرحوا بعض الاعتراضات، وسوف نذكرها ونردّ عليها ليتبين لنا أفضلية السيدة فاطمة ع على السيدة مريم ع. </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علماّ أننا لا نقصد ببحثنا الانتقاص من قدر السيدة مريم عليها السلام، حاشا لله، فهي امرأة عظيمة، ولكن تبقى فاطمة عليها السلام هي الأعظم، فالعقل يحكم بقبح تفضيل المفضول على الفاضل</w:t>
      </w:r>
      <w:r w:rsidRPr="00581472">
        <w:rPr>
          <w:rFonts w:cstheme="minorHAnsi"/>
          <w:sz w:val="32"/>
          <w:szCs w:val="32"/>
          <w:vertAlign w:val="superscript"/>
          <w:rtl/>
        </w:rPr>
        <w:t>(</w:t>
      </w:r>
      <w:r w:rsidRPr="00581472">
        <w:rPr>
          <w:rStyle w:val="Slutkommentarsreferens"/>
          <w:rFonts w:cstheme="minorHAnsi"/>
          <w:sz w:val="32"/>
          <w:szCs w:val="32"/>
          <w:rtl/>
        </w:rPr>
        <w:endnoteReference w:id="19"/>
      </w:r>
      <w:r w:rsidRPr="00581472">
        <w:rPr>
          <w:rFonts w:cstheme="minorHAnsi"/>
          <w:sz w:val="32"/>
          <w:szCs w:val="32"/>
          <w:vertAlign w:val="superscript"/>
          <w:rtl/>
        </w:rPr>
        <w:t>)</w:t>
      </w:r>
      <w:r w:rsidRPr="00581472">
        <w:rPr>
          <w:rFonts w:cstheme="minorHAnsi"/>
          <w:sz w:val="32"/>
          <w:szCs w:val="32"/>
          <w:rtl/>
        </w:rPr>
        <w:t>، لذا لا بدّ من كشف الحقيقة. وأما الاعتراضات فهي كالآتي:</w:t>
      </w:r>
    </w:p>
    <w:p w:rsidR="00D43A54" w:rsidRPr="00581472" w:rsidRDefault="00D43A54" w:rsidP="00D43A54">
      <w:pPr>
        <w:spacing w:line="240" w:lineRule="auto"/>
        <w:jc w:val="both"/>
        <w:rPr>
          <w:rFonts w:cstheme="minorHAnsi"/>
          <w:sz w:val="32"/>
          <w:szCs w:val="32"/>
          <w:rtl/>
        </w:rPr>
      </w:pPr>
      <w:r w:rsidRPr="00581472">
        <w:rPr>
          <w:rFonts w:cstheme="minorHAnsi"/>
          <w:b/>
          <w:bCs/>
          <w:color w:val="C00000"/>
          <w:sz w:val="32"/>
          <w:szCs w:val="32"/>
          <w:rtl/>
        </w:rPr>
        <w:t>الاعتراض الأول:</w:t>
      </w:r>
      <w:r w:rsidRPr="00581472">
        <w:rPr>
          <w:rFonts w:cstheme="minorHAnsi"/>
          <w:color w:val="C00000"/>
          <w:sz w:val="32"/>
          <w:szCs w:val="32"/>
          <w:rtl/>
        </w:rPr>
        <w:t xml:space="preserve"> إن سيدة نساء العالمين ليست السيدة فاطمة الزهراء عليها السلام بل هي السيدة مريم عليها السلام بدليل قوله تعالى:</w:t>
      </w:r>
      <w:r w:rsidRPr="00581472">
        <w:rPr>
          <w:rFonts w:cstheme="minorHAnsi"/>
          <w:color w:val="C00000"/>
          <w:sz w:val="32"/>
          <w:szCs w:val="32"/>
        </w:rPr>
        <w:sym w:font="AGA Arabesque" w:char="F029"/>
      </w:r>
      <w:r w:rsidRPr="00581472">
        <w:rPr>
          <w:rFonts w:cstheme="minorHAnsi"/>
          <w:color w:val="C00000"/>
          <w:sz w:val="32"/>
          <w:szCs w:val="32"/>
          <w:rtl/>
        </w:rPr>
        <w:t xml:space="preserve"> </w:t>
      </w:r>
      <w:r w:rsidRPr="00581472">
        <w:rPr>
          <w:rFonts w:cstheme="minorHAnsi"/>
          <w:color w:val="00B0F0"/>
          <w:sz w:val="32"/>
          <w:szCs w:val="32"/>
          <w:rtl/>
        </w:rPr>
        <w:t xml:space="preserve">وَإِذْ قَالَتِ المَلائِكَةُ يَا مَرْيَمُ إِنَّ اللهَ اصْطَفَاكِ وَطَهَّرَكِ وَاصْطَفَاكِ عَلَىٰ نِسَاءِ الْعَالَمِينَ </w:t>
      </w:r>
      <w:r w:rsidRPr="00581472">
        <w:rPr>
          <w:rFonts w:cstheme="minorHAnsi"/>
          <w:color w:val="C00000"/>
          <w:sz w:val="32"/>
          <w:szCs w:val="32"/>
        </w:rPr>
        <w:sym w:font="AGA Arabesque" w:char="F028"/>
      </w:r>
      <w:r w:rsidRPr="00581472">
        <w:rPr>
          <w:rFonts w:cstheme="minorHAnsi"/>
          <w:color w:val="C00000"/>
          <w:sz w:val="32"/>
          <w:szCs w:val="32"/>
          <w:rtl/>
        </w:rPr>
        <w:t xml:space="preserve"> </w:t>
      </w:r>
      <w:r w:rsidRPr="00581472">
        <w:rPr>
          <w:rStyle w:val="Slutkommentarsreferens"/>
          <w:rFonts w:cstheme="minorHAnsi"/>
          <w:color w:val="C00000"/>
          <w:sz w:val="32"/>
          <w:szCs w:val="32"/>
          <w:rtl/>
        </w:rPr>
        <w:t>(</w:t>
      </w:r>
      <w:r w:rsidRPr="00581472">
        <w:rPr>
          <w:rStyle w:val="Slutkommentarsreferens"/>
          <w:rFonts w:cstheme="minorHAnsi"/>
          <w:color w:val="C00000"/>
          <w:sz w:val="32"/>
          <w:szCs w:val="32"/>
          <w:rtl/>
        </w:rPr>
        <w:endnoteReference w:id="20"/>
      </w:r>
      <w:r w:rsidRPr="00581472">
        <w:rPr>
          <w:rStyle w:val="Slutkommentarsreferens"/>
          <w:rFonts w:cstheme="minorHAnsi"/>
          <w:color w:val="C00000"/>
          <w:sz w:val="32"/>
          <w:szCs w:val="32"/>
          <w:rtl/>
        </w:rPr>
        <w:t>)</w:t>
      </w:r>
      <w:r w:rsidRPr="00581472">
        <w:rPr>
          <w:rFonts w:cstheme="minorHAnsi"/>
          <w:color w:val="C00000"/>
          <w:sz w:val="32"/>
          <w:szCs w:val="32"/>
          <w:rtl/>
        </w:rPr>
        <w:t>!!!</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 xml:space="preserve">  الجواب: سنقف على معنى (الاصطفاء)، و(التطهير)، و(العالمين) المذكورة في الآية لنتمكن من حل الإشكال، وسنوضحه في النقاط الآتية:</w:t>
      </w:r>
    </w:p>
    <w:p w:rsidR="00D43A54" w:rsidRPr="00581472" w:rsidRDefault="00D43A54" w:rsidP="00D43A54">
      <w:pPr>
        <w:spacing w:line="240" w:lineRule="auto"/>
        <w:jc w:val="both"/>
        <w:rPr>
          <w:rFonts w:cstheme="minorHAnsi"/>
          <w:sz w:val="32"/>
          <w:szCs w:val="32"/>
          <w:rtl/>
        </w:rPr>
      </w:pPr>
      <w:r w:rsidRPr="00581472">
        <w:rPr>
          <w:rFonts w:cstheme="minorHAnsi"/>
          <w:color w:val="3366FF"/>
          <w:sz w:val="32"/>
          <w:szCs w:val="32"/>
          <w:rtl/>
        </w:rPr>
        <w:t xml:space="preserve">أولاً: </w:t>
      </w:r>
      <w:r w:rsidRPr="00581472">
        <w:rPr>
          <w:rFonts w:cstheme="minorHAnsi"/>
          <w:sz w:val="32"/>
          <w:szCs w:val="32"/>
          <w:rtl/>
        </w:rPr>
        <w:t>فيما يتعلق بــالاصطفاء-أي الاختيار-في قوله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يَا مَرْيَمُ إِنَّ اللهَ اصْطَفَاكِ وَطَهَّرَكِ وَاصْطَفَاكِ عَلَىٰ نِسَاءِ الْعَالَمِينَ</w:t>
      </w:r>
      <w:r w:rsidRPr="00581472">
        <w:rPr>
          <w:rFonts w:cstheme="minorHAnsi"/>
          <w:sz w:val="32"/>
          <w:szCs w:val="32"/>
        </w:rPr>
        <w:sym w:font="AGA Arabesque" w:char="F028"/>
      </w:r>
      <w:r w:rsidRPr="00581472">
        <w:rPr>
          <w:rFonts w:cstheme="minorHAnsi"/>
          <w:sz w:val="32"/>
          <w:szCs w:val="32"/>
          <w:rtl/>
        </w:rPr>
        <w:t>،</w:t>
      </w:r>
      <w:r w:rsidRPr="00581472">
        <w:rPr>
          <w:rFonts w:cstheme="minorHAnsi"/>
          <w:color w:val="C00000"/>
          <w:sz w:val="32"/>
          <w:szCs w:val="32"/>
          <w:rtl/>
        </w:rPr>
        <w:t xml:space="preserve"> ما المقصود به، ولماذا ذُكر مرتين في الآية؟</w:t>
      </w:r>
    </w:p>
    <w:p w:rsidR="00D43A54" w:rsidRPr="00834A87" w:rsidRDefault="00D43A54" w:rsidP="00D43A54">
      <w:pPr>
        <w:spacing w:line="240" w:lineRule="auto"/>
        <w:jc w:val="both"/>
        <w:rPr>
          <w:rFonts w:cstheme="minorHAnsi"/>
          <w:sz w:val="32"/>
          <w:szCs w:val="32"/>
          <w:rtl/>
        </w:rPr>
      </w:pPr>
      <w:r w:rsidRPr="00834A87">
        <w:rPr>
          <w:rFonts w:cstheme="minorHAnsi"/>
          <w:sz w:val="32"/>
          <w:szCs w:val="32"/>
          <w:rtl/>
        </w:rPr>
        <w:t>ابتداءً وجب أن نعلم أن آيات الله تعالى لا يجوز أن تفسيرها بالرأي، قال رسول الله ص: من قال في القرآن برأيه -أو بما لا يعلم -فليتبوأ مقعده من النار.</w:t>
      </w:r>
      <w:r w:rsidRPr="00834A87">
        <w:rPr>
          <w:rFonts w:cstheme="minorHAnsi"/>
          <w:sz w:val="32"/>
          <w:szCs w:val="32"/>
          <w:vertAlign w:val="superscript"/>
          <w:rtl/>
        </w:rPr>
        <w:t>(</w:t>
      </w:r>
      <w:r w:rsidRPr="00834A87">
        <w:rPr>
          <w:rStyle w:val="Slutkommentarsreferens"/>
          <w:rFonts w:cstheme="minorHAnsi"/>
          <w:sz w:val="32"/>
          <w:szCs w:val="32"/>
          <w:rtl/>
        </w:rPr>
        <w:endnoteReference w:id="21"/>
      </w:r>
      <w:r w:rsidRPr="00834A87">
        <w:rPr>
          <w:rFonts w:cstheme="minorHAnsi"/>
          <w:sz w:val="32"/>
          <w:szCs w:val="32"/>
          <w:vertAlign w:val="superscript"/>
          <w:rtl/>
        </w:rPr>
        <w:t xml:space="preserve">) </w:t>
      </w:r>
      <w:r w:rsidRPr="00834A87">
        <w:rPr>
          <w:rFonts w:cstheme="minorHAnsi"/>
          <w:sz w:val="32"/>
          <w:szCs w:val="32"/>
          <w:rtl/>
        </w:rPr>
        <w:t>، بل يجب أن نأخذ تفسيره من أهل الذكر، قال تعالى: فَاسْأَلُوا أَهْلَ الذِّكْرِ إِنْ كُنْتُمْ لا تَعْلَمُونَ.</w:t>
      </w:r>
      <w:r w:rsidRPr="00834A87">
        <w:rPr>
          <w:rFonts w:cstheme="minorHAnsi"/>
          <w:sz w:val="32"/>
          <w:szCs w:val="32"/>
          <w:vertAlign w:val="superscript"/>
          <w:rtl/>
        </w:rPr>
        <w:t>(</w:t>
      </w:r>
      <w:r w:rsidRPr="00834A87">
        <w:rPr>
          <w:rStyle w:val="Slutkommentarsreferens"/>
          <w:rFonts w:cstheme="minorHAnsi"/>
          <w:sz w:val="32"/>
          <w:szCs w:val="32"/>
          <w:rtl/>
        </w:rPr>
        <w:endnoteReference w:id="22"/>
      </w:r>
      <w:r w:rsidRPr="00834A87">
        <w:rPr>
          <w:rFonts w:cstheme="minorHAnsi"/>
          <w:sz w:val="32"/>
          <w:szCs w:val="32"/>
          <w:vertAlign w:val="superscript"/>
          <w:rtl/>
        </w:rPr>
        <w:t>)</w:t>
      </w:r>
      <w:r w:rsidRPr="00834A87">
        <w:rPr>
          <w:rFonts w:cstheme="minorHAnsi"/>
          <w:sz w:val="32"/>
          <w:szCs w:val="32"/>
          <w:rtl/>
        </w:rPr>
        <w:t>، و(أهل الذكر) هم أهل البيت عليهم السلام.</w:t>
      </w:r>
    </w:p>
    <w:p w:rsidR="00D43A54" w:rsidRPr="00834A87" w:rsidRDefault="00D43A54" w:rsidP="00D43A54">
      <w:pPr>
        <w:spacing w:line="240" w:lineRule="auto"/>
        <w:jc w:val="both"/>
        <w:rPr>
          <w:rFonts w:cstheme="minorHAnsi"/>
          <w:sz w:val="32"/>
          <w:szCs w:val="32"/>
          <w:rtl/>
        </w:rPr>
      </w:pPr>
      <w:r w:rsidRPr="00834A87">
        <w:rPr>
          <w:rFonts w:cstheme="minorHAnsi"/>
          <w:sz w:val="32"/>
          <w:szCs w:val="32"/>
          <w:rtl/>
        </w:rPr>
        <w:t xml:space="preserve">ولما نراجع روايات أهل البيت عليهم السلام نجد أن الإمام الباقر عليه السلام يفسّر الآية قائلاً: </w:t>
      </w:r>
      <w:r w:rsidRPr="00834A87">
        <w:rPr>
          <w:rFonts w:cstheme="minorHAnsi" w:hint="cs"/>
          <w:sz w:val="32"/>
          <w:szCs w:val="32"/>
          <w:rtl/>
        </w:rPr>
        <w:t>«اصطفاك</w:t>
      </w:r>
      <w:r w:rsidRPr="00834A87">
        <w:rPr>
          <w:rFonts w:cstheme="minorHAnsi"/>
          <w:sz w:val="32"/>
          <w:szCs w:val="32"/>
          <w:rtl/>
        </w:rPr>
        <w:t xml:space="preserve"> من ذرية الأنبياء، وطهرك من السفاح، واصطفاك لولادة عيسى من غير فحل، وخرج بهذا من أن يكون تكرارا ». </w:t>
      </w:r>
      <w:r w:rsidRPr="00834A87">
        <w:rPr>
          <w:rStyle w:val="Slutkommentarsreferens"/>
          <w:rFonts w:cstheme="minorHAnsi"/>
          <w:sz w:val="32"/>
          <w:szCs w:val="32"/>
          <w:rtl/>
        </w:rPr>
        <w:t>(</w:t>
      </w:r>
      <w:r w:rsidRPr="00834A87">
        <w:rPr>
          <w:rStyle w:val="Slutkommentarsreferens"/>
          <w:rFonts w:cstheme="minorHAnsi"/>
          <w:sz w:val="32"/>
          <w:szCs w:val="32"/>
          <w:rtl/>
        </w:rPr>
        <w:endnoteReference w:id="23"/>
      </w:r>
      <w:r w:rsidRPr="00834A87">
        <w:rPr>
          <w:rStyle w:val="Slutkommentarsreferens"/>
          <w:rFonts w:cstheme="minorHAnsi"/>
          <w:sz w:val="32"/>
          <w:szCs w:val="32"/>
          <w:rtl/>
        </w:rPr>
        <w:t>)</w:t>
      </w:r>
    </w:p>
    <w:p w:rsidR="00D43A54" w:rsidRPr="00834A87" w:rsidRDefault="00D43A54" w:rsidP="00D43A54">
      <w:pPr>
        <w:spacing w:line="240" w:lineRule="auto"/>
        <w:jc w:val="both"/>
        <w:rPr>
          <w:rFonts w:cstheme="minorHAnsi"/>
          <w:sz w:val="32"/>
          <w:szCs w:val="32"/>
          <w:rtl/>
        </w:rPr>
      </w:pPr>
      <w:r w:rsidRPr="00834A87">
        <w:rPr>
          <w:rFonts w:cstheme="minorHAnsi"/>
          <w:sz w:val="32"/>
          <w:szCs w:val="32"/>
          <w:rtl/>
        </w:rPr>
        <w:t xml:space="preserve">للتوضيح: إن الإمام الباقر عليه السلام يذكر بأن معنى الاصطفاء الأول -أي </w:t>
      </w:r>
      <w:r w:rsidRPr="00834A87">
        <w:rPr>
          <w:rFonts w:cstheme="minorHAnsi" w:hint="cs"/>
          <w:sz w:val="32"/>
          <w:szCs w:val="32"/>
          <w:rtl/>
        </w:rPr>
        <w:t>الاختيار-للسيدة</w:t>
      </w:r>
      <w:r w:rsidRPr="00834A87">
        <w:rPr>
          <w:rFonts w:cstheme="minorHAnsi"/>
          <w:sz w:val="32"/>
          <w:szCs w:val="32"/>
          <w:rtl/>
        </w:rPr>
        <w:t xml:space="preserve"> مريم عليها السلام هو كونها مصطفاة من ذرية الأنبياء، فمريم بنت عمران هي بنت نبي، فقد روي عن الإمام الباقر عليه </w:t>
      </w:r>
      <w:r w:rsidRPr="00834A87">
        <w:rPr>
          <w:rFonts w:cstheme="minorHAnsi" w:hint="cs"/>
          <w:sz w:val="32"/>
          <w:szCs w:val="32"/>
          <w:rtl/>
        </w:rPr>
        <w:t>السلام أنّ</w:t>
      </w:r>
      <w:r w:rsidRPr="00834A87">
        <w:rPr>
          <w:rFonts w:cstheme="minorHAnsi"/>
          <w:sz w:val="32"/>
          <w:szCs w:val="32"/>
          <w:rtl/>
        </w:rPr>
        <w:t xml:space="preserve"> عمران كان من أنبياء بني إسرائيل </w:t>
      </w:r>
      <w:r w:rsidRPr="00834A87">
        <w:rPr>
          <w:rStyle w:val="Slutkommentarsreferens"/>
          <w:rFonts w:cstheme="minorHAnsi"/>
          <w:sz w:val="32"/>
          <w:szCs w:val="32"/>
          <w:rtl/>
        </w:rPr>
        <w:t>(</w:t>
      </w:r>
      <w:r w:rsidRPr="00834A87">
        <w:rPr>
          <w:rStyle w:val="Slutkommentarsreferens"/>
          <w:rFonts w:cstheme="minorHAnsi"/>
          <w:sz w:val="32"/>
          <w:szCs w:val="32"/>
          <w:rtl/>
        </w:rPr>
        <w:endnoteReference w:id="24"/>
      </w:r>
      <w:r w:rsidRPr="00834A87">
        <w:rPr>
          <w:rStyle w:val="Slutkommentarsreferens"/>
          <w:rFonts w:cstheme="minorHAnsi"/>
          <w:sz w:val="32"/>
          <w:szCs w:val="32"/>
          <w:rtl/>
        </w:rPr>
        <w:t>)</w:t>
      </w:r>
      <w:r w:rsidRPr="00834A87">
        <w:rPr>
          <w:rFonts w:cstheme="minorHAnsi"/>
          <w:sz w:val="32"/>
          <w:szCs w:val="32"/>
          <w:rtl/>
        </w:rPr>
        <w:t>.</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 xml:space="preserve">وحينما نأتي للسيدة فاطمة عليها السلام نجد أنها مصطفاة من أفضل الأنبياء والرسل وهو نبي الرحمة محمد صلى الله عليه وآله، </w:t>
      </w:r>
      <w:r w:rsidRPr="00581472">
        <w:rPr>
          <w:rFonts w:cstheme="minorHAnsi" w:hint="cs"/>
          <w:sz w:val="32"/>
          <w:szCs w:val="32"/>
          <w:rtl/>
        </w:rPr>
        <w:t>ولا ش</w:t>
      </w:r>
      <w:r w:rsidRPr="00581472">
        <w:rPr>
          <w:rFonts w:cstheme="minorHAnsi" w:hint="eastAsia"/>
          <w:sz w:val="32"/>
          <w:szCs w:val="32"/>
          <w:rtl/>
        </w:rPr>
        <w:t>ك</w:t>
      </w:r>
      <w:r w:rsidRPr="00581472">
        <w:rPr>
          <w:rFonts w:cstheme="minorHAnsi"/>
          <w:sz w:val="32"/>
          <w:szCs w:val="32"/>
          <w:rtl/>
        </w:rPr>
        <w:t xml:space="preserve"> أنّ </w:t>
      </w:r>
      <w:r w:rsidRPr="00581472">
        <w:rPr>
          <w:rFonts w:cstheme="minorHAnsi" w:hint="cs"/>
          <w:sz w:val="32"/>
          <w:szCs w:val="32"/>
          <w:rtl/>
        </w:rPr>
        <w:t>البضعة من</w:t>
      </w:r>
      <w:r w:rsidRPr="00581472">
        <w:rPr>
          <w:rFonts w:cstheme="minorHAnsi"/>
          <w:sz w:val="32"/>
          <w:szCs w:val="32"/>
          <w:rtl/>
        </w:rPr>
        <w:t xml:space="preserve"> نبينا هي خير من البضعة من غير نبينا، أذن تبيّن أن رتبة فاطمة عليها السلام في الاصطفاء الأول أعلى من رتبة السيدة مريم عليها السلام.</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 xml:space="preserve">  وأما الاصطفاء الثاني -الذي ذكره الإمام الباقر عليه </w:t>
      </w:r>
      <w:r w:rsidRPr="00581472">
        <w:rPr>
          <w:rFonts w:cstheme="minorHAnsi" w:hint="cs"/>
          <w:sz w:val="32"/>
          <w:szCs w:val="32"/>
          <w:rtl/>
        </w:rPr>
        <w:t>السلام-للسيدة</w:t>
      </w:r>
      <w:r w:rsidRPr="00581472">
        <w:rPr>
          <w:rFonts w:cstheme="minorHAnsi"/>
          <w:sz w:val="32"/>
          <w:szCs w:val="32"/>
          <w:rtl/>
        </w:rPr>
        <w:t xml:space="preserve"> مريم عليها السلام فهو أن الله تعالى اصطفاها لولادة النبي عيسى عليه </w:t>
      </w:r>
      <w:r w:rsidRPr="00581472">
        <w:rPr>
          <w:rFonts w:cstheme="minorHAnsi" w:hint="cs"/>
          <w:sz w:val="32"/>
          <w:szCs w:val="32"/>
          <w:rtl/>
        </w:rPr>
        <w:t>السلام.</w:t>
      </w:r>
      <w:r w:rsidRPr="00581472">
        <w:rPr>
          <w:rFonts w:cstheme="minorHAnsi"/>
          <w:sz w:val="32"/>
          <w:szCs w:val="32"/>
          <w:rtl/>
        </w:rPr>
        <w:t xml:space="preserve"> وحينما نأتي إلى السيدة فاطمة الزهراء</w:t>
      </w:r>
      <w:r>
        <w:rPr>
          <w:rFonts w:cstheme="minorHAnsi" w:hint="cs"/>
          <w:sz w:val="32"/>
          <w:szCs w:val="32"/>
          <w:rtl/>
        </w:rPr>
        <w:t xml:space="preserve"> </w:t>
      </w:r>
      <w:r w:rsidRPr="00581472">
        <w:rPr>
          <w:rFonts w:cstheme="minorHAnsi"/>
          <w:sz w:val="32"/>
          <w:szCs w:val="32"/>
          <w:rtl/>
        </w:rPr>
        <w:t>عليها السلام نجد أن الله اصطفاها لولادة الإمامين الحسنين عليهما السلام سيدي شباب أهل الجنة، ومعلوم أن رتبة الإمامة اعلى من رتبة النبوة-كما سنوضحه لاحقا-، واصطفاها لتكون الجدّة للتسعة المعصومين من ذرية الإمام الحسين عليهم السلام، آخرهم الإمام المهدي عج الذي سيصلي خلفه نبي الله عيسى عليه السلام.</w:t>
      </w:r>
    </w:p>
    <w:p w:rsidR="00D43A54" w:rsidRPr="00581472" w:rsidRDefault="00D43A54" w:rsidP="00D43A54">
      <w:pPr>
        <w:spacing w:line="240" w:lineRule="auto"/>
        <w:jc w:val="both"/>
        <w:rPr>
          <w:rFonts w:cstheme="minorHAnsi"/>
          <w:sz w:val="32"/>
          <w:szCs w:val="32"/>
          <w:rtl/>
        </w:rPr>
      </w:pPr>
      <w:r w:rsidRPr="00581472">
        <w:rPr>
          <w:rFonts w:cstheme="minorHAnsi"/>
          <w:color w:val="3366FF"/>
          <w:sz w:val="32"/>
          <w:szCs w:val="32"/>
          <w:rtl/>
        </w:rPr>
        <w:t>ثانياً:</w:t>
      </w:r>
      <w:r w:rsidRPr="00581472">
        <w:rPr>
          <w:rFonts w:cstheme="minorHAnsi"/>
          <w:sz w:val="32"/>
          <w:szCs w:val="32"/>
          <w:rtl/>
        </w:rPr>
        <w:t xml:space="preserve"> وأمّا ما يتعلق بالطهارة فالإمام الباقر عليه السلام فسّر معنى </w:t>
      </w:r>
      <w:r w:rsidRPr="00581472">
        <w:rPr>
          <w:rFonts w:cstheme="minorHAnsi"/>
          <w:sz w:val="32"/>
          <w:szCs w:val="32"/>
        </w:rPr>
        <w:t xml:space="preserve"> </w:t>
      </w:r>
      <w:r w:rsidRPr="00581472">
        <w:rPr>
          <w:rFonts w:cstheme="minorHAnsi"/>
          <w:sz w:val="32"/>
          <w:szCs w:val="32"/>
        </w:rPr>
        <w:sym w:font="AGA Arabesque" w:char="F029"/>
      </w:r>
      <w:r w:rsidRPr="00581472">
        <w:rPr>
          <w:rFonts w:cstheme="minorHAnsi"/>
          <w:color w:val="00B0F0"/>
          <w:sz w:val="32"/>
          <w:szCs w:val="32"/>
          <w:rtl/>
        </w:rPr>
        <w:t xml:space="preserve">وَطَهَّرَكِ </w:t>
      </w:r>
      <w:r w:rsidRPr="00581472">
        <w:rPr>
          <w:rFonts w:cstheme="minorHAnsi"/>
          <w:sz w:val="32"/>
          <w:szCs w:val="32"/>
        </w:rPr>
        <w:sym w:font="AGA Arabesque" w:char="F028"/>
      </w:r>
      <w:r w:rsidRPr="00581472">
        <w:rPr>
          <w:rFonts w:cstheme="minorHAnsi"/>
          <w:sz w:val="32"/>
          <w:szCs w:val="32"/>
          <w:rtl/>
        </w:rPr>
        <w:t xml:space="preserve">بحق مريم عليها السلام أي طهرك من السفاح، فالمقصود من السِّفَاحِ: الزِّنَى، قال تعالى: </w:t>
      </w:r>
      <w:r w:rsidRPr="00581472">
        <w:rPr>
          <w:rFonts w:cstheme="minorHAnsi"/>
          <w:sz w:val="32"/>
          <w:szCs w:val="32"/>
        </w:rPr>
        <w:sym w:font="AGA Arabesque" w:char="F029"/>
      </w:r>
      <w:r w:rsidRPr="00581472">
        <w:rPr>
          <w:rFonts w:cstheme="minorHAnsi"/>
          <w:color w:val="00B0F0"/>
          <w:sz w:val="32"/>
          <w:szCs w:val="32"/>
          <w:rtl/>
        </w:rPr>
        <w:t>مُحْصِنِينَ غَيْرَ مُسَافِحِين</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25"/>
      </w:r>
      <w:r w:rsidRPr="00581472">
        <w:rPr>
          <w:rStyle w:val="Slutkommentarsreferens"/>
          <w:rFonts w:cstheme="minorHAnsi"/>
          <w:sz w:val="32"/>
          <w:szCs w:val="32"/>
          <w:rtl/>
        </w:rPr>
        <w:t>)</w:t>
      </w:r>
      <w:r w:rsidRPr="00581472">
        <w:rPr>
          <w:rFonts w:cstheme="minorHAnsi"/>
          <w:sz w:val="32"/>
          <w:szCs w:val="32"/>
          <w:rtl/>
        </w:rPr>
        <w:t>، لكون السيدة مريم عليها السلام لما انجبت نبي الله عيسى عليه السلام من غير أب رُميت بالزنا، فقالوا لها:</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يَا أُخْتَ هَارُونَ مَا كَانَ أَبُوكِ امْرَأَ سَوْءٍ وَمَا كَانَتْ أُمُّكِ بَغِيًّا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26"/>
      </w:r>
      <w:r w:rsidRPr="00581472">
        <w:rPr>
          <w:rStyle w:val="Slutkommentarsreferens"/>
          <w:rFonts w:cstheme="minorHAnsi"/>
          <w:sz w:val="32"/>
          <w:szCs w:val="32"/>
          <w:rtl/>
        </w:rPr>
        <w:t>)</w:t>
      </w:r>
      <w:r w:rsidRPr="00581472">
        <w:rPr>
          <w:rFonts w:cstheme="minorHAnsi"/>
          <w:sz w:val="32"/>
          <w:szCs w:val="32"/>
          <w:rtl/>
        </w:rPr>
        <w:t xml:space="preserve"> ، فلذا طهرها الله تعالى من ذلك في هذه الآية.</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 xml:space="preserve">  ولو سلّمنا بأنّ ما ذكرته الرواية في حق السيدة مريم من باب ذكر المصداق وإن الاصطفاء والطهارة للسيدة مريم أوسع من ذلك، ولكن لما نأتي للسيدة فاطمة عليها السلام نجد أنها نالت من الله تعالى اعلى درجات الطهارة، لقوله تعالى: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إِنَّمَا يُرِيدُ اللَّهُ لِيُذْهِبَ عَنْكُمُ الرِّجْسَ أَهْلَ الْبَيْتِ وَيُطَهِّرَكُمْ تَطْهِيرً</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27"/>
      </w:r>
      <w:r w:rsidRPr="00581472">
        <w:rPr>
          <w:rStyle w:val="Slutkommentarsreferens"/>
          <w:rFonts w:cstheme="minorHAnsi"/>
          <w:sz w:val="32"/>
          <w:szCs w:val="32"/>
          <w:rtl/>
        </w:rPr>
        <w:t>)</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فالتأمل في آية التطهير يجد أن الله تعالى قد حصر اذهاب الرجس والتطهير بأهل البيت عليهم السلام ومنهم الزهراء عليها السلام بأداة الحصر</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إِنَّمَا </w:t>
      </w:r>
      <w:r w:rsidRPr="00581472">
        <w:rPr>
          <w:rFonts w:cstheme="minorHAnsi"/>
          <w:sz w:val="32"/>
          <w:szCs w:val="32"/>
        </w:rPr>
        <w:sym w:font="AGA Arabesque" w:char="F028"/>
      </w:r>
      <w:r w:rsidRPr="00581472">
        <w:rPr>
          <w:rFonts w:cstheme="minorHAnsi"/>
          <w:sz w:val="32"/>
          <w:szCs w:val="32"/>
          <w:rtl/>
        </w:rPr>
        <w:t xml:space="preserve">، أي طهرها من أي نوع من أنواع القذارات الفكرية والروحية والعملية التي من أبرزها الذنوب والمعاصي الصغيرة والكبيرة. مع ملاحظة أن الله (أكدّ التطهير بالمصدر بقوله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وَيُطَهِّرَكُم تَطهِيراً  </w:t>
      </w:r>
      <w:r w:rsidRPr="00581472">
        <w:rPr>
          <w:rFonts w:cstheme="minorHAnsi"/>
          <w:sz w:val="32"/>
          <w:szCs w:val="32"/>
        </w:rPr>
        <w:sym w:font="AGA Arabesque" w:char="F028"/>
      </w:r>
      <w:r w:rsidRPr="00581472">
        <w:rPr>
          <w:rFonts w:cstheme="minorHAnsi"/>
          <w:sz w:val="32"/>
          <w:szCs w:val="32"/>
          <w:rtl/>
        </w:rPr>
        <w:t xml:space="preserve">بخلاف ما قال في حق السيدة مريم عليها السلام حيث لم يؤكد التطهير فقال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وَطَهَّرَكِ</w:t>
      </w:r>
      <w:r w:rsidRPr="00581472">
        <w:rPr>
          <w:rFonts w:cstheme="minorHAnsi"/>
          <w:sz w:val="32"/>
          <w:szCs w:val="32"/>
          <w:rtl/>
        </w:rPr>
        <w:t xml:space="preserve"> </w:t>
      </w:r>
      <w:r w:rsidRPr="00581472">
        <w:rPr>
          <w:rFonts w:cstheme="minorHAnsi"/>
          <w:sz w:val="32"/>
          <w:szCs w:val="32"/>
        </w:rPr>
        <w:sym w:font="AGA Arabesque" w:char="F028"/>
      </w:r>
      <w:r w:rsidRPr="00581472">
        <w:rPr>
          <w:rFonts w:cstheme="minorHAnsi"/>
          <w:sz w:val="32"/>
          <w:szCs w:val="32"/>
          <w:rtl/>
        </w:rPr>
        <w:t xml:space="preserve">. قال ابن حجر في الصواعق المحرقة، ص 144: وحكمة ختم الآية بـ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تطهيراً </w:t>
      </w:r>
      <w:r w:rsidRPr="00581472">
        <w:rPr>
          <w:rFonts w:cstheme="minorHAnsi"/>
          <w:sz w:val="32"/>
          <w:szCs w:val="32"/>
        </w:rPr>
        <w:sym w:font="AGA Arabesque" w:char="F028"/>
      </w:r>
      <w:r w:rsidRPr="00581472">
        <w:rPr>
          <w:rFonts w:cstheme="minorHAnsi"/>
          <w:sz w:val="32"/>
          <w:szCs w:val="32"/>
          <w:rtl/>
        </w:rPr>
        <w:t xml:space="preserve"> المبالغة في وصولهم لأعلاه وفي رفع التجوز عنهم ثم تنويه تنوين التعظيم والتكثير والإعجاب المفيد إلى انه ليس من جنس ما يتعارف ويؤلف). </w:t>
      </w:r>
      <w:r w:rsidRPr="00581472">
        <w:rPr>
          <w:rStyle w:val="Slutkommentarsreferens"/>
          <w:rFonts w:cstheme="minorHAnsi"/>
          <w:sz w:val="32"/>
          <w:szCs w:val="32"/>
          <w:rtl/>
        </w:rPr>
        <w:t>(</w:t>
      </w:r>
      <w:r w:rsidRPr="00581472">
        <w:rPr>
          <w:rStyle w:val="Slutkommentarsreferens"/>
          <w:rFonts w:cstheme="minorHAnsi"/>
          <w:sz w:val="32"/>
          <w:szCs w:val="32"/>
          <w:rtl/>
        </w:rPr>
        <w:endnoteReference w:id="28"/>
      </w:r>
      <w:r w:rsidRPr="00581472">
        <w:rPr>
          <w:rStyle w:val="Slutkommentarsreferens"/>
          <w:rFonts w:cstheme="minorHAnsi"/>
          <w:sz w:val="32"/>
          <w:szCs w:val="32"/>
          <w:rtl/>
        </w:rPr>
        <w:t>)</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أذن تبيّن أن الطهارة على مراتب ودرجات، فالذي ثبت للسيدة لفاطمة عليها السلام هو أعلاها درجة، بخلاف السيدة مريم عليها السلام.</w:t>
      </w:r>
    </w:p>
    <w:p w:rsidR="00D43A54" w:rsidRPr="00581472" w:rsidRDefault="00D43A54" w:rsidP="00D43A54">
      <w:pPr>
        <w:spacing w:line="240" w:lineRule="auto"/>
        <w:jc w:val="both"/>
        <w:rPr>
          <w:rFonts w:cstheme="minorHAnsi"/>
          <w:sz w:val="32"/>
          <w:szCs w:val="32"/>
          <w:rtl/>
        </w:rPr>
      </w:pPr>
      <w:r w:rsidRPr="00581472">
        <w:rPr>
          <w:rFonts w:cstheme="minorHAnsi"/>
          <w:color w:val="3366FF"/>
          <w:sz w:val="32"/>
          <w:szCs w:val="32"/>
          <w:rtl/>
        </w:rPr>
        <w:t xml:space="preserve">ثالثاً: </w:t>
      </w:r>
      <w:r w:rsidRPr="00581472">
        <w:rPr>
          <w:rFonts w:cstheme="minorHAnsi"/>
          <w:sz w:val="32"/>
          <w:szCs w:val="32"/>
          <w:rtl/>
        </w:rPr>
        <w:t>فيما يتعلق بـ</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الْعَالَمِينَ </w:t>
      </w:r>
      <w:r w:rsidRPr="00581472">
        <w:rPr>
          <w:rFonts w:cstheme="minorHAnsi"/>
          <w:sz w:val="32"/>
          <w:szCs w:val="32"/>
        </w:rPr>
        <w:sym w:font="AGA Arabesque" w:char="F028"/>
      </w:r>
      <w:r w:rsidRPr="00581472">
        <w:rPr>
          <w:rFonts w:cstheme="minorHAnsi"/>
          <w:sz w:val="32"/>
          <w:szCs w:val="32"/>
          <w:rtl/>
        </w:rPr>
        <w:t xml:space="preserve"> </w:t>
      </w:r>
      <w:r w:rsidRPr="00581472">
        <w:rPr>
          <w:rFonts w:cstheme="minorHAnsi"/>
          <w:sz w:val="32"/>
          <w:szCs w:val="32"/>
          <w:rtl/>
          <w:lang w:bidi="ar-IQ"/>
        </w:rPr>
        <w:t xml:space="preserve">هناك نصوص روائية عن أهل البيت </w:t>
      </w:r>
      <w:r w:rsidRPr="00581472">
        <w:rPr>
          <w:rFonts w:cstheme="minorHAnsi"/>
          <w:sz w:val="32"/>
          <w:szCs w:val="32"/>
          <w:rtl/>
        </w:rPr>
        <w:t>عليهم السلام</w:t>
      </w:r>
      <w:r w:rsidRPr="00581472">
        <w:rPr>
          <w:rFonts w:cstheme="minorHAnsi"/>
          <w:sz w:val="32"/>
          <w:szCs w:val="32"/>
          <w:rtl/>
          <w:lang w:bidi="ar-IQ"/>
        </w:rPr>
        <w:t xml:space="preserve"> تقيّد اطلاق لفظ </w:t>
      </w:r>
      <w:r w:rsidRPr="00581472">
        <w:rPr>
          <w:rFonts w:cstheme="minorHAnsi"/>
          <w:sz w:val="32"/>
          <w:szCs w:val="32"/>
          <w:lang w:bidi="ar-IQ"/>
        </w:rPr>
        <w:sym w:font="AGA Arabesque" w:char="F029"/>
      </w:r>
      <w:r w:rsidRPr="00581472">
        <w:rPr>
          <w:rFonts w:cstheme="minorHAnsi"/>
          <w:sz w:val="32"/>
          <w:szCs w:val="32"/>
          <w:rtl/>
          <w:lang w:bidi="ar-IQ"/>
        </w:rPr>
        <w:t xml:space="preserve"> </w:t>
      </w:r>
      <w:r w:rsidRPr="00581472">
        <w:rPr>
          <w:rFonts w:cstheme="minorHAnsi"/>
          <w:color w:val="00B0F0"/>
          <w:sz w:val="32"/>
          <w:szCs w:val="32"/>
          <w:rtl/>
          <w:lang w:bidi="ar-IQ"/>
        </w:rPr>
        <w:t>الْعَالَمِينَ</w:t>
      </w:r>
      <w:r w:rsidRPr="00581472">
        <w:rPr>
          <w:rFonts w:cstheme="minorHAnsi"/>
          <w:sz w:val="32"/>
          <w:szCs w:val="32"/>
          <w:rtl/>
          <w:lang w:bidi="ar-IQ"/>
        </w:rPr>
        <w:t xml:space="preserve"> </w:t>
      </w:r>
      <w:r w:rsidRPr="00581472">
        <w:rPr>
          <w:rFonts w:cstheme="minorHAnsi"/>
          <w:sz w:val="32"/>
          <w:szCs w:val="32"/>
          <w:lang w:bidi="ar-IQ"/>
        </w:rPr>
        <w:sym w:font="AGA Arabesque" w:char="F028"/>
      </w:r>
      <w:r w:rsidRPr="00581472">
        <w:rPr>
          <w:rFonts w:cstheme="minorHAnsi"/>
          <w:sz w:val="32"/>
          <w:szCs w:val="32"/>
          <w:rtl/>
          <w:lang w:bidi="ar-IQ"/>
        </w:rPr>
        <w:t xml:space="preserve"> في قوله تعالى:</w:t>
      </w:r>
      <w:r w:rsidRPr="00581472">
        <w:rPr>
          <w:rFonts w:cstheme="minorHAnsi"/>
          <w:sz w:val="32"/>
          <w:szCs w:val="32"/>
          <w:lang w:bidi="ar-IQ"/>
        </w:rPr>
        <w:sym w:font="AGA Arabesque" w:char="F029"/>
      </w:r>
      <w:r w:rsidRPr="00581472">
        <w:rPr>
          <w:rFonts w:cstheme="minorHAnsi"/>
          <w:sz w:val="32"/>
          <w:szCs w:val="32"/>
          <w:rtl/>
          <w:lang w:bidi="ar-IQ"/>
        </w:rPr>
        <w:t xml:space="preserve">.. </w:t>
      </w:r>
      <w:r w:rsidRPr="00581472">
        <w:rPr>
          <w:rFonts w:cstheme="minorHAnsi"/>
          <w:color w:val="00B0F0"/>
          <w:sz w:val="32"/>
          <w:szCs w:val="32"/>
          <w:rtl/>
          <w:lang w:bidi="ar-IQ"/>
        </w:rPr>
        <w:t xml:space="preserve">عَلَىٰ نِسَاءِ </w:t>
      </w:r>
      <w:r w:rsidRPr="00581472">
        <w:rPr>
          <w:rFonts w:cstheme="minorHAnsi"/>
          <w:b/>
          <w:bCs/>
          <w:color w:val="00B0F0"/>
          <w:sz w:val="32"/>
          <w:szCs w:val="32"/>
          <w:rtl/>
          <w:lang w:bidi="ar-IQ"/>
        </w:rPr>
        <w:t xml:space="preserve">الْعَالَمِينَ </w:t>
      </w:r>
      <w:r w:rsidRPr="00581472">
        <w:rPr>
          <w:rFonts w:cstheme="minorHAnsi"/>
          <w:sz w:val="32"/>
          <w:szCs w:val="32"/>
          <w:lang w:bidi="ar-IQ"/>
        </w:rPr>
        <w:sym w:font="AGA Arabesque" w:char="F028"/>
      </w:r>
      <w:r w:rsidRPr="00581472">
        <w:rPr>
          <w:rFonts w:cstheme="minorHAnsi"/>
          <w:sz w:val="32"/>
          <w:szCs w:val="32"/>
          <w:rtl/>
          <w:lang w:bidi="ar-IQ"/>
        </w:rPr>
        <w:t xml:space="preserve"> بكونها سيدة نساء عالِمها. بينما فاطمة الزهراء عليها السلام هي سيدة نساء العالمين من الأولين والآخرين. وهذا ما أخبرنا به </w:t>
      </w:r>
      <w:r w:rsidRPr="00581472">
        <w:rPr>
          <w:rFonts w:cstheme="minorHAnsi"/>
          <w:sz w:val="32"/>
          <w:szCs w:val="32"/>
          <w:rtl/>
        </w:rPr>
        <w:t xml:space="preserve">الرسول صلى الله عليه وآله، فقد روي عن سعيد بن المسيب عن ابن عباس قال: « إن رسول الله صلى الله عليه وآله كان جالساً ذات يوم ، وعنده علي وفاطمة والحسن والحسين عليهم السلام » فقال : اللهم إنك تعلم إن هؤلاء أهل بيتي وأكرم الناس علي فأحب من أحبهم وأبغض من أبغضهم وأوالي من والاهم وأعادي من عاداهم ... إلى أن يقول الرسول صلى الله عليه وآله في حق فاطمة ... وإنها لسيدة نساء العالمين . فقيل يا رسول الله، أهي سيدة نساء </w:t>
      </w:r>
      <w:r w:rsidRPr="00581472">
        <w:rPr>
          <w:rFonts w:cstheme="minorHAnsi" w:hint="cs"/>
          <w:sz w:val="32"/>
          <w:szCs w:val="32"/>
          <w:rtl/>
        </w:rPr>
        <w:t>عالمها؟</w:t>
      </w:r>
      <w:r w:rsidRPr="00581472">
        <w:rPr>
          <w:rFonts w:cstheme="minorHAnsi"/>
          <w:sz w:val="32"/>
          <w:szCs w:val="32"/>
          <w:rtl/>
        </w:rPr>
        <w:t xml:space="preserve"> فقال صلى الله عليه وآله: ذاك لمريم بنت </w:t>
      </w:r>
      <w:r w:rsidRPr="00581472">
        <w:rPr>
          <w:rFonts w:cstheme="minorHAnsi" w:hint="cs"/>
          <w:sz w:val="32"/>
          <w:szCs w:val="32"/>
          <w:rtl/>
        </w:rPr>
        <w:t>عمران؛</w:t>
      </w:r>
      <w:r w:rsidRPr="00581472">
        <w:rPr>
          <w:rFonts w:cstheme="minorHAnsi"/>
          <w:sz w:val="32"/>
          <w:szCs w:val="32"/>
          <w:rtl/>
        </w:rPr>
        <w:t xml:space="preserve"> فأما ابنتي فاطمة فهي سيدة نساء العالمين من الأولين </w:t>
      </w:r>
      <w:r w:rsidRPr="00581472">
        <w:rPr>
          <w:rFonts w:cstheme="minorHAnsi" w:hint="cs"/>
          <w:sz w:val="32"/>
          <w:szCs w:val="32"/>
          <w:rtl/>
        </w:rPr>
        <w:t>والآخرين:</w:t>
      </w:r>
      <w:r w:rsidRPr="00581472">
        <w:rPr>
          <w:rFonts w:cstheme="minorHAnsi"/>
          <w:sz w:val="32"/>
          <w:szCs w:val="32"/>
          <w:rtl/>
        </w:rPr>
        <w:t xml:space="preserve"> وإنها لتقوم في محرابها فيسلم عليها سبعون ألف ملك من الملائكة المقربين، وينادونها بما نادت به الملائكة مريم فيقولون: يا فاطمة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إِنَّ اللهَ اصْطَفَاكِ وَطَهَّرَكِ وَاصْطَفَاكِ عَلَىٰ نِسَاءِ الْعَالَمِين</w:t>
      </w:r>
      <w:r w:rsidRPr="00581472">
        <w:rPr>
          <w:rFonts w:cstheme="minorHAnsi"/>
          <w:sz w:val="32"/>
          <w:szCs w:val="32"/>
        </w:rPr>
        <w:sym w:font="AGA Arabesque" w:char="F028"/>
      </w:r>
      <w:r w:rsidRPr="00581472">
        <w:rPr>
          <w:rStyle w:val="Slutkommentarsreferens"/>
          <w:rFonts w:cstheme="minorHAnsi"/>
          <w:sz w:val="32"/>
          <w:szCs w:val="32"/>
          <w:rtl/>
        </w:rPr>
        <w:t>(</w:t>
      </w:r>
      <w:r w:rsidRPr="00581472">
        <w:rPr>
          <w:rStyle w:val="Slutkommentarsreferens"/>
          <w:rFonts w:cstheme="minorHAnsi"/>
          <w:sz w:val="32"/>
          <w:szCs w:val="32"/>
          <w:rtl/>
        </w:rPr>
        <w:endnoteReference w:id="29"/>
      </w:r>
      <w:r w:rsidRPr="00581472">
        <w:rPr>
          <w:rStyle w:val="Slutkommentarsreferens"/>
          <w:rFonts w:cstheme="minorHAnsi"/>
          <w:sz w:val="32"/>
          <w:szCs w:val="32"/>
          <w:rtl/>
        </w:rPr>
        <w:t>)</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 xml:space="preserve">  فيكون الحديث بمثابة تحديد لإطلاق كلمة العالمين التي وردت في الآية القرآنية فتكون النتيجة أن مريم سيدة نساء عالمها وزمانها، بينما فاطمة سيدة نساء العالمين من الأولين والآخرين، أي ان السيدة فاطمة عليها السلام أفضل من كل امرأة خلقها عليهم السلام سواءً في الأمم السابقة أو الحاضرة أو اللاحقة الى قيام الساعة. </w:t>
      </w:r>
    </w:p>
    <w:p w:rsidR="00D43A54" w:rsidRPr="00581472" w:rsidRDefault="00D43A54" w:rsidP="00D43A54">
      <w:pPr>
        <w:spacing w:line="240" w:lineRule="auto"/>
        <w:jc w:val="both"/>
        <w:rPr>
          <w:rFonts w:cstheme="minorHAnsi"/>
          <w:sz w:val="32"/>
          <w:szCs w:val="32"/>
          <w:rtl/>
        </w:rPr>
      </w:pPr>
      <w:r w:rsidRPr="00581472">
        <w:rPr>
          <w:rFonts w:cstheme="minorHAnsi"/>
          <w:color w:val="3366FF"/>
          <w:sz w:val="32"/>
          <w:szCs w:val="32"/>
          <w:rtl/>
        </w:rPr>
        <w:t xml:space="preserve">رابعاً: </w:t>
      </w:r>
      <w:r w:rsidRPr="00581472">
        <w:rPr>
          <w:rFonts w:cstheme="minorHAnsi"/>
          <w:sz w:val="32"/>
          <w:szCs w:val="32"/>
          <w:rtl/>
        </w:rPr>
        <w:t xml:space="preserve">إن حمل كلمة </w:t>
      </w:r>
      <w:r w:rsidRPr="00581472">
        <w:rPr>
          <w:rFonts w:cstheme="minorHAnsi"/>
          <w:sz w:val="32"/>
          <w:szCs w:val="32"/>
          <w:lang w:bidi="ar-IQ"/>
        </w:rPr>
        <w:sym w:font="AGA Arabesque" w:char="F029"/>
      </w:r>
      <w:r w:rsidRPr="00581472">
        <w:rPr>
          <w:rFonts w:cstheme="minorHAnsi"/>
          <w:color w:val="00B0F0"/>
          <w:sz w:val="32"/>
          <w:szCs w:val="32"/>
          <w:rtl/>
          <w:lang w:bidi="ar-IQ"/>
        </w:rPr>
        <w:t>الْعَالَمِينَ</w:t>
      </w:r>
      <w:r w:rsidRPr="00581472">
        <w:rPr>
          <w:rFonts w:cstheme="minorHAnsi"/>
          <w:sz w:val="32"/>
          <w:szCs w:val="32"/>
          <w:lang w:bidi="ar-IQ"/>
        </w:rPr>
        <w:sym w:font="AGA Arabesque" w:char="F028"/>
      </w:r>
      <w:r w:rsidRPr="00581472">
        <w:rPr>
          <w:rFonts w:cstheme="minorHAnsi"/>
          <w:sz w:val="32"/>
          <w:szCs w:val="32"/>
          <w:rtl/>
        </w:rPr>
        <w:t xml:space="preserve"> في القرآن الكريم على المعنى المطلق في كل آية يستلزم منه التعارض، وللتوضيح لنقف على النقاط الآتية:</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 xml:space="preserve">1.وردت كلمة تفضيل علىٰ العالمين لأنبياء بني إسرائيل في كتابه الكريم، قال تعالى: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وَإِسْمَاعِيلَ وَالْيَسَعَ وَيُونُسَ وَلُوطًا وَكُلاًّ فَضَّلْنَا عَلَى الْعَالَمِينَ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0"/>
      </w:r>
      <w:r w:rsidRPr="00581472">
        <w:rPr>
          <w:rStyle w:val="Slutkommentarsreferens"/>
          <w:rFonts w:cstheme="minorHAnsi"/>
          <w:sz w:val="32"/>
          <w:szCs w:val="32"/>
          <w:rtl/>
        </w:rPr>
        <w:t>)</w:t>
      </w:r>
      <w:r w:rsidRPr="00581472">
        <w:rPr>
          <w:rFonts w:cstheme="minorHAnsi"/>
          <w:sz w:val="32"/>
          <w:szCs w:val="32"/>
          <w:rtl/>
        </w:rPr>
        <w:t>، فالآية الشريفة بيّنت أن الله تعالى فضل أنبياء بني إسرائيل على العالمين هذا هو الظاهر منها ولكن من منّا يقول إن هؤلاء الأنبياء أفضل من نبينا محمد صلى الله عليه وآله؟!</w:t>
      </w:r>
    </w:p>
    <w:p w:rsidR="00D43A54" w:rsidRPr="00834A87" w:rsidRDefault="00D43A54" w:rsidP="00D43A54">
      <w:pPr>
        <w:spacing w:line="240" w:lineRule="auto"/>
        <w:jc w:val="both"/>
        <w:rPr>
          <w:rFonts w:cstheme="minorHAnsi"/>
          <w:sz w:val="32"/>
          <w:szCs w:val="32"/>
          <w:rtl/>
        </w:rPr>
      </w:pPr>
      <w:r w:rsidRPr="00834A87">
        <w:rPr>
          <w:rFonts w:cstheme="minorHAnsi"/>
          <w:sz w:val="32"/>
          <w:szCs w:val="32"/>
          <w:rtl/>
        </w:rPr>
        <w:t xml:space="preserve">وأن القول بأن أنبياء بني إسرائيل-ومنهم يونس-هم أفضل أنبياء العالمين من الأولين والآخرين -ومن جملتهم النبي محمد ص-سيستلزم منه التناقض؛ لأن الله تعالى ينهى نبينا محمد ص أن يكون كنبي الله يونس عليه السلام، قال تعالى: وَلَا تَكُن كَصَاحِبِ الْحُوتِ. </w:t>
      </w:r>
      <w:r w:rsidRPr="00834A87">
        <w:rPr>
          <w:rFonts w:cstheme="minorHAnsi"/>
          <w:sz w:val="32"/>
          <w:szCs w:val="32"/>
          <w:vertAlign w:val="superscript"/>
          <w:rtl/>
        </w:rPr>
        <w:t>(</w:t>
      </w:r>
      <w:r w:rsidRPr="00834A87">
        <w:rPr>
          <w:rStyle w:val="Slutkommentarsreferens"/>
          <w:rFonts w:cstheme="minorHAnsi"/>
          <w:sz w:val="32"/>
          <w:szCs w:val="32"/>
          <w:rtl/>
        </w:rPr>
        <w:endnoteReference w:id="31"/>
      </w:r>
      <w:r w:rsidRPr="00834A87">
        <w:rPr>
          <w:rFonts w:cstheme="minorHAnsi"/>
          <w:sz w:val="32"/>
          <w:szCs w:val="32"/>
          <w:vertAlign w:val="superscript"/>
          <w:rtl/>
        </w:rPr>
        <w:t>)</w:t>
      </w:r>
      <w:r w:rsidRPr="00834A87">
        <w:rPr>
          <w:rFonts w:cstheme="minorHAnsi"/>
          <w:sz w:val="32"/>
          <w:szCs w:val="32"/>
          <w:rtl/>
        </w:rPr>
        <w:t>؛ لأن منزلة النبي محمد ص ورتبته اعلى وأفضل منه.</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2.وردت كلمة تفضيل علىٰ العالمين لبني إسرائيل، قال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يَا بَنِي إِسْرَائِيلَ اذْكُرُوا نِعْمَتِيَ الَّتِي أَنْعَمْتُ عَلَيْكُمْ وَأَنِّي فَضَّلْتُكُمْ عَلَى الْعَالَمِينَ</w:t>
      </w:r>
      <w:r w:rsidRPr="00581472">
        <w:rPr>
          <w:rFonts w:cstheme="minorHAnsi"/>
          <w:sz w:val="32"/>
          <w:szCs w:val="32"/>
          <w:rtl/>
        </w:rPr>
        <w:t xml:space="preserve">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2"/>
      </w:r>
      <w:r w:rsidRPr="00581472">
        <w:rPr>
          <w:rStyle w:val="Slutkommentarsreferens"/>
          <w:rFonts w:cstheme="minorHAnsi"/>
          <w:sz w:val="32"/>
          <w:szCs w:val="32"/>
          <w:rtl/>
        </w:rPr>
        <w:t>)</w:t>
      </w:r>
      <w:r w:rsidRPr="00581472">
        <w:rPr>
          <w:rFonts w:cstheme="minorHAnsi"/>
          <w:sz w:val="32"/>
          <w:szCs w:val="32"/>
          <w:rtl/>
        </w:rPr>
        <w:t xml:space="preserve"> فإذا التزمنا بأن لفظ العالمين يُحمل على اطلاقه فلزم منه أن يكون اليهود أفضل من المسلمين ومن كل الناس وهذا لا يمكن الالتزام به لأسباب نذكر منها الآتي:</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Pr>
        <w:sym w:font="AGA Arabesque" w:char="F060"/>
      </w:r>
      <w:r w:rsidRPr="00581472">
        <w:rPr>
          <w:rFonts w:cstheme="minorHAnsi"/>
          <w:sz w:val="32"/>
          <w:szCs w:val="32"/>
          <w:rtl/>
        </w:rPr>
        <w:t xml:space="preserve"> هذا القول سيعارض قوله تعالى بأن أمة محمد صلى الله عليه وآلههي خير أمة، قال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كُنْتُمْ خَيْرَ أُمَّةٍ أُخْرِجَتْ لِلنَّاسِ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3"/>
      </w:r>
      <w:r w:rsidRPr="00581472">
        <w:rPr>
          <w:rStyle w:val="Slutkommentarsreferens"/>
          <w:rFonts w:cstheme="minorHAnsi"/>
          <w:sz w:val="32"/>
          <w:szCs w:val="32"/>
          <w:rtl/>
        </w:rPr>
        <w:t>)</w:t>
      </w:r>
      <w:r w:rsidRPr="00581472">
        <w:rPr>
          <w:rFonts w:cstheme="minorHAnsi"/>
          <w:sz w:val="32"/>
          <w:szCs w:val="32"/>
          <w:rtl/>
        </w:rPr>
        <w:t>، وسيعارض نصوصاً شرعية أخرى قرآنية وروائية تثبت ذلك.</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Pr>
        <w:sym w:font="AGA Arabesque" w:char="F060"/>
      </w:r>
      <w:r w:rsidRPr="00581472">
        <w:rPr>
          <w:rFonts w:cstheme="minorHAnsi"/>
          <w:sz w:val="32"/>
          <w:szCs w:val="32"/>
          <w:rtl/>
        </w:rPr>
        <w:t xml:space="preserve"> المدح بكونهم افضل الأمم سيتعارض مع الذم النازل بحقهم، قال تعالى: </w:t>
      </w:r>
      <w:r w:rsidRPr="00581472">
        <w:rPr>
          <w:rFonts w:cstheme="minorHAnsi"/>
          <w:color w:val="00B0F0"/>
          <w:sz w:val="32"/>
          <w:szCs w:val="32"/>
          <w:rtl/>
        </w:rPr>
        <w:t xml:space="preserve">ذَٰلِكَ بِأَنَّهُمْ كَانُوا يَكْفُرُونَ بِآيَاتِ اللهِ وَيَقْتُلُونَ النَّبِيِّينَ بِغَيْرِ الحَقّ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4"/>
      </w:r>
      <w:r w:rsidRPr="00581472">
        <w:rPr>
          <w:rStyle w:val="Slutkommentarsreferens"/>
          <w:rFonts w:cstheme="minorHAnsi"/>
          <w:sz w:val="32"/>
          <w:szCs w:val="32"/>
          <w:rtl/>
        </w:rPr>
        <w:t>)</w:t>
      </w:r>
      <w:r w:rsidRPr="00581472">
        <w:rPr>
          <w:rFonts w:cstheme="minorHAnsi"/>
          <w:sz w:val="32"/>
          <w:szCs w:val="32"/>
          <w:rtl/>
        </w:rPr>
        <w:t xml:space="preserve">، وقوله تعالى: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فَبِمَا نَقْضِهِم مِّيثَاقَهُمْ وَكُفْرِهِم بِآيَاتِ اللهِ وَقَتْلِهِمُ الأَنبِيَاءَ بِغَيْرِ حَقٍّ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5"/>
      </w:r>
      <w:r w:rsidRPr="00581472">
        <w:rPr>
          <w:rStyle w:val="Slutkommentarsreferens"/>
          <w:rFonts w:cstheme="minorHAnsi"/>
          <w:sz w:val="32"/>
          <w:szCs w:val="32"/>
          <w:rtl/>
        </w:rPr>
        <w:t>)</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 xml:space="preserve">  إذن من نفس مفردات القرآن الكريم نستفيد من كلمة</w:t>
      </w:r>
      <w:r w:rsidRPr="00581472">
        <w:rPr>
          <w:rFonts w:cstheme="minorHAnsi"/>
          <w:sz w:val="32"/>
          <w:szCs w:val="32"/>
          <w:lang w:bidi="ar-IQ"/>
        </w:rPr>
        <w:sym w:font="AGA Arabesque" w:char="F029"/>
      </w:r>
      <w:r w:rsidRPr="00581472">
        <w:rPr>
          <w:rFonts w:cstheme="minorHAnsi"/>
          <w:color w:val="00B0F0"/>
          <w:sz w:val="32"/>
          <w:szCs w:val="32"/>
          <w:rtl/>
          <w:lang w:bidi="ar-IQ"/>
        </w:rPr>
        <w:t>الْعَالَمِينَ</w:t>
      </w:r>
      <w:r w:rsidRPr="00581472">
        <w:rPr>
          <w:rFonts w:cstheme="minorHAnsi"/>
          <w:sz w:val="32"/>
          <w:szCs w:val="32"/>
          <w:lang w:bidi="ar-IQ"/>
        </w:rPr>
        <w:sym w:font="AGA Arabesque" w:char="F028"/>
      </w:r>
      <w:r w:rsidRPr="00581472">
        <w:rPr>
          <w:rFonts w:cstheme="minorHAnsi"/>
          <w:sz w:val="32"/>
          <w:szCs w:val="32"/>
          <w:rtl/>
        </w:rPr>
        <w:t xml:space="preserve"> أنها قد ترد بالمعنى المقيّد، أي بعالم زمانهم لوجود القرينة المتصلة أو المنفصلة، سواء كانت كلمة (عالمين) في قضية تفضيل اليهود أو تفضيل الأنبياء، وسواء أكانت القرينة قرآنية-كما ذكرنا-أو قرينة روائية، مثال ذلك: اطلاق حرمة الربا في قوله تعالى: </w:t>
      </w:r>
      <w:r w:rsidRPr="00581472">
        <w:rPr>
          <w:rFonts w:cstheme="minorHAnsi"/>
          <w:color w:val="00B0F0"/>
          <w:sz w:val="32"/>
          <w:szCs w:val="32"/>
          <w:rtl/>
        </w:rPr>
        <w:t xml:space="preserve">وَأَحَلَّ اللّهُ الْبَيْعَ وَحَرَّمَ الرِّبَا </w:t>
      </w:r>
      <w:r w:rsidRPr="00581472">
        <w:rPr>
          <w:rFonts w:cstheme="minorHAnsi"/>
          <w:sz w:val="32"/>
          <w:szCs w:val="32"/>
          <w:rtl/>
        </w:rPr>
        <w:t>﴾</w:t>
      </w:r>
      <w:r w:rsidRPr="00581472">
        <w:rPr>
          <w:rFonts w:cstheme="minorHAnsi"/>
          <w:sz w:val="32"/>
          <w:szCs w:val="32"/>
          <w:vertAlign w:val="superscript"/>
          <w:rtl/>
        </w:rPr>
        <w:t>(</w:t>
      </w:r>
      <w:r w:rsidRPr="00581472">
        <w:rPr>
          <w:rStyle w:val="Slutkommentarsreferens"/>
          <w:rFonts w:cstheme="minorHAnsi"/>
          <w:sz w:val="32"/>
          <w:szCs w:val="32"/>
          <w:rtl/>
        </w:rPr>
        <w:endnoteReference w:id="36"/>
      </w:r>
      <w:r w:rsidRPr="00581472">
        <w:rPr>
          <w:rFonts w:cstheme="minorHAnsi"/>
          <w:sz w:val="32"/>
          <w:szCs w:val="32"/>
          <w:vertAlign w:val="superscript"/>
          <w:rtl/>
        </w:rPr>
        <w:t>)</w:t>
      </w:r>
      <w:r w:rsidRPr="00581472">
        <w:rPr>
          <w:rFonts w:cstheme="minorHAnsi"/>
          <w:sz w:val="32"/>
          <w:szCs w:val="32"/>
          <w:rtl/>
        </w:rPr>
        <w:t xml:space="preserve"> تقيّده بعض النصوص الروائية، فقد روي عن أمير المؤمنين عليه السلام: ليس بين الرجل وولده ربا.</w:t>
      </w:r>
      <w:r w:rsidRPr="00581472">
        <w:rPr>
          <w:rFonts w:cstheme="minorHAnsi"/>
          <w:sz w:val="32"/>
          <w:szCs w:val="32"/>
          <w:vertAlign w:val="superscript"/>
          <w:rtl/>
        </w:rPr>
        <w:t>(</w:t>
      </w:r>
      <w:r w:rsidRPr="00581472">
        <w:rPr>
          <w:rStyle w:val="Slutkommentarsreferens"/>
          <w:rFonts w:cstheme="minorHAnsi"/>
          <w:sz w:val="32"/>
          <w:szCs w:val="32"/>
          <w:rtl/>
        </w:rPr>
        <w:endnoteReference w:id="37"/>
      </w:r>
      <w:r w:rsidRPr="00581472">
        <w:rPr>
          <w:rFonts w:cstheme="minorHAnsi"/>
          <w:sz w:val="32"/>
          <w:szCs w:val="32"/>
          <w:vertAlign w:val="superscript"/>
          <w:rtl/>
        </w:rPr>
        <w:t>)</w:t>
      </w:r>
      <w:r w:rsidRPr="00581472">
        <w:rPr>
          <w:rFonts w:cstheme="minorHAnsi"/>
          <w:sz w:val="32"/>
          <w:szCs w:val="32"/>
          <w:rtl/>
        </w:rPr>
        <w:t>، وهناك أحكام أخرى مطلقة في القرآن تقيدها القاعدة المستنبطة من الحديث النبوي «لا ضرر ولا ضرار في الإسلام» المتفق عليها عند الفريقين.</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 xml:space="preserve">وهذا الأمر ينطبق على السيدة مريم عليها </w:t>
      </w:r>
      <w:r w:rsidRPr="00581472">
        <w:rPr>
          <w:rFonts w:cstheme="minorHAnsi" w:hint="cs"/>
          <w:sz w:val="32"/>
          <w:szCs w:val="32"/>
          <w:rtl/>
        </w:rPr>
        <w:t>السلام،</w:t>
      </w:r>
      <w:r w:rsidRPr="00581472">
        <w:rPr>
          <w:rFonts w:cstheme="minorHAnsi"/>
          <w:sz w:val="32"/>
          <w:szCs w:val="32"/>
          <w:rtl/>
        </w:rPr>
        <w:t xml:space="preserve"> فتكون كلمة عالمين يعني عالم زمانها ليس إلاّ </w:t>
      </w:r>
      <w:r w:rsidRPr="00581472">
        <w:rPr>
          <w:rStyle w:val="Slutkommentarsreferens"/>
          <w:rFonts w:cstheme="minorHAnsi"/>
          <w:sz w:val="32"/>
          <w:szCs w:val="32"/>
          <w:rtl/>
        </w:rPr>
        <w:t>(</w:t>
      </w:r>
      <w:r w:rsidRPr="00581472">
        <w:rPr>
          <w:rStyle w:val="Slutkommentarsreferens"/>
          <w:rFonts w:cstheme="minorHAnsi"/>
          <w:sz w:val="32"/>
          <w:szCs w:val="32"/>
          <w:rtl/>
        </w:rPr>
        <w:endnoteReference w:id="38"/>
      </w:r>
      <w:r w:rsidRPr="00581472">
        <w:rPr>
          <w:rStyle w:val="Slutkommentarsreferens"/>
          <w:rFonts w:cstheme="minorHAnsi"/>
          <w:sz w:val="32"/>
          <w:szCs w:val="32"/>
          <w:rtl/>
        </w:rPr>
        <w:t>)</w:t>
      </w:r>
      <w:r w:rsidRPr="00581472">
        <w:rPr>
          <w:rFonts w:cstheme="minorHAnsi"/>
          <w:sz w:val="32"/>
          <w:szCs w:val="32"/>
          <w:rtl/>
        </w:rPr>
        <w:t>؛ لأننا ذكرنا عدة نصوص روائية تثبت ذلك.</w:t>
      </w:r>
    </w:p>
    <w:p w:rsidR="00D43A54" w:rsidRPr="00581472" w:rsidRDefault="00D43A54" w:rsidP="00D43A54">
      <w:pPr>
        <w:spacing w:line="240" w:lineRule="auto"/>
        <w:jc w:val="both"/>
        <w:rPr>
          <w:rFonts w:cstheme="minorHAnsi"/>
          <w:b/>
          <w:bCs/>
          <w:color w:val="C00000"/>
          <w:sz w:val="32"/>
          <w:szCs w:val="32"/>
          <w:rtl/>
        </w:rPr>
      </w:pPr>
      <w:r w:rsidRPr="00581472">
        <w:rPr>
          <w:rFonts w:cstheme="minorHAnsi"/>
          <w:b/>
          <w:bCs/>
          <w:color w:val="C00000"/>
          <w:sz w:val="32"/>
          <w:szCs w:val="32"/>
          <w:rtl/>
        </w:rPr>
        <w:t>الاعتراض الثاني: لماذا القرآن لم يذكر اسم فاطمة بأنها سيدة نساء العالمين كما ذكرت مريم؟</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 xml:space="preserve">  الجواب: ونردّ عليه بالنقاط الآتية: </w:t>
      </w:r>
    </w:p>
    <w:p w:rsidR="00D43A54" w:rsidRPr="00581472" w:rsidRDefault="00D43A54" w:rsidP="00D43A54">
      <w:pPr>
        <w:spacing w:line="240" w:lineRule="auto"/>
        <w:jc w:val="both"/>
        <w:rPr>
          <w:rFonts w:cstheme="minorHAnsi"/>
          <w:sz w:val="32"/>
          <w:szCs w:val="32"/>
          <w:rtl/>
        </w:rPr>
      </w:pPr>
      <w:r w:rsidRPr="00581472">
        <w:rPr>
          <w:rFonts w:cstheme="minorHAnsi"/>
          <w:b/>
          <w:bCs/>
          <w:color w:val="3366FF"/>
          <w:sz w:val="32"/>
          <w:szCs w:val="32"/>
          <w:rtl/>
        </w:rPr>
        <w:t>أولاً:</w:t>
      </w:r>
      <w:r w:rsidRPr="00581472">
        <w:rPr>
          <w:rFonts w:cstheme="minorHAnsi"/>
          <w:color w:val="3366FF"/>
          <w:sz w:val="32"/>
          <w:szCs w:val="32"/>
          <w:rtl/>
        </w:rPr>
        <w:t xml:space="preserve"> </w:t>
      </w:r>
      <w:r w:rsidRPr="00581472">
        <w:rPr>
          <w:rFonts w:cstheme="minorHAnsi"/>
          <w:sz w:val="32"/>
          <w:szCs w:val="32"/>
          <w:rtl/>
        </w:rPr>
        <w:t xml:space="preserve">من أجل حفظ القرآن الكريم من التحريف، قال تعالى: </w:t>
      </w:r>
      <w:r w:rsidRPr="00581472">
        <w:rPr>
          <w:rFonts w:cstheme="minorHAnsi"/>
          <w:color w:val="00B0F0"/>
          <w:sz w:val="32"/>
          <w:szCs w:val="32"/>
          <w:rtl/>
        </w:rPr>
        <w:t xml:space="preserve">إِنَّا نَحْنُ نَزَّلْنَا الذِّكْرَ وَإِنَّا لَهُ لَحَافِظُونَ </w:t>
      </w:r>
      <w:r w:rsidRPr="00581472">
        <w:rPr>
          <w:rFonts w:cstheme="minorHAnsi"/>
          <w:sz w:val="32"/>
          <w:szCs w:val="32"/>
          <w:vertAlign w:val="superscript"/>
          <w:rtl/>
        </w:rPr>
        <w:t>(</w:t>
      </w:r>
      <w:r w:rsidRPr="00581472">
        <w:rPr>
          <w:rStyle w:val="Slutkommentarsreferens"/>
          <w:rFonts w:cstheme="minorHAnsi"/>
          <w:sz w:val="32"/>
          <w:szCs w:val="32"/>
          <w:rtl/>
        </w:rPr>
        <w:endnoteReference w:id="39"/>
      </w:r>
      <w:r w:rsidRPr="00581472">
        <w:rPr>
          <w:rFonts w:cstheme="minorHAnsi"/>
          <w:sz w:val="32"/>
          <w:szCs w:val="32"/>
          <w:vertAlign w:val="superscript"/>
          <w:rtl/>
        </w:rPr>
        <w:t>)</w:t>
      </w:r>
      <w:r w:rsidRPr="00581472">
        <w:rPr>
          <w:rFonts w:cstheme="minorHAnsi"/>
          <w:sz w:val="32"/>
          <w:szCs w:val="32"/>
          <w:rtl/>
        </w:rPr>
        <w:t xml:space="preserve">، فنحن نعلم أن بعض المسلمين منافقون ارتدوا بعد رسول الله صلى الله عليه وآلهعن الولاية، قال تعالى: </w:t>
      </w:r>
      <w:r w:rsidRPr="00581472">
        <w:rPr>
          <w:rFonts w:cstheme="minorHAnsi"/>
          <w:color w:val="00B0F0"/>
          <w:sz w:val="32"/>
          <w:szCs w:val="32"/>
          <w:rtl/>
        </w:rPr>
        <w:t>وَمَا مُحَمَّدٌ إِلَّا رَسُولٌ قَدْ خَلَتْ مِن قَبْلِهِ الرُّسُلُ ۚ أَفَإِن مَّاتَ أَوْ قُتِلَ انقَلَبْتُمْ عَلَىٰ أَعْقَابِكُمْ</w:t>
      </w:r>
      <w:r w:rsidRPr="00581472">
        <w:rPr>
          <w:rFonts w:cstheme="minorHAnsi"/>
          <w:sz w:val="32"/>
          <w:szCs w:val="32"/>
          <w:rtl/>
        </w:rPr>
        <w:t>.</w:t>
      </w:r>
      <w:r w:rsidRPr="00581472">
        <w:rPr>
          <w:rFonts w:cstheme="minorHAnsi"/>
          <w:sz w:val="32"/>
          <w:szCs w:val="32"/>
          <w:vertAlign w:val="superscript"/>
          <w:rtl/>
        </w:rPr>
        <w:t>(</w:t>
      </w:r>
      <w:r w:rsidRPr="00581472">
        <w:rPr>
          <w:rStyle w:val="Slutkommentarsreferens"/>
          <w:rFonts w:cstheme="minorHAnsi"/>
          <w:sz w:val="32"/>
          <w:szCs w:val="32"/>
          <w:rtl/>
        </w:rPr>
        <w:endnoteReference w:id="40"/>
      </w:r>
      <w:r w:rsidRPr="00581472">
        <w:rPr>
          <w:rFonts w:cstheme="minorHAnsi"/>
          <w:sz w:val="32"/>
          <w:szCs w:val="32"/>
          <w:vertAlign w:val="superscript"/>
          <w:rtl/>
        </w:rPr>
        <w:t>)</w:t>
      </w:r>
      <w:r w:rsidRPr="00581472">
        <w:rPr>
          <w:rFonts w:cstheme="minorHAnsi"/>
          <w:sz w:val="32"/>
          <w:szCs w:val="32"/>
          <w:rtl/>
        </w:rPr>
        <w:t>، (فاغتصبوا الخلافة، وظلموا فاطمة عليها السلام فسرقوا منها أرض فدك، وهجموا على دراها وكسروا ضلعها وأسقطوا جنينها وضربوها، وأعرضوا عن الأحاديث النبويَّة التي قالها في شأن أهل البيت وخلافتهم .فلو كان اسمها مذكوراً في القرآن الكريم لأدَّى ذلك لتحريف القرآن أو أن ينكروه، ويقولوا: إن النبي ليهجر، كما قالها بعضهم في مرض النبي صلى الله عليه وآله</w:t>
      </w:r>
      <w:r>
        <w:rPr>
          <w:rFonts w:cstheme="minorHAnsi" w:hint="cs"/>
          <w:sz w:val="32"/>
          <w:szCs w:val="32"/>
          <w:rtl/>
        </w:rPr>
        <w:t xml:space="preserve"> </w:t>
      </w:r>
      <w:r w:rsidRPr="00581472">
        <w:rPr>
          <w:rFonts w:cstheme="minorHAnsi"/>
          <w:sz w:val="32"/>
          <w:szCs w:val="32"/>
          <w:rtl/>
        </w:rPr>
        <w:t xml:space="preserve">عندما طلب منهم الدواة ليكتب لهم كتاباً لن يضلُّوا بعده .وهذا يعني إنكار الدستور الإسلامي، وإنكار الإسلام كُله، وهذا يتنافى مع الحكمة الإلهية، فاقتضت الحكمة أن لا يذكر اسم علي وفاطمة عليهما السلام ولا الأئمة عليهم السلام من بعده في القرآن. وإنما يذكر في ترجمانه، وفي عِدل القرآن، أي السنّة الشريفة، ليؤمن من يؤمن، وليكفر من يكفر، فما ذلك لله بضار) </w:t>
      </w:r>
      <w:r w:rsidRPr="00581472">
        <w:rPr>
          <w:rStyle w:val="Slutkommentarsreferens"/>
          <w:rFonts w:cstheme="minorHAnsi"/>
          <w:sz w:val="32"/>
          <w:szCs w:val="32"/>
          <w:rtl/>
        </w:rPr>
        <w:t>(</w:t>
      </w:r>
      <w:r w:rsidRPr="00581472">
        <w:rPr>
          <w:rStyle w:val="Slutkommentarsreferens"/>
          <w:rFonts w:cstheme="minorHAnsi"/>
          <w:sz w:val="32"/>
          <w:szCs w:val="32"/>
          <w:rtl/>
        </w:rPr>
        <w:endnoteReference w:id="41"/>
      </w:r>
      <w:r w:rsidRPr="00581472">
        <w:rPr>
          <w:rStyle w:val="Slutkommentarsreferens"/>
          <w:rFonts w:cstheme="minorHAnsi"/>
          <w:sz w:val="32"/>
          <w:szCs w:val="32"/>
          <w:rtl/>
        </w:rPr>
        <w:t>)</w:t>
      </w:r>
      <w:r w:rsidRPr="00581472">
        <w:rPr>
          <w:rFonts w:cstheme="minorHAnsi"/>
          <w:sz w:val="32"/>
          <w:szCs w:val="32"/>
          <w:rtl/>
        </w:rPr>
        <w:t>وما أكثر الأحاديث والمصادر من طرق السنة، تدل على كون السيدة فاطمة سيدة نساء العالمين، ومنزلتها العظيمة، وهكذا الأمر مع الأئمة الاطهار عليهم السلام.</w:t>
      </w:r>
    </w:p>
    <w:p w:rsidR="00D43A54" w:rsidRPr="00581472" w:rsidRDefault="00D43A54" w:rsidP="00D43A54">
      <w:pPr>
        <w:spacing w:line="240" w:lineRule="auto"/>
        <w:jc w:val="both"/>
        <w:rPr>
          <w:rFonts w:cstheme="minorHAnsi"/>
          <w:sz w:val="32"/>
          <w:szCs w:val="32"/>
          <w:rtl/>
        </w:rPr>
      </w:pPr>
      <w:r w:rsidRPr="00581472">
        <w:rPr>
          <w:rFonts w:cstheme="minorHAnsi"/>
          <w:b/>
          <w:bCs/>
          <w:color w:val="3366FF"/>
          <w:sz w:val="32"/>
          <w:szCs w:val="32"/>
          <w:rtl/>
        </w:rPr>
        <w:t>ثانياً:</w:t>
      </w:r>
      <w:r w:rsidRPr="00581472">
        <w:rPr>
          <w:rFonts w:cstheme="minorHAnsi"/>
          <w:color w:val="3366FF"/>
          <w:sz w:val="32"/>
          <w:szCs w:val="32"/>
          <w:rtl/>
        </w:rPr>
        <w:t xml:space="preserve"> </w:t>
      </w:r>
      <w:r w:rsidRPr="00581472">
        <w:rPr>
          <w:rFonts w:cstheme="minorHAnsi"/>
          <w:sz w:val="32"/>
          <w:szCs w:val="32"/>
          <w:rtl/>
        </w:rPr>
        <w:t xml:space="preserve">إن الرجوع إلى سنة محمد وآل محمد عليهم السلام  أمرٌ ضروري باعتبارها شارحة ومبيّنة للقرآن، ولذا لا يمكن الاكتفاء بالقرآن دون السنّة، روي عن أبي بصير قال سألت أبا عبد الله عليه السلام عن قول الله عز وجل: </w:t>
      </w:r>
      <w:r w:rsidRPr="00581472">
        <w:rPr>
          <w:rFonts w:cstheme="minorHAnsi"/>
          <w:sz w:val="32"/>
          <w:szCs w:val="32"/>
        </w:rPr>
        <w:sym w:font="AGA Arabesque" w:char="F029"/>
      </w:r>
      <w:r w:rsidRPr="00581472">
        <w:rPr>
          <w:rFonts w:cstheme="minorHAnsi"/>
          <w:color w:val="00B0F0"/>
          <w:sz w:val="32"/>
          <w:szCs w:val="32"/>
          <w:rtl/>
        </w:rPr>
        <w:t xml:space="preserve"> أَطِيعُوا اللَّهَ وَأَطِيعُوا الرَّسُولَ وَأُولِي الْأَمْرِ مِنكُمْ</w:t>
      </w:r>
      <w:r w:rsidRPr="00581472">
        <w:rPr>
          <w:rFonts w:cstheme="minorHAnsi"/>
          <w:sz w:val="32"/>
          <w:szCs w:val="32"/>
          <w:rtl/>
        </w:rPr>
        <w:t xml:space="preserve"> </w:t>
      </w:r>
      <w:r w:rsidRPr="00581472">
        <w:rPr>
          <w:rFonts w:cstheme="minorHAnsi"/>
          <w:sz w:val="32"/>
          <w:szCs w:val="32"/>
        </w:rPr>
        <w:sym w:font="AGA Arabesque" w:char="F028"/>
      </w:r>
      <w:r w:rsidRPr="00581472">
        <w:rPr>
          <w:rFonts w:cstheme="minorHAnsi"/>
          <w:sz w:val="32"/>
          <w:szCs w:val="32"/>
          <w:rtl/>
        </w:rPr>
        <w:t xml:space="preserve"> فقال: « نزلت في علي بن أبي طالب والحسن والحسين عليهم السلام : فقلت له: إن الناس يقولون: فما له لم يسمِ عليا وأهل بيته عليهم السلام في كتاب الله عز و جل؟ قال: فقال: قولوا لهم: إن رسول الله صلى الله عليه وآلهنزلت عليه الصلاة ولم يسمِ الله لهم ثلاثا ولا أربعا، حتى كان رسول الله صلى الله عليه وآله هو الذي فسر ذلك لهم، ونزلت عليه الزكاة ولم يسم لهم من كل أربعين درهما درهم، حتى كان رسول الله صلى الله عليه وآلههو الذي فسر ذلك لهم، ونزل الحج فلم يقل لهم: طوفوا أسبوعا حتى كان رسول الله صلى الله عليه وآله هو الذي فسر ذلك لهم، ونزلت </w:t>
      </w:r>
      <w:r w:rsidRPr="00581472">
        <w:rPr>
          <w:rFonts w:cstheme="minorHAnsi"/>
          <w:sz w:val="32"/>
          <w:szCs w:val="32"/>
        </w:rPr>
        <w:sym w:font="AGA Arabesque" w:char="F029"/>
      </w:r>
      <w:r w:rsidRPr="00581472">
        <w:rPr>
          <w:rFonts w:cstheme="minorHAnsi"/>
          <w:color w:val="00B0F0"/>
          <w:sz w:val="32"/>
          <w:szCs w:val="32"/>
          <w:rtl/>
        </w:rPr>
        <w:t xml:space="preserve"> أَطِيعُوا اللَّهَ وَأَطِيعُوا الرَّسُولَ وَأُولِي الْأَمْرِ مِنكُمْ</w:t>
      </w:r>
      <w:r w:rsidRPr="00581472">
        <w:rPr>
          <w:rFonts w:cstheme="minorHAnsi"/>
          <w:sz w:val="32"/>
          <w:szCs w:val="32"/>
          <w:rtl/>
        </w:rPr>
        <w:t xml:space="preserve"> </w:t>
      </w:r>
      <w:r w:rsidRPr="00581472">
        <w:rPr>
          <w:rFonts w:cstheme="minorHAnsi"/>
          <w:sz w:val="32"/>
          <w:szCs w:val="32"/>
        </w:rPr>
        <w:sym w:font="AGA Arabesque" w:char="F028"/>
      </w:r>
      <w:r w:rsidRPr="00581472">
        <w:rPr>
          <w:rFonts w:cstheme="minorHAnsi"/>
          <w:sz w:val="32"/>
          <w:szCs w:val="32"/>
          <w:rtl/>
        </w:rPr>
        <w:t xml:space="preserve"> ونزلت في علي والحسن والحسين - فقال رسول الله صلى الله عليه وآله: في علي: من كنت مولاه، فعلي مولاه، وقال صلى الله عليه وآله أوصيكم بكتاب الله وأهل بيتي، فإني سألت الله عز وجل أن لا يفرق بينهما حتى يوردهما علي الحوض، فأعطاني ذلك... ». </w:t>
      </w:r>
      <w:r w:rsidRPr="00581472">
        <w:rPr>
          <w:rStyle w:val="Slutkommentarsreferens"/>
          <w:rFonts w:cstheme="minorHAnsi"/>
          <w:sz w:val="32"/>
          <w:szCs w:val="32"/>
          <w:rtl/>
        </w:rPr>
        <w:t>(</w:t>
      </w:r>
      <w:r w:rsidRPr="00581472">
        <w:rPr>
          <w:rStyle w:val="Slutkommentarsreferens"/>
          <w:rFonts w:cstheme="minorHAnsi"/>
          <w:sz w:val="32"/>
          <w:szCs w:val="32"/>
          <w:rtl/>
        </w:rPr>
        <w:endnoteReference w:id="42"/>
      </w:r>
      <w:r w:rsidRPr="00581472">
        <w:rPr>
          <w:rStyle w:val="Slutkommentarsreferens"/>
          <w:rFonts w:cstheme="minorHAnsi"/>
          <w:sz w:val="32"/>
          <w:szCs w:val="32"/>
          <w:rtl/>
        </w:rPr>
        <w:t>)</w:t>
      </w:r>
    </w:p>
    <w:p w:rsidR="00D43A54" w:rsidRPr="00834A87" w:rsidRDefault="00D43A54" w:rsidP="00D43A54">
      <w:pPr>
        <w:spacing w:line="240" w:lineRule="auto"/>
        <w:jc w:val="both"/>
        <w:rPr>
          <w:rFonts w:cstheme="minorHAnsi"/>
          <w:sz w:val="32"/>
          <w:szCs w:val="32"/>
          <w:rtl/>
        </w:rPr>
      </w:pPr>
      <w:r w:rsidRPr="00581472">
        <w:rPr>
          <w:rFonts w:cstheme="minorHAnsi"/>
          <w:b/>
          <w:bCs/>
          <w:color w:val="3366FF"/>
          <w:sz w:val="32"/>
          <w:szCs w:val="32"/>
          <w:rtl/>
        </w:rPr>
        <w:t>ثالثاً:</w:t>
      </w:r>
      <w:r w:rsidRPr="00581472">
        <w:rPr>
          <w:rFonts w:cstheme="minorHAnsi"/>
          <w:color w:val="3366FF"/>
          <w:sz w:val="32"/>
          <w:szCs w:val="32"/>
          <w:rtl/>
        </w:rPr>
        <w:t xml:space="preserve"> </w:t>
      </w:r>
      <w:r w:rsidRPr="00834A87">
        <w:rPr>
          <w:rFonts w:cstheme="minorHAnsi"/>
          <w:sz w:val="32"/>
          <w:szCs w:val="32"/>
          <w:rtl/>
        </w:rPr>
        <w:t xml:space="preserve">إن للقرآن منهجاً واضحاً في آيات الذكر الحكيم، وهو: ذكر أسماء بعض الماضين سواءً كانوا صالحين أم طالحين؛ لأخذ العبرة والتذكّر، وعدم ذكر من يأتي مستقبلاً، سواءً كان صالحاً، كفاطمة والمهدي عليه </w:t>
      </w:r>
      <w:r w:rsidRPr="00834A87">
        <w:rPr>
          <w:rFonts w:cstheme="minorHAnsi" w:hint="cs"/>
          <w:sz w:val="32"/>
          <w:szCs w:val="32"/>
          <w:rtl/>
        </w:rPr>
        <w:t>السلام،</w:t>
      </w:r>
      <w:r w:rsidRPr="00834A87">
        <w:rPr>
          <w:rFonts w:cstheme="minorHAnsi"/>
          <w:sz w:val="32"/>
          <w:szCs w:val="32"/>
          <w:rtl/>
        </w:rPr>
        <w:t xml:space="preserve"> أو طالحاً، كالدجّال. </w:t>
      </w:r>
      <w:r w:rsidRPr="00834A87">
        <w:rPr>
          <w:rStyle w:val="Slutkommentarsreferens"/>
          <w:rFonts w:cstheme="minorHAnsi"/>
          <w:sz w:val="32"/>
          <w:szCs w:val="32"/>
          <w:rtl/>
        </w:rPr>
        <w:t>(</w:t>
      </w:r>
      <w:r w:rsidRPr="00834A87">
        <w:rPr>
          <w:rStyle w:val="Slutkommentarsreferens"/>
          <w:rFonts w:cstheme="minorHAnsi"/>
          <w:sz w:val="32"/>
          <w:szCs w:val="32"/>
          <w:rtl/>
        </w:rPr>
        <w:endnoteReference w:id="43"/>
      </w:r>
      <w:r w:rsidRPr="00834A87">
        <w:rPr>
          <w:rStyle w:val="Slutkommentarsreferens"/>
          <w:rFonts w:cstheme="minorHAnsi"/>
          <w:sz w:val="32"/>
          <w:szCs w:val="32"/>
          <w:rtl/>
        </w:rPr>
        <w:t>)</w:t>
      </w:r>
    </w:p>
    <w:p w:rsidR="00D43A54" w:rsidRPr="00834A87" w:rsidRDefault="00D43A54" w:rsidP="00D43A54">
      <w:pPr>
        <w:spacing w:line="240" w:lineRule="auto"/>
        <w:jc w:val="both"/>
        <w:rPr>
          <w:rFonts w:cstheme="minorHAnsi"/>
          <w:sz w:val="32"/>
          <w:szCs w:val="32"/>
          <w:rtl/>
        </w:rPr>
      </w:pPr>
      <w:r w:rsidRPr="00834A87">
        <w:rPr>
          <w:rFonts w:cstheme="minorHAnsi"/>
          <w:sz w:val="32"/>
          <w:szCs w:val="32"/>
          <w:rtl/>
        </w:rPr>
        <w:t>وإن</w:t>
      </w:r>
      <w:r w:rsidRPr="00834A87">
        <w:rPr>
          <w:rFonts w:cstheme="minorHAnsi"/>
          <w:b/>
          <w:bCs/>
          <w:sz w:val="32"/>
          <w:szCs w:val="32"/>
          <w:rtl/>
        </w:rPr>
        <w:t xml:space="preserve"> </w:t>
      </w:r>
      <w:r w:rsidRPr="00834A87">
        <w:rPr>
          <w:rFonts w:cstheme="minorHAnsi"/>
          <w:sz w:val="32"/>
          <w:szCs w:val="32"/>
          <w:rtl/>
        </w:rPr>
        <w:t xml:space="preserve">القران الكريم عندما يذكر الأسماء لا يذكر الاسم مع سبعة أجداد كأن يقول: نوح ابن فلان ابن فلان ابن فلان.. حتى لا يقع الاشتباه بينه وبين </w:t>
      </w:r>
      <w:r w:rsidRPr="00834A87">
        <w:rPr>
          <w:rFonts w:cstheme="minorHAnsi" w:hint="cs"/>
          <w:sz w:val="32"/>
          <w:szCs w:val="32"/>
          <w:rtl/>
        </w:rPr>
        <w:t>غيره،</w:t>
      </w:r>
      <w:r w:rsidRPr="00834A87">
        <w:rPr>
          <w:rFonts w:cstheme="minorHAnsi"/>
          <w:sz w:val="32"/>
          <w:szCs w:val="32"/>
          <w:rtl/>
        </w:rPr>
        <w:t xml:space="preserve"> وإنما الذي </w:t>
      </w:r>
      <w:r w:rsidRPr="00834A87">
        <w:rPr>
          <w:rFonts w:cstheme="minorHAnsi" w:hint="cs"/>
          <w:sz w:val="32"/>
          <w:szCs w:val="32"/>
          <w:rtl/>
        </w:rPr>
        <w:t>يقوله:</w:t>
      </w:r>
      <w:r w:rsidRPr="00834A87">
        <w:rPr>
          <w:rFonts w:cstheme="minorHAnsi"/>
          <w:sz w:val="32"/>
          <w:szCs w:val="32"/>
          <w:rtl/>
        </w:rPr>
        <w:t xml:space="preserve"> نوح، إبراهيم، موسى، زكريا وغيرهم...فالقرآن إذا ذكر اسم (فاطمة)، فأن المنافقين والنواصب إذا لم يحذفوها فأنهم سوف يوهمون الناس بأن ليس المراد من (فاطمة) في القرآن هي بنت النبي محمد صلى الله عليه وآلهبل قد تكون فاطمة بنت أسد أو فاطمة بنت الزبير، أو فاطمة بنت حمزة وغيرهن من الفاطميات المعاصرات للسيدة فاطمة عليها السلام؟!</w:t>
      </w:r>
      <w:r w:rsidRPr="00834A87">
        <w:rPr>
          <w:rStyle w:val="Slutkommentarsreferens"/>
          <w:rFonts w:cstheme="minorHAnsi"/>
          <w:sz w:val="32"/>
          <w:szCs w:val="32"/>
          <w:rtl/>
        </w:rPr>
        <w:t>(</w:t>
      </w:r>
      <w:r w:rsidRPr="00834A87">
        <w:rPr>
          <w:rStyle w:val="Slutkommentarsreferens"/>
          <w:rFonts w:cstheme="minorHAnsi"/>
          <w:sz w:val="32"/>
          <w:szCs w:val="32"/>
          <w:rtl/>
        </w:rPr>
        <w:endnoteReference w:id="44"/>
      </w:r>
      <w:r w:rsidRPr="00834A87">
        <w:rPr>
          <w:rStyle w:val="Slutkommentarsreferens"/>
          <w:rFonts w:cstheme="minorHAnsi"/>
          <w:sz w:val="32"/>
          <w:szCs w:val="32"/>
          <w:rtl/>
        </w:rPr>
        <w:t>)</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 xml:space="preserve">إن القرآن الكريم استعمل أسلوباً أفضل من أسلوب ذكر الأسماء، وهو التوصيف، والتوصيف أدق بمراتب من الاسم؛ لأنَّ الاسم مشترك، والتوصيف لا يقبل الاشتباه ولا يقبل الخطأ ولا التطبيق على أي أحد، كقوله تعالى: </w:t>
      </w:r>
      <w:r w:rsidRPr="00581472">
        <w:rPr>
          <w:rFonts w:cstheme="minorHAnsi"/>
          <w:color w:val="00B0F0"/>
          <w:sz w:val="32"/>
          <w:szCs w:val="32"/>
          <w:rtl/>
        </w:rPr>
        <w:t xml:space="preserve">إِنَّمَا وَلِيُّكُمُ اللَّهُ وَرَسُولُهُ وَالَّذِينَ آمَنُوا الَّذِينَ يُقِيمُونَ الصَّلَاةَ وَيُؤْتُونَ الزَّكَاةَ وَهُمْ رَاكِعُونَ </w:t>
      </w:r>
      <w:r w:rsidRPr="00581472">
        <w:rPr>
          <w:rFonts w:cstheme="minorHAnsi"/>
          <w:sz w:val="32"/>
          <w:szCs w:val="32"/>
          <w:vertAlign w:val="superscript"/>
          <w:rtl/>
        </w:rPr>
        <w:t>(</w:t>
      </w:r>
      <w:r w:rsidRPr="00581472">
        <w:rPr>
          <w:rStyle w:val="Slutkommentarsreferens"/>
          <w:rFonts w:cstheme="minorHAnsi"/>
          <w:sz w:val="32"/>
          <w:szCs w:val="32"/>
          <w:rtl/>
        </w:rPr>
        <w:endnoteReference w:id="45"/>
      </w:r>
      <w:r w:rsidRPr="00581472">
        <w:rPr>
          <w:rFonts w:cstheme="minorHAnsi"/>
          <w:sz w:val="32"/>
          <w:szCs w:val="32"/>
          <w:vertAlign w:val="superscript"/>
          <w:rtl/>
        </w:rPr>
        <w:t>)</w:t>
      </w:r>
      <w:r w:rsidRPr="00581472">
        <w:rPr>
          <w:rFonts w:cstheme="minorHAnsi"/>
          <w:sz w:val="32"/>
          <w:szCs w:val="32"/>
          <w:rtl/>
        </w:rPr>
        <w:t xml:space="preserve">، فلقد ذكر المفسرون -سنة وشيعة-بأن الذي آمن واقام الصلاة وتصدق أثناء ركوعه هو علي بن أبي طالب عليه السلام، أي أن هذا الوصف مختص به فقط. بينما لو قال الله تعالى: (إِنَّمَا وَلِيُّكُمُ اللَّهُ وَرَسُولُهُ وعلي) لتعرض القرآن للتحريف أو لنسبوه لشخص آخر اسمه علي. </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 xml:space="preserve">  وأيضاً في آية المباهلة لم يقل تعالى:</w:t>
      </w:r>
      <w:r w:rsidRPr="00581472">
        <w:rPr>
          <w:rFonts w:cstheme="minorHAnsi"/>
          <w:sz w:val="32"/>
          <w:szCs w:val="32"/>
        </w:rPr>
        <w:t xml:space="preserve"> </w:t>
      </w:r>
      <w:r w:rsidRPr="00581472">
        <w:rPr>
          <w:rFonts w:cstheme="minorHAnsi"/>
          <w:sz w:val="32"/>
          <w:szCs w:val="32"/>
        </w:rPr>
        <w:sym w:font="AGA Arabesque" w:char="F029"/>
      </w:r>
      <w:r w:rsidRPr="00581472">
        <w:rPr>
          <w:rFonts w:cstheme="minorHAnsi"/>
          <w:sz w:val="32"/>
          <w:szCs w:val="32"/>
          <w:rtl/>
        </w:rPr>
        <w:t xml:space="preserve"> َمَنْ حَاجَّكَ فِيهِ مِنْ بَعدِ مَا جَاءَكَ مِنَ العِلمِ فَقُلْ تَعَالُوا نَدْعُ </w:t>
      </w:r>
      <w:r w:rsidRPr="00581472">
        <w:rPr>
          <w:rFonts w:cstheme="minorHAnsi"/>
          <w:b/>
          <w:bCs/>
          <w:sz w:val="32"/>
          <w:szCs w:val="32"/>
          <w:rtl/>
        </w:rPr>
        <w:t>الحسن والحسين وفاطمة وعلي</w:t>
      </w:r>
      <w:r w:rsidRPr="00581472">
        <w:rPr>
          <w:rFonts w:cstheme="minorHAnsi"/>
          <w:sz w:val="32"/>
          <w:szCs w:val="32"/>
          <w:rtl/>
        </w:rPr>
        <w:t xml:space="preserve"> ثُمَّ نَبْتَهِلُ فَنَجْعَلُ لَعْنَةَ اللهِ عَلَى الكَاذِبِينَ </w:t>
      </w:r>
      <w:r w:rsidRPr="00581472">
        <w:rPr>
          <w:rFonts w:cstheme="minorHAnsi"/>
          <w:sz w:val="32"/>
          <w:szCs w:val="32"/>
        </w:rPr>
        <w:sym w:font="AGA Arabesque" w:char="F028"/>
      </w:r>
      <w:r w:rsidRPr="00581472">
        <w:rPr>
          <w:rFonts w:cstheme="minorHAnsi"/>
          <w:sz w:val="32"/>
          <w:szCs w:val="32"/>
          <w:rtl/>
        </w:rPr>
        <w:t xml:space="preserve">، بل ذكر وصفهم قائلاً: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مَنْ حَاجَّكَ فِيهِ مِنْ بَعدِ مَا جَاءَكَ مِنَ العِلمِ فَقُلْ تَعَالُوا نَدْعُ </w:t>
      </w:r>
      <w:r w:rsidRPr="00581472">
        <w:rPr>
          <w:rFonts w:cstheme="minorHAnsi"/>
          <w:b/>
          <w:bCs/>
          <w:color w:val="00B0F0"/>
          <w:sz w:val="32"/>
          <w:szCs w:val="32"/>
          <w:rtl/>
        </w:rPr>
        <w:t>أَبنَاءَنَا وَأَبنَاءَكُمْ وَنِسَاءَنَا وَنِسَاءَكُم وَأَنْفُسَنَا وَأَنْفُسَكُم</w:t>
      </w:r>
      <w:r w:rsidRPr="00581472">
        <w:rPr>
          <w:rFonts w:cstheme="minorHAnsi"/>
          <w:color w:val="00B0F0"/>
          <w:sz w:val="32"/>
          <w:szCs w:val="32"/>
          <w:rtl/>
        </w:rPr>
        <w:t xml:space="preserve"> ثُمَّ نَبْتَهِلُ فَنَجْعَلُ لَعْنَةَ اللهِ عَلَى الكَاذِبِينَ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46"/>
      </w:r>
      <w:r w:rsidRPr="00581472">
        <w:rPr>
          <w:rStyle w:val="Slutkommentarsreferens"/>
          <w:rFonts w:cstheme="minorHAnsi"/>
          <w:sz w:val="32"/>
          <w:szCs w:val="32"/>
          <w:rtl/>
        </w:rPr>
        <w:t>)</w:t>
      </w:r>
      <w:r w:rsidRPr="00581472">
        <w:rPr>
          <w:rFonts w:cstheme="minorHAnsi"/>
          <w:sz w:val="32"/>
          <w:szCs w:val="32"/>
          <w:rtl/>
        </w:rPr>
        <w:t xml:space="preserve"> فالكل يشهد بأن الرسول صلى الله عليه وآله</w:t>
      </w:r>
      <w:r>
        <w:rPr>
          <w:rFonts w:cstheme="minorHAnsi" w:hint="cs"/>
          <w:sz w:val="32"/>
          <w:szCs w:val="32"/>
          <w:rtl/>
        </w:rPr>
        <w:t xml:space="preserve"> </w:t>
      </w:r>
      <w:r w:rsidRPr="00581472">
        <w:rPr>
          <w:rFonts w:cstheme="minorHAnsi"/>
          <w:sz w:val="32"/>
          <w:szCs w:val="32"/>
          <w:rtl/>
        </w:rPr>
        <w:t>لم يجلب معه في يوم المباهلة من النساء سوى السيدة فاطمة الزهراء عليها السلام وعبّر عنها بـ</w:t>
      </w:r>
      <w:r w:rsidRPr="00581472">
        <w:rPr>
          <w:rFonts w:cstheme="minorHAnsi"/>
          <w:sz w:val="32"/>
          <w:szCs w:val="32"/>
        </w:rPr>
        <w:sym w:font="AGA Arabesque" w:char="F029"/>
      </w:r>
      <w:r w:rsidRPr="00581472">
        <w:rPr>
          <w:rFonts w:cstheme="minorHAnsi"/>
          <w:color w:val="00B0F0"/>
          <w:sz w:val="32"/>
          <w:szCs w:val="32"/>
          <w:rtl/>
        </w:rPr>
        <w:t>ونِسَاءَنَا</w:t>
      </w:r>
      <w:r w:rsidRPr="00581472">
        <w:rPr>
          <w:rFonts w:cstheme="minorHAnsi"/>
          <w:sz w:val="32"/>
          <w:szCs w:val="32"/>
        </w:rPr>
        <w:sym w:font="AGA Arabesque" w:char="F028"/>
      </w:r>
      <w:r w:rsidRPr="00581472">
        <w:rPr>
          <w:rFonts w:cstheme="minorHAnsi"/>
          <w:sz w:val="32"/>
          <w:szCs w:val="32"/>
          <w:rtl/>
        </w:rPr>
        <w:t xml:space="preserve"> رغم انها امرأة واحدة. وهكذا الحال مع آية التطهير والإطعام، وآية المودة، وسورة الكوثر، وقوله تعالى: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وَآَتِ ذَا القُرْبَى حَقَّهُ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47"/>
      </w:r>
      <w:r w:rsidRPr="00581472">
        <w:rPr>
          <w:rStyle w:val="Slutkommentarsreferens"/>
          <w:rFonts w:cstheme="minorHAnsi"/>
          <w:sz w:val="32"/>
          <w:szCs w:val="32"/>
          <w:rtl/>
        </w:rPr>
        <w:t>)</w:t>
      </w:r>
      <w:r w:rsidRPr="00581472">
        <w:rPr>
          <w:rFonts w:cstheme="minorHAnsi"/>
          <w:sz w:val="32"/>
          <w:szCs w:val="32"/>
          <w:rtl/>
        </w:rPr>
        <w:t>، وغيرها من الآيات التي تثبت بأنها نازلة في أهل البيت عليهم السلام ومن ضمنهم السيدة فاطمة عليها السلام.</w:t>
      </w:r>
    </w:p>
    <w:p w:rsidR="00D43A54" w:rsidRPr="00581472" w:rsidRDefault="00D43A54" w:rsidP="00D43A54">
      <w:pPr>
        <w:spacing w:line="240" w:lineRule="auto"/>
        <w:jc w:val="both"/>
        <w:rPr>
          <w:rFonts w:cstheme="minorHAnsi"/>
          <w:sz w:val="32"/>
          <w:szCs w:val="32"/>
          <w:rtl/>
        </w:rPr>
      </w:pPr>
    </w:p>
    <w:p w:rsidR="00D43A54" w:rsidRPr="00581472" w:rsidRDefault="00D43A54" w:rsidP="00D43A54">
      <w:pPr>
        <w:spacing w:line="240" w:lineRule="auto"/>
        <w:jc w:val="both"/>
        <w:rPr>
          <w:rFonts w:cstheme="minorHAnsi"/>
          <w:sz w:val="32"/>
          <w:szCs w:val="32"/>
          <w:rtl/>
        </w:rPr>
      </w:pPr>
      <w:r w:rsidRPr="00581472">
        <w:rPr>
          <w:rFonts w:cstheme="minorHAnsi"/>
          <w:b/>
          <w:bCs/>
          <w:color w:val="C00000"/>
          <w:sz w:val="32"/>
          <w:szCs w:val="32"/>
          <w:rtl/>
        </w:rPr>
        <w:t xml:space="preserve">الاعتراض الثالث: </w:t>
      </w:r>
      <w:r w:rsidRPr="00581472">
        <w:rPr>
          <w:rFonts w:cstheme="minorHAnsi"/>
          <w:color w:val="C00000"/>
          <w:sz w:val="32"/>
          <w:szCs w:val="32"/>
          <w:rtl/>
        </w:rPr>
        <w:t>إن للسيدة مريم عليها السلام كرامات غير موجودة عند الزهراء عليها السلام،</w:t>
      </w:r>
      <w:r w:rsidRPr="00581472">
        <w:rPr>
          <w:rFonts w:cstheme="minorHAnsi"/>
          <w:b/>
          <w:bCs/>
          <w:color w:val="C00000"/>
          <w:sz w:val="32"/>
          <w:szCs w:val="32"/>
          <w:rtl/>
        </w:rPr>
        <w:t xml:space="preserve"> </w:t>
      </w:r>
      <w:r w:rsidRPr="00581472">
        <w:rPr>
          <w:rFonts w:cstheme="minorHAnsi"/>
          <w:color w:val="C00000"/>
          <w:sz w:val="32"/>
          <w:szCs w:val="32"/>
          <w:rtl/>
        </w:rPr>
        <w:t>ومنها الكرامة التي ذكرها تعالى بقوله:</w:t>
      </w:r>
      <w:r w:rsidRPr="00581472">
        <w:rPr>
          <w:rFonts w:cstheme="minorHAnsi"/>
          <w:color w:val="C00000"/>
          <w:sz w:val="32"/>
          <w:szCs w:val="32"/>
        </w:rPr>
        <w:sym w:font="AGA Arabesque" w:char="F029"/>
      </w:r>
      <w:r w:rsidRPr="00581472">
        <w:rPr>
          <w:rFonts w:cstheme="minorHAnsi"/>
          <w:color w:val="C00000"/>
          <w:sz w:val="32"/>
          <w:szCs w:val="32"/>
          <w:rtl/>
        </w:rPr>
        <w:t xml:space="preserve"> </w:t>
      </w:r>
      <w:r w:rsidRPr="00581472">
        <w:rPr>
          <w:rFonts w:cstheme="minorHAnsi"/>
          <w:color w:val="00B0F0"/>
          <w:sz w:val="32"/>
          <w:szCs w:val="32"/>
          <w:rtl/>
        </w:rPr>
        <w:t>وَكَفَّلَهَا زَكَرِيَّا ۖ كُلَّمَا دَخَلَ عَلَيْهَا زَكَرِيَّا الْمِحْرَابَ وَجَدَ عِندَهَا رِزْقًا ۖ قَالَ يَا مَرْيَمُ أَنَّىٰ لَكِ هَٰذَا ۖ قَالَتْ هُوَ مِنْ عِندِ اللَّهِ ۖ إِنَّ اللَّهَ يَرْزُقُ مَن يَشَاءُ بِغَيْرِ حِسَابٍ</w:t>
      </w:r>
      <w:r w:rsidRPr="00581472">
        <w:rPr>
          <w:rFonts w:cstheme="minorHAnsi"/>
          <w:color w:val="C00000"/>
          <w:sz w:val="32"/>
          <w:szCs w:val="32"/>
        </w:rPr>
        <w:sym w:font="AGA Arabesque" w:char="F028"/>
      </w:r>
      <w:r w:rsidRPr="00581472">
        <w:rPr>
          <w:rFonts w:cstheme="minorHAnsi"/>
          <w:color w:val="C00000"/>
          <w:sz w:val="32"/>
          <w:szCs w:val="32"/>
          <w:rtl/>
        </w:rPr>
        <w:t xml:space="preserve"> </w:t>
      </w:r>
      <w:r w:rsidRPr="00581472">
        <w:rPr>
          <w:rStyle w:val="Slutkommentarsreferens"/>
          <w:rFonts w:cstheme="minorHAnsi"/>
          <w:color w:val="C00000"/>
          <w:sz w:val="32"/>
          <w:szCs w:val="32"/>
          <w:rtl/>
        </w:rPr>
        <w:t>(</w:t>
      </w:r>
      <w:r w:rsidRPr="00581472">
        <w:rPr>
          <w:rStyle w:val="Slutkommentarsreferens"/>
          <w:rFonts w:cstheme="minorHAnsi"/>
          <w:color w:val="C00000"/>
          <w:sz w:val="32"/>
          <w:szCs w:val="32"/>
          <w:rtl/>
        </w:rPr>
        <w:endnoteReference w:id="48"/>
      </w:r>
      <w:r w:rsidRPr="00581472">
        <w:rPr>
          <w:rStyle w:val="Slutkommentarsreferens"/>
          <w:rFonts w:cstheme="minorHAnsi"/>
          <w:color w:val="C00000"/>
          <w:sz w:val="32"/>
          <w:szCs w:val="32"/>
          <w:rtl/>
        </w:rPr>
        <w:t>)</w:t>
      </w:r>
      <w:r w:rsidRPr="00581472">
        <w:rPr>
          <w:rFonts w:cstheme="minorHAnsi"/>
          <w:color w:val="C00000"/>
          <w:sz w:val="32"/>
          <w:szCs w:val="32"/>
          <w:rtl/>
        </w:rPr>
        <w:t>لذا تبقى السيادة لمريم !!</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 xml:space="preserve">  الجواب: إن هذه الكرامة ليست مختصة بالسيدة مريم عليها السلام، بل تحققت مع السيدة فاطمة عليها السلام، ففي كتاب ذخائر العقبى لمحب الدين الطبري </w:t>
      </w:r>
      <w:r w:rsidRPr="00581472">
        <w:rPr>
          <w:rFonts w:cstheme="minorHAnsi" w:hint="cs"/>
          <w:sz w:val="32"/>
          <w:szCs w:val="32"/>
          <w:rtl/>
        </w:rPr>
        <w:t>«إن</w:t>
      </w:r>
      <w:r w:rsidRPr="00581472">
        <w:rPr>
          <w:rFonts w:cstheme="minorHAnsi"/>
          <w:sz w:val="32"/>
          <w:szCs w:val="32"/>
          <w:rtl/>
        </w:rPr>
        <w:t xml:space="preserve"> علياً عليه السلام استقرض ديناراً ليشتري به طعاماً </w:t>
      </w:r>
      <w:r w:rsidRPr="00581472">
        <w:rPr>
          <w:rFonts w:cstheme="minorHAnsi" w:hint="cs"/>
          <w:sz w:val="32"/>
          <w:szCs w:val="32"/>
          <w:rtl/>
        </w:rPr>
        <w:t>لأهله،</w:t>
      </w:r>
      <w:r w:rsidRPr="00581472">
        <w:rPr>
          <w:rFonts w:cstheme="minorHAnsi"/>
          <w:sz w:val="32"/>
          <w:szCs w:val="32"/>
          <w:rtl/>
        </w:rPr>
        <w:t xml:space="preserve"> فالتقى بالمقداد بن الأسود في حال إزعاج ولما سأله الإمام قال: تركت أهلي يبكون </w:t>
      </w:r>
      <w:r w:rsidRPr="00581472">
        <w:rPr>
          <w:rFonts w:cstheme="minorHAnsi" w:hint="cs"/>
          <w:sz w:val="32"/>
          <w:szCs w:val="32"/>
          <w:rtl/>
        </w:rPr>
        <w:t>جوعاً،</w:t>
      </w:r>
      <w:r w:rsidRPr="00581472">
        <w:rPr>
          <w:rFonts w:cstheme="minorHAnsi"/>
          <w:sz w:val="32"/>
          <w:szCs w:val="32"/>
          <w:rtl/>
        </w:rPr>
        <w:t xml:space="preserve"> فآثره بالدينار على نفسه وأهله وانطلق الىٰ النبي صلى الله عليه وآله وصلى خلفه وبعد الصلاة قال النبي لعلي: هل عند شيء تعشينا به؟ وكأن الله قد أوحى إليه أن يتعشى عند علي، فأطرق علي لا يحير جواباً، فأخذ النبي بيده، وانطلقا إلى بيت فاطمة، وإذا بجفنة-وعاء-من الطعام فقال لها علي عليه السلام أنّىٰ لك </w:t>
      </w:r>
      <w:r w:rsidRPr="00581472">
        <w:rPr>
          <w:rFonts w:cstheme="minorHAnsi" w:hint="cs"/>
          <w:sz w:val="32"/>
          <w:szCs w:val="32"/>
          <w:rtl/>
        </w:rPr>
        <w:t>هذا؟</w:t>
      </w:r>
      <w:r w:rsidRPr="00581472">
        <w:rPr>
          <w:rFonts w:cstheme="minorHAnsi"/>
          <w:sz w:val="32"/>
          <w:szCs w:val="32"/>
          <w:rtl/>
        </w:rPr>
        <w:t xml:space="preserve"> قال له </w:t>
      </w:r>
      <w:r w:rsidRPr="00581472">
        <w:rPr>
          <w:rFonts w:cstheme="minorHAnsi" w:hint="cs"/>
          <w:sz w:val="32"/>
          <w:szCs w:val="32"/>
          <w:rtl/>
        </w:rPr>
        <w:t>النبي:</w:t>
      </w:r>
      <w:r w:rsidRPr="00581472">
        <w:rPr>
          <w:rFonts w:cstheme="minorHAnsi"/>
          <w:sz w:val="32"/>
          <w:szCs w:val="32"/>
          <w:rtl/>
        </w:rPr>
        <w:t xml:space="preserve"> هذا ثواب </w:t>
      </w:r>
      <w:r w:rsidRPr="00581472">
        <w:rPr>
          <w:rFonts w:cstheme="minorHAnsi" w:hint="cs"/>
          <w:sz w:val="32"/>
          <w:szCs w:val="32"/>
          <w:rtl/>
        </w:rPr>
        <w:t>الدينار،</w:t>
      </w:r>
      <w:r w:rsidRPr="00581472">
        <w:rPr>
          <w:rFonts w:cstheme="minorHAnsi"/>
          <w:sz w:val="32"/>
          <w:szCs w:val="32"/>
          <w:rtl/>
        </w:rPr>
        <w:t xml:space="preserve"> هذا من عند الله يرزق من يشاء بغير حساب، الحمد لله الذي أجراك يا علي مجرىٰ زكريا واجراكِ يا فاطمة مجري مريم، كلما دخل عليها زكريا المحراب وجد عندها رزقاً ... » </w:t>
      </w:r>
      <w:r w:rsidRPr="00581472">
        <w:rPr>
          <w:rStyle w:val="Slutkommentarsreferens"/>
          <w:rFonts w:cstheme="minorHAnsi"/>
          <w:sz w:val="32"/>
          <w:szCs w:val="32"/>
          <w:rtl/>
        </w:rPr>
        <w:t>(</w:t>
      </w:r>
      <w:r w:rsidRPr="00581472">
        <w:rPr>
          <w:rStyle w:val="Slutkommentarsreferens"/>
          <w:rFonts w:cstheme="minorHAnsi"/>
          <w:sz w:val="32"/>
          <w:szCs w:val="32"/>
          <w:rtl/>
        </w:rPr>
        <w:endnoteReference w:id="49"/>
      </w:r>
      <w:r w:rsidRPr="00581472">
        <w:rPr>
          <w:rStyle w:val="Slutkommentarsreferens"/>
          <w:rFonts w:cstheme="minorHAnsi"/>
          <w:sz w:val="32"/>
          <w:szCs w:val="32"/>
          <w:rtl/>
        </w:rPr>
        <w:t>)</w:t>
      </w:r>
      <w:r w:rsidRPr="00581472">
        <w:rPr>
          <w:rFonts w:cstheme="minorHAnsi"/>
          <w:sz w:val="32"/>
          <w:szCs w:val="32"/>
          <w:rtl/>
        </w:rPr>
        <w:t>، وعليه قد ثبتت هذه الفضيلة للسيدة للزهراء عليها السلام مثلما ثبتت للسيدة مريم سواءً من طرق العامة أو الخاصة.</w:t>
      </w:r>
    </w:p>
    <w:p w:rsidR="00D43A54" w:rsidRPr="00834A87" w:rsidRDefault="00D43A54" w:rsidP="00D43A54">
      <w:pPr>
        <w:spacing w:line="240" w:lineRule="auto"/>
        <w:jc w:val="both"/>
        <w:rPr>
          <w:rFonts w:cstheme="minorHAnsi"/>
          <w:sz w:val="32"/>
          <w:szCs w:val="32"/>
          <w:rtl/>
        </w:rPr>
      </w:pPr>
      <w:r w:rsidRPr="00834A87">
        <w:rPr>
          <w:rFonts w:cstheme="minorHAnsi"/>
          <w:sz w:val="32"/>
          <w:szCs w:val="32"/>
          <w:rtl/>
        </w:rPr>
        <w:t xml:space="preserve">  ونحن نعتقد أن السيدة فاطمة عليها السلام لا فقط تملك كل كرامات مريم عليها السلام، بل أكثر من ذلك لذا صارت سيدة نساء العالمين</w:t>
      </w:r>
      <w:r w:rsidRPr="00834A87">
        <w:rPr>
          <w:rStyle w:val="Slutkommentarsreferens"/>
          <w:rFonts w:cstheme="minorHAnsi"/>
          <w:sz w:val="32"/>
          <w:szCs w:val="32"/>
          <w:rtl/>
        </w:rPr>
        <w:t>(</w:t>
      </w:r>
      <w:r w:rsidRPr="00834A87">
        <w:rPr>
          <w:rStyle w:val="Slutkommentarsreferens"/>
          <w:rFonts w:cstheme="minorHAnsi"/>
          <w:sz w:val="32"/>
          <w:szCs w:val="32"/>
          <w:rtl/>
        </w:rPr>
        <w:endnoteReference w:id="50"/>
      </w:r>
      <w:r w:rsidRPr="00834A87">
        <w:rPr>
          <w:rStyle w:val="Slutkommentarsreferens"/>
          <w:rFonts w:cstheme="minorHAnsi"/>
          <w:sz w:val="32"/>
          <w:szCs w:val="32"/>
          <w:rtl/>
        </w:rPr>
        <w:t>)</w:t>
      </w:r>
      <w:r w:rsidRPr="00834A87">
        <w:rPr>
          <w:rFonts w:cstheme="minorHAnsi"/>
          <w:sz w:val="32"/>
          <w:szCs w:val="32"/>
          <w:rtl/>
        </w:rPr>
        <w:t>، ولقد ذكر العلماء في كتبهم عشرات الكرامات، والواقع يثبت تحقق الآف الكرامات بفضل التوسل بها عليها السلام.</w:t>
      </w:r>
      <w:r w:rsidRPr="00834A87">
        <w:rPr>
          <w:rFonts w:cstheme="minorHAnsi"/>
          <w:sz w:val="32"/>
          <w:szCs w:val="32"/>
          <w:vertAlign w:val="superscript"/>
          <w:rtl/>
        </w:rPr>
        <w:t>(</w:t>
      </w:r>
      <w:r w:rsidRPr="00834A87">
        <w:rPr>
          <w:rStyle w:val="Slutkommentarsreferens"/>
          <w:rFonts w:cstheme="minorHAnsi"/>
          <w:sz w:val="32"/>
          <w:szCs w:val="32"/>
          <w:rtl/>
        </w:rPr>
        <w:endnoteReference w:id="51"/>
      </w:r>
      <w:r w:rsidRPr="00834A87">
        <w:rPr>
          <w:rFonts w:cstheme="minorHAnsi"/>
          <w:sz w:val="32"/>
          <w:szCs w:val="32"/>
          <w:vertAlign w:val="superscript"/>
          <w:rtl/>
        </w:rPr>
        <w:t>)</w:t>
      </w:r>
    </w:p>
    <w:p w:rsidR="00D43A54" w:rsidRPr="00581472" w:rsidRDefault="00D43A54" w:rsidP="00D43A54">
      <w:pPr>
        <w:spacing w:line="240" w:lineRule="auto"/>
        <w:jc w:val="both"/>
        <w:rPr>
          <w:rFonts w:cstheme="minorHAnsi"/>
          <w:color w:val="C00000"/>
          <w:sz w:val="32"/>
          <w:szCs w:val="32"/>
          <w:rtl/>
        </w:rPr>
      </w:pPr>
      <w:r w:rsidRPr="00581472">
        <w:rPr>
          <w:rFonts w:cstheme="minorHAnsi"/>
          <w:color w:val="C00000"/>
          <w:sz w:val="32"/>
          <w:szCs w:val="32"/>
          <w:rtl/>
        </w:rPr>
        <w:t xml:space="preserve">  الاعتراض الرابع: إن السيدة مريم عليها السلام أنجبت عيسى من غير أب، وهذه الخصوصية غير موجودة عن السيدة فاطمة عليها السلام؟</w:t>
      </w:r>
    </w:p>
    <w:p w:rsidR="00D43A54" w:rsidRPr="00834A87" w:rsidRDefault="00D43A54" w:rsidP="00D43A54">
      <w:pPr>
        <w:spacing w:line="240" w:lineRule="auto"/>
        <w:jc w:val="both"/>
        <w:rPr>
          <w:rFonts w:cstheme="minorHAnsi"/>
          <w:sz w:val="32"/>
          <w:szCs w:val="32"/>
          <w:rtl/>
        </w:rPr>
      </w:pPr>
      <w:r w:rsidRPr="00834A87">
        <w:rPr>
          <w:rFonts w:cstheme="minorHAnsi"/>
          <w:sz w:val="32"/>
          <w:szCs w:val="32"/>
          <w:rtl/>
        </w:rPr>
        <w:t>ونجيب عن ذلك بهاتين النقطتين:</w:t>
      </w:r>
    </w:p>
    <w:p w:rsidR="00D43A54" w:rsidRPr="00834A87" w:rsidRDefault="00D43A54" w:rsidP="00D43A54">
      <w:pPr>
        <w:spacing w:line="240" w:lineRule="auto"/>
        <w:jc w:val="both"/>
        <w:rPr>
          <w:rFonts w:cstheme="minorHAnsi"/>
          <w:sz w:val="32"/>
          <w:szCs w:val="32"/>
          <w:rtl/>
        </w:rPr>
      </w:pPr>
      <w:r w:rsidRPr="00834A87">
        <w:rPr>
          <w:rFonts w:cstheme="minorHAnsi"/>
          <w:sz w:val="32"/>
          <w:szCs w:val="32"/>
          <w:rtl/>
        </w:rPr>
        <w:t>١ ـ إن الله تعالى اقتضت حكمته أن تنجب السيدة مريم نبياً لطهارتها، وأن الولادة الطبيعية لحجة من حجج الله تعالى تستلزم أن يكون لها زوج طاهر كفؤ لأن الخصائص الوراثية للجنين يكتسبها من طرفي الزوجين، لذا نقرأ في زيارة الإمام الحسين عليه السلام: أَشْهَدُ أَنَّكَ كُنْتَ نُوراً فِي الاْصْلاَبِ الشَّامِخَةِ، وَالاْرْحَامِ الْمُطَهَّرَةِ، لَم ْتُنَجِّسْكَ الْجَاهِلِيَّةُ بِأَنْجَاسِهَا، وَلَمْ تُلْبِسْكَ مِنْ مُدْلَهِمَّات ِثِيَابِهَا.</w:t>
      </w:r>
    </w:p>
    <w:p w:rsidR="00D43A54" w:rsidRPr="00834A87" w:rsidRDefault="00D43A54" w:rsidP="00D43A54">
      <w:pPr>
        <w:spacing w:line="240" w:lineRule="auto"/>
        <w:jc w:val="both"/>
        <w:rPr>
          <w:rFonts w:cstheme="minorHAnsi"/>
          <w:sz w:val="32"/>
          <w:szCs w:val="32"/>
          <w:rtl/>
        </w:rPr>
      </w:pPr>
      <w:r w:rsidRPr="00834A87">
        <w:rPr>
          <w:rFonts w:cstheme="minorHAnsi"/>
          <w:sz w:val="32"/>
          <w:szCs w:val="32"/>
          <w:rtl/>
        </w:rPr>
        <w:t>ولم يكن في زمن السيدة مريم رجل كفؤ لها ليتزوجها، ولذا كانت الولادة اعجازية، وهناك أسباب أخرى استدعت الاعجاز الولادي نتركها للاختصار.</w:t>
      </w:r>
    </w:p>
    <w:p w:rsidR="00D43A54" w:rsidRPr="00834A87" w:rsidRDefault="00D43A54" w:rsidP="00D43A54">
      <w:pPr>
        <w:spacing w:line="240" w:lineRule="auto"/>
        <w:jc w:val="both"/>
        <w:rPr>
          <w:rFonts w:cstheme="minorHAnsi"/>
          <w:sz w:val="32"/>
          <w:szCs w:val="32"/>
          <w:rtl/>
        </w:rPr>
      </w:pPr>
      <w:r w:rsidRPr="00834A87">
        <w:rPr>
          <w:rFonts w:cstheme="minorHAnsi"/>
          <w:sz w:val="32"/>
          <w:szCs w:val="32"/>
          <w:rtl/>
        </w:rPr>
        <w:t xml:space="preserve">  وحينما نأتي إلى السيدة فاطمة عليها </w:t>
      </w:r>
      <w:r w:rsidRPr="00834A87">
        <w:rPr>
          <w:rFonts w:cstheme="minorHAnsi" w:hint="cs"/>
          <w:sz w:val="32"/>
          <w:szCs w:val="32"/>
          <w:rtl/>
        </w:rPr>
        <w:t>السلام نجد</w:t>
      </w:r>
      <w:r w:rsidRPr="00834A87">
        <w:rPr>
          <w:rFonts w:cstheme="minorHAnsi"/>
          <w:sz w:val="32"/>
          <w:szCs w:val="32"/>
          <w:rtl/>
        </w:rPr>
        <w:t xml:space="preserve"> أن الكفؤ موجود وهو أمير المؤمنين ومولى الموحدين علي بن أبي طالب عليه السلام، روي عن أبي عبد الله عليه السلام قال: لولا أن الله تعالى خلق أمير المؤمنين لم يكن لفاطمة كفو على وجه الأرض آدم فمن دونه. </w:t>
      </w:r>
      <w:r w:rsidRPr="00834A87">
        <w:rPr>
          <w:rFonts w:cstheme="minorHAnsi"/>
          <w:sz w:val="32"/>
          <w:szCs w:val="32"/>
          <w:vertAlign w:val="superscript"/>
          <w:rtl/>
        </w:rPr>
        <w:t>(</w:t>
      </w:r>
      <w:r w:rsidRPr="00834A87">
        <w:rPr>
          <w:rStyle w:val="Slutkommentarsreferens"/>
          <w:rFonts w:cstheme="minorHAnsi"/>
          <w:sz w:val="32"/>
          <w:szCs w:val="32"/>
          <w:rtl/>
        </w:rPr>
        <w:endnoteReference w:id="52"/>
      </w:r>
      <w:r w:rsidRPr="00834A87">
        <w:rPr>
          <w:rFonts w:cstheme="minorHAnsi"/>
          <w:sz w:val="32"/>
          <w:szCs w:val="32"/>
          <w:vertAlign w:val="superscript"/>
          <w:rtl/>
        </w:rPr>
        <w:t>)</w:t>
      </w:r>
    </w:p>
    <w:p w:rsidR="00D43A54" w:rsidRPr="00834A87" w:rsidRDefault="00D43A54" w:rsidP="00D43A54">
      <w:pPr>
        <w:spacing w:line="240" w:lineRule="auto"/>
        <w:jc w:val="both"/>
        <w:rPr>
          <w:rFonts w:cstheme="minorHAnsi"/>
          <w:sz w:val="32"/>
          <w:szCs w:val="32"/>
          <w:rtl/>
        </w:rPr>
      </w:pPr>
      <w:r w:rsidRPr="00834A87">
        <w:rPr>
          <w:rFonts w:cstheme="minorHAnsi"/>
          <w:sz w:val="32"/>
          <w:szCs w:val="32"/>
          <w:rtl/>
        </w:rPr>
        <w:t>إن توفر الكفؤ يقتضي الانجاب بالطريقة الطبيعية-الزواج-دون الحاجة إلى الإنجاب من غير أب كما حصل مع مريم عليها السلام.</w:t>
      </w:r>
    </w:p>
    <w:p w:rsidR="00D43A54" w:rsidRPr="00834A87" w:rsidRDefault="00D43A54" w:rsidP="00D43A54">
      <w:pPr>
        <w:spacing w:line="240" w:lineRule="auto"/>
        <w:jc w:val="both"/>
        <w:rPr>
          <w:rFonts w:cstheme="minorHAnsi"/>
          <w:sz w:val="32"/>
          <w:szCs w:val="32"/>
          <w:rtl/>
        </w:rPr>
      </w:pPr>
      <w:r w:rsidRPr="00834A87">
        <w:rPr>
          <w:rFonts w:cstheme="minorHAnsi"/>
          <w:sz w:val="32"/>
          <w:szCs w:val="32"/>
          <w:rtl/>
        </w:rPr>
        <w:t>٢ ـ أما بالنسبة للسيدة مريم وأنها ولدت نبياً ولم تلد السيدة فاطمة عليها السلام نبياً فهذا يُردّ عليه بأن ولادة الأنبياء في بني إسرائيل حتى وإن كانت طبيعية أو غير طبيعية لا يدل ذلك أن الأنبياء من بني اسرائيل أفضل من أهل البيتعليهم السلام، فلقد ثبت بالأدلة القاطعة أن أهل البيت عليهم السلام لا يدانيهم آل من الآل سواءٍ آل عمران أو آل لوط ... وغيرهم ممن ذكرهم القرآن الكريم فهؤلاء لا يصلون ولا يرتقون إلىٰ منزلة أهل البيت عليهم السلام.</w:t>
      </w:r>
      <w:r w:rsidRPr="00834A87">
        <w:rPr>
          <w:rStyle w:val="Slutkommentarsreferens"/>
          <w:rFonts w:cstheme="minorHAnsi"/>
          <w:sz w:val="32"/>
          <w:szCs w:val="32"/>
          <w:rtl/>
        </w:rPr>
        <w:t>(</w:t>
      </w:r>
      <w:r w:rsidRPr="00834A87">
        <w:rPr>
          <w:rStyle w:val="Slutkommentarsreferens"/>
          <w:rFonts w:cstheme="minorHAnsi"/>
          <w:sz w:val="32"/>
          <w:szCs w:val="32"/>
          <w:rtl/>
        </w:rPr>
        <w:endnoteReference w:id="53"/>
      </w:r>
      <w:r w:rsidRPr="00834A87">
        <w:rPr>
          <w:rStyle w:val="Slutkommentarsreferens"/>
          <w:rFonts w:cstheme="minorHAnsi"/>
          <w:sz w:val="32"/>
          <w:szCs w:val="32"/>
          <w:rtl/>
        </w:rPr>
        <w:t>)</w:t>
      </w:r>
    </w:p>
    <w:p w:rsidR="00D43A54" w:rsidRPr="00834A87" w:rsidRDefault="00D43A54" w:rsidP="00D43A54">
      <w:pPr>
        <w:spacing w:line="240" w:lineRule="auto"/>
        <w:jc w:val="both"/>
        <w:rPr>
          <w:rFonts w:cstheme="minorHAnsi"/>
          <w:sz w:val="32"/>
          <w:szCs w:val="32"/>
          <w:rtl/>
        </w:rPr>
      </w:pPr>
      <w:r w:rsidRPr="00834A87">
        <w:rPr>
          <w:rFonts w:cstheme="minorHAnsi"/>
          <w:sz w:val="32"/>
          <w:szCs w:val="32"/>
          <w:rtl/>
        </w:rPr>
        <w:t>وربما محل الأشكال أن الناس تعتقد أن رتبة النبوة اعلى من رتبة الإمامة، في حين أن العكس صحيح. وللتوضيح نقول: (إنّ النبوّة هي رتبة لمن يتلقّى أخبار الغيب ليوصلها إلى الناس، والرسول هو: النبيّ الذي يأتي بشريعة خاصّة بوحي يوحى إليه؛ فهو أرفع مكانةً من النبيّ</w:t>
      </w:r>
      <w:r w:rsidRPr="00834A87">
        <w:rPr>
          <w:rFonts w:cstheme="minorHAnsi"/>
          <w:sz w:val="32"/>
          <w:szCs w:val="32"/>
          <w:vertAlign w:val="superscript"/>
          <w:rtl/>
        </w:rPr>
        <w:t>(</w:t>
      </w:r>
      <w:r w:rsidRPr="00834A87">
        <w:rPr>
          <w:rStyle w:val="Slutkommentarsreferens"/>
          <w:rFonts w:cstheme="minorHAnsi"/>
          <w:sz w:val="32"/>
          <w:szCs w:val="32"/>
          <w:rtl/>
        </w:rPr>
        <w:endnoteReference w:id="54"/>
      </w:r>
      <w:r w:rsidRPr="00834A87">
        <w:rPr>
          <w:rFonts w:cstheme="minorHAnsi"/>
          <w:sz w:val="32"/>
          <w:szCs w:val="32"/>
          <w:vertAlign w:val="superscript"/>
          <w:rtl/>
        </w:rPr>
        <w:t>)</w:t>
      </w:r>
      <w:r w:rsidRPr="00834A87">
        <w:rPr>
          <w:rFonts w:cstheme="minorHAnsi"/>
          <w:sz w:val="32"/>
          <w:szCs w:val="32"/>
          <w:rtl/>
        </w:rPr>
        <w:t>.</w:t>
      </w:r>
    </w:p>
    <w:p w:rsidR="00D43A54" w:rsidRPr="00834A87" w:rsidRDefault="00D43A54" w:rsidP="00D43A54">
      <w:pPr>
        <w:spacing w:line="240" w:lineRule="auto"/>
        <w:rPr>
          <w:rFonts w:cstheme="minorHAnsi"/>
          <w:sz w:val="32"/>
          <w:szCs w:val="32"/>
          <w:rtl/>
        </w:rPr>
      </w:pPr>
      <w:r w:rsidRPr="00834A87">
        <w:rPr>
          <w:rFonts w:cstheme="minorHAnsi"/>
          <w:sz w:val="32"/>
          <w:szCs w:val="32"/>
          <w:rtl/>
        </w:rPr>
        <w:t xml:space="preserve">، وأمّا الإمام فهو: من كانت له مهمّة التطبيق وقيادة المجتمع البشري وتنفيذ الوحي، فهو أعلى رتبةً من النبيّ والرسول, وممّا يدلّ عليه - على سبيل المثال لا الحصر - أنّ الإمامة أعطيت لإبراهيم عليه السلام بعد مدّة طويلة من نبوّته ورسالته، وبعد خضوعه عليه السلام لأوامر امتحانيّة صعبة، قال تعالى:( وَإِذِ ابتَلَى إِبرَاهِيمَ رَبُّهُ بِكَلِمَاتٍ فَأَتَمَّهُنَّ قَالَ إِنِّي جَاعِلُكَ لِلنَّاسِ إِمَاماً ) </w:t>
      </w:r>
      <w:r w:rsidRPr="00834A87">
        <w:rPr>
          <w:rFonts w:cstheme="minorHAnsi"/>
          <w:sz w:val="32"/>
          <w:szCs w:val="32"/>
          <w:vertAlign w:val="superscript"/>
          <w:rtl/>
        </w:rPr>
        <w:t>(</w:t>
      </w:r>
      <w:r w:rsidRPr="00834A87">
        <w:rPr>
          <w:rStyle w:val="Slutkommentarsreferens"/>
          <w:rFonts w:cstheme="minorHAnsi"/>
          <w:sz w:val="32"/>
          <w:szCs w:val="32"/>
          <w:rtl/>
        </w:rPr>
        <w:endnoteReference w:id="55"/>
      </w:r>
      <w:r w:rsidRPr="00834A87">
        <w:rPr>
          <w:rFonts w:cstheme="minorHAnsi"/>
          <w:sz w:val="32"/>
          <w:szCs w:val="32"/>
          <w:vertAlign w:val="superscript"/>
          <w:rtl/>
        </w:rPr>
        <w:t>)</w:t>
      </w:r>
      <w:r w:rsidRPr="00834A87">
        <w:rPr>
          <w:rFonts w:cstheme="minorHAnsi"/>
          <w:sz w:val="32"/>
          <w:szCs w:val="32"/>
          <w:rtl/>
        </w:rPr>
        <w:t>، والمتيقّن: أنّ إبراهيم عليه السلام كان نبيّاً ورسولاً قبل هذه الامتحانات لتلقّيه الكلمات من ربّه وحياً.</w:t>
      </w:r>
      <w:r w:rsidRPr="00834A87">
        <w:rPr>
          <w:rFonts w:cstheme="minorHAnsi"/>
          <w:sz w:val="32"/>
          <w:szCs w:val="32"/>
          <w:vertAlign w:val="superscript"/>
          <w:rtl/>
        </w:rPr>
        <w:t>(</w:t>
      </w:r>
      <w:r w:rsidRPr="00834A87">
        <w:rPr>
          <w:rStyle w:val="Slutkommentarsreferens"/>
          <w:rFonts w:cstheme="minorHAnsi"/>
          <w:sz w:val="32"/>
          <w:szCs w:val="32"/>
          <w:rtl/>
        </w:rPr>
        <w:endnoteReference w:id="56"/>
      </w:r>
      <w:r w:rsidRPr="00834A87">
        <w:rPr>
          <w:rFonts w:cstheme="minorHAnsi"/>
          <w:sz w:val="32"/>
          <w:szCs w:val="32"/>
          <w:vertAlign w:val="superscript"/>
          <w:rtl/>
        </w:rPr>
        <w:t>)</w:t>
      </w:r>
    </w:p>
    <w:p w:rsidR="00D43A54" w:rsidRPr="00834A87" w:rsidRDefault="00D43A54" w:rsidP="00D43A54">
      <w:pPr>
        <w:spacing w:line="240" w:lineRule="auto"/>
        <w:rPr>
          <w:rFonts w:cstheme="minorHAnsi"/>
          <w:sz w:val="32"/>
          <w:szCs w:val="32"/>
          <w:rtl/>
        </w:rPr>
      </w:pPr>
      <w:r w:rsidRPr="00834A87">
        <w:rPr>
          <w:rFonts w:cstheme="minorHAnsi"/>
          <w:sz w:val="32"/>
          <w:szCs w:val="32"/>
          <w:rtl/>
        </w:rPr>
        <w:t>وأيضاً نبي الرحمة محمد ص له ثلاثة مراتب، مرتبة النبوة، والرسالة، والإمامة. ولكن نيل مرتبة الإمامة لا يشترط فيها نيل رتبة النبوة، فأهل البيت الاثني عشر المعصومين عليهم السلام نالوا رتبة الإمامة دون النبوة، قال رسول الله ص لعلي عليه السلام: أنت مني بمنزلة هارون من موسى إلا أنه لا نبي بعدي.</w:t>
      </w:r>
      <w:r w:rsidRPr="00834A87">
        <w:rPr>
          <w:rFonts w:cstheme="minorHAnsi"/>
          <w:sz w:val="32"/>
          <w:szCs w:val="32"/>
          <w:vertAlign w:val="superscript"/>
          <w:rtl/>
        </w:rPr>
        <w:t>(</w:t>
      </w:r>
      <w:r w:rsidRPr="00834A87">
        <w:rPr>
          <w:rStyle w:val="Slutkommentarsreferens"/>
          <w:rFonts w:cstheme="minorHAnsi"/>
          <w:sz w:val="32"/>
          <w:szCs w:val="32"/>
          <w:rtl/>
        </w:rPr>
        <w:endnoteReference w:id="57"/>
      </w:r>
      <w:r w:rsidRPr="00834A87">
        <w:rPr>
          <w:rFonts w:cstheme="minorHAnsi"/>
          <w:sz w:val="32"/>
          <w:szCs w:val="32"/>
          <w:vertAlign w:val="superscript"/>
          <w:rtl/>
        </w:rPr>
        <w:t>)</w:t>
      </w:r>
    </w:p>
    <w:p w:rsidR="00D43A54" w:rsidRPr="00834A87" w:rsidRDefault="00D43A54" w:rsidP="00D43A54">
      <w:pPr>
        <w:spacing w:line="240" w:lineRule="auto"/>
        <w:jc w:val="both"/>
        <w:rPr>
          <w:rFonts w:cstheme="minorHAnsi"/>
          <w:sz w:val="32"/>
          <w:szCs w:val="32"/>
          <w:rtl/>
        </w:rPr>
      </w:pPr>
      <w:r w:rsidRPr="00834A87">
        <w:rPr>
          <w:rFonts w:cstheme="minorHAnsi"/>
          <w:sz w:val="32"/>
          <w:szCs w:val="32"/>
          <w:rtl/>
        </w:rPr>
        <w:t xml:space="preserve">ولكل مرتبة درجات ومراتب، ولقد بلغ أعلى الدرجات وأكملها نبي الرحمة محمد ص، ومن بعده أئمة أهل البيت عليهم السلام، أي أنهم اعلى رتبة من كل الأنبياء عدا الخاتم محمد ص. </w:t>
      </w:r>
    </w:p>
    <w:p w:rsidR="00D43A54" w:rsidRPr="00834A87" w:rsidRDefault="00D43A54" w:rsidP="00D43A54">
      <w:pPr>
        <w:spacing w:line="240" w:lineRule="auto"/>
        <w:jc w:val="both"/>
        <w:rPr>
          <w:rFonts w:cstheme="minorHAnsi"/>
          <w:sz w:val="32"/>
          <w:szCs w:val="32"/>
          <w:rtl/>
        </w:rPr>
      </w:pPr>
      <w:r w:rsidRPr="00834A87">
        <w:rPr>
          <w:rFonts w:cstheme="minorHAnsi"/>
          <w:sz w:val="32"/>
          <w:szCs w:val="32"/>
          <w:rtl/>
        </w:rPr>
        <w:t xml:space="preserve">   إذن لمّا ولدت السيدة مريم نبي الله عيسىٰ عليه السلام فإنّ السيدة فاطمة عليها </w:t>
      </w:r>
      <w:r w:rsidRPr="00834A87">
        <w:rPr>
          <w:rFonts w:cstheme="minorHAnsi" w:hint="cs"/>
          <w:sz w:val="32"/>
          <w:szCs w:val="32"/>
          <w:rtl/>
        </w:rPr>
        <w:t>السلام ولدت</w:t>
      </w:r>
      <w:r w:rsidRPr="00834A87">
        <w:rPr>
          <w:rFonts w:cstheme="minorHAnsi"/>
          <w:sz w:val="32"/>
          <w:szCs w:val="32"/>
          <w:rtl/>
        </w:rPr>
        <w:t xml:space="preserve"> حسناً وحسيناً، وهما -بتعبير رسول الله ص -إمامان قاما أو قعد.</w:t>
      </w:r>
      <w:r w:rsidRPr="00834A87">
        <w:rPr>
          <w:rFonts w:cstheme="minorHAnsi"/>
          <w:sz w:val="32"/>
          <w:szCs w:val="32"/>
          <w:vertAlign w:val="superscript"/>
          <w:rtl/>
        </w:rPr>
        <w:t>(</w:t>
      </w:r>
      <w:r w:rsidRPr="00834A87">
        <w:rPr>
          <w:rStyle w:val="Slutkommentarsreferens"/>
          <w:rFonts w:cstheme="minorHAnsi"/>
          <w:sz w:val="32"/>
          <w:szCs w:val="32"/>
          <w:rtl/>
        </w:rPr>
        <w:endnoteReference w:id="58"/>
      </w:r>
      <w:r w:rsidRPr="00834A87">
        <w:rPr>
          <w:rFonts w:cstheme="minorHAnsi"/>
          <w:sz w:val="32"/>
          <w:szCs w:val="32"/>
          <w:vertAlign w:val="superscript"/>
          <w:rtl/>
        </w:rPr>
        <w:t>)</w:t>
      </w:r>
      <w:r w:rsidRPr="00834A87">
        <w:rPr>
          <w:rFonts w:cstheme="minorHAnsi"/>
          <w:sz w:val="32"/>
          <w:szCs w:val="32"/>
          <w:rtl/>
        </w:rPr>
        <w:t xml:space="preserve"> ولا يقاس بهما لا نبي من أنبياء بني إسرائيل ولا وصي، قال النبي صلى الله عليه وآله:« علماء أُمتي أفضل من أنبياء بني إسرائيل »</w:t>
      </w:r>
      <w:r w:rsidRPr="00834A87">
        <w:rPr>
          <w:rFonts w:cstheme="minorHAnsi"/>
          <w:sz w:val="32"/>
          <w:szCs w:val="32"/>
          <w:vertAlign w:val="superscript"/>
          <w:rtl/>
        </w:rPr>
        <w:t>(</w:t>
      </w:r>
      <w:r w:rsidRPr="00834A87">
        <w:rPr>
          <w:rStyle w:val="Slutkommentarsreferens"/>
          <w:rFonts w:cstheme="minorHAnsi"/>
          <w:sz w:val="32"/>
          <w:szCs w:val="32"/>
          <w:rtl/>
        </w:rPr>
        <w:endnoteReference w:id="59"/>
      </w:r>
      <w:r w:rsidRPr="00834A87">
        <w:rPr>
          <w:rFonts w:cstheme="minorHAnsi"/>
          <w:sz w:val="32"/>
          <w:szCs w:val="32"/>
          <w:vertAlign w:val="superscript"/>
          <w:rtl/>
        </w:rPr>
        <w:t>)</w:t>
      </w:r>
      <w:r w:rsidRPr="00834A87">
        <w:rPr>
          <w:rFonts w:cstheme="minorHAnsi"/>
          <w:sz w:val="32"/>
          <w:szCs w:val="32"/>
          <w:rtl/>
        </w:rPr>
        <w:t>، فعلى أقل تقدير أن تفسير (علماء أُمتي) هم الأئمة بالخصوص فتكون الأفضلية لفاطمة عليها السلام من هذه الجهة. وأيضاً أنّ عيسى بن مريم عليه السلام وكما وردت الروايات في ذلك إنَّه سوف يصلي خلف حفيد الزهراء عليها السلام وهو الإمام المهدي عج عند ظهوره الشريف، ومعلوم أن الإمام مقدم على المأموم.</w:t>
      </w:r>
    </w:p>
    <w:p w:rsidR="00D43A54" w:rsidRPr="00581472" w:rsidRDefault="00D43A54" w:rsidP="00D43A54">
      <w:pPr>
        <w:spacing w:line="240" w:lineRule="auto"/>
        <w:jc w:val="both"/>
        <w:rPr>
          <w:rFonts w:cstheme="minorHAnsi"/>
          <w:color w:val="C00000"/>
          <w:sz w:val="32"/>
          <w:szCs w:val="32"/>
          <w:rtl/>
        </w:rPr>
      </w:pPr>
      <w:r w:rsidRPr="00581472">
        <w:rPr>
          <w:rFonts w:cstheme="minorHAnsi"/>
          <w:color w:val="C00000"/>
          <w:sz w:val="32"/>
          <w:szCs w:val="32"/>
          <w:rtl/>
        </w:rPr>
        <w:t xml:space="preserve">  الاعتراض الخامس: إذا كانت السيدة فاطمة الزهراء عليها السلام أفضل من السيدة مريم عليها السلام، فبماذا </w:t>
      </w:r>
      <w:r w:rsidRPr="00581472">
        <w:rPr>
          <w:rFonts w:cstheme="minorHAnsi" w:hint="cs"/>
          <w:color w:val="C00000"/>
          <w:sz w:val="32"/>
          <w:szCs w:val="32"/>
          <w:rtl/>
        </w:rPr>
        <w:t>تميّزت؟</w:t>
      </w:r>
    </w:p>
    <w:p w:rsidR="00D43A54" w:rsidRPr="00581472" w:rsidRDefault="00D43A54" w:rsidP="00D43A54">
      <w:pPr>
        <w:spacing w:line="240" w:lineRule="auto"/>
        <w:rPr>
          <w:rFonts w:cstheme="minorHAnsi"/>
          <w:sz w:val="32"/>
          <w:szCs w:val="32"/>
        </w:rPr>
      </w:pPr>
    </w:p>
    <w:p w:rsidR="00D43A54" w:rsidRPr="00581472" w:rsidRDefault="00D43A54" w:rsidP="00D43A54">
      <w:pPr>
        <w:spacing w:line="240" w:lineRule="auto"/>
        <w:jc w:val="both"/>
        <w:rPr>
          <w:rFonts w:cstheme="minorHAnsi"/>
          <w:color w:val="C00000"/>
          <w:sz w:val="32"/>
          <w:szCs w:val="32"/>
          <w:rtl/>
        </w:rPr>
      </w:pPr>
      <w:r w:rsidRPr="00581472">
        <w:rPr>
          <w:rFonts w:cstheme="minorHAnsi"/>
          <w:color w:val="C00000"/>
          <w:sz w:val="32"/>
          <w:szCs w:val="32"/>
          <w:rtl/>
        </w:rPr>
        <w:t xml:space="preserve">  الإعتراض الخامس: إذا كانت السيدة فاطمة الزهراء عليها السلام أفضل من السيدة مريم عليها السلام، فبماذا </w:t>
      </w:r>
      <w:r w:rsidRPr="00581472">
        <w:rPr>
          <w:rFonts w:cstheme="minorHAnsi" w:hint="cs"/>
          <w:color w:val="C00000"/>
          <w:sz w:val="32"/>
          <w:szCs w:val="32"/>
          <w:rtl/>
        </w:rPr>
        <w:t>تميّزت؟</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الجواب: لقد زادت الصديقة فاطمة على السيدة مريم عليهما السلام بعدة امتيازات ذكرنا بعضها في مضامين الإعتراضات السابقة، ونذكر امتيازات أخرى وهي كالآتي:</w:t>
      </w:r>
    </w:p>
    <w:p w:rsidR="00D43A54" w:rsidRPr="00581472" w:rsidRDefault="00D43A54" w:rsidP="00D43A54">
      <w:pPr>
        <w:spacing w:line="240" w:lineRule="auto"/>
        <w:jc w:val="both"/>
        <w:rPr>
          <w:rFonts w:cstheme="minorHAnsi"/>
          <w:sz w:val="32"/>
          <w:szCs w:val="32"/>
          <w:rtl/>
        </w:rPr>
      </w:pPr>
      <w:r w:rsidRPr="00581472">
        <w:rPr>
          <w:rFonts w:cstheme="minorHAnsi"/>
          <w:b/>
          <w:bCs/>
          <w:color w:val="3366FF"/>
          <w:sz w:val="32"/>
          <w:szCs w:val="32"/>
          <w:rtl/>
        </w:rPr>
        <w:t>أولاً:</w:t>
      </w:r>
      <w:r w:rsidRPr="00581472">
        <w:rPr>
          <w:rFonts w:cstheme="minorHAnsi"/>
          <w:color w:val="3366FF"/>
          <w:sz w:val="32"/>
          <w:szCs w:val="32"/>
          <w:rtl/>
        </w:rPr>
        <w:t xml:space="preserve"> </w:t>
      </w:r>
      <w:r w:rsidRPr="00581472">
        <w:rPr>
          <w:rFonts w:cstheme="minorHAnsi"/>
          <w:sz w:val="32"/>
          <w:szCs w:val="32"/>
          <w:rtl/>
        </w:rPr>
        <w:t xml:space="preserve">مريم بنت عمران هي بنت نبي، فقد روي عن الإمام الباقر عليه </w:t>
      </w:r>
      <w:r w:rsidRPr="00581472">
        <w:rPr>
          <w:rFonts w:cstheme="minorHAnsi" w:hint="cs"/>
          <w:sz w:val="32"/>
          <w:szCs w:val="32"/>
          <w:rtl/>
        </w:rPr>
        <w:t>السلام أنّ</w:t>
      </w:r>
      <w:r w:rsidRPr="00581472">
        <w:rPr>
          <w:rFonts w:cstheme="minorHAnsi"/>
          <w:sz w:val="32"/>
          <w:szCs w:val="32"/>
          <w:rtl/>
        </w:rPr>
        <w:t xml:space="preserve"> عمران كان من أنبياء بني إسرائيل </w:t>
      </w:r>
      <w:r w:rsidRPr="00581472">
        <w:rPr>
          <w:rStyle w:val="Slutkommentarsreferens"/>
          <w:rFonts w:cstheme="minorHAnsi"/>
          <w:sz w:val="32"/>
          <w:szCs w:val="32"/>
          <w:rtl/>
        </w:rPr>
        <w:t>(</w:t>
      </w:r>
      <w:r w:rsidRPr="00581472">
        <w:rPr>
          <w:rStyle w:val="Slutkommentarsreferens"/>
          <w:rFonts w:cstheme="minorHAnsi"/>
          <w:sz w:val="32"/>
          <w:szCs w:val="32"/>
          <w:rtl/>
        </w:rPr>
        <w:endnoteReference w:id="60"/>
      </w:r>
      <w:r w:rsidRPr="00581472">
        <w:rPr>
          <w:rStyle w:val="Slutkommentarsreferens"/>
          <w:rFonts w:cstheme="minorHAnsi"/>
          <w:sz w:val="32"/>
          <w:szCs w:val="32"/>
          <w:rtl/>
        </w:rPr>
        <w:t>)</w:t>
      </w:r>
      <w:r w:rsidRPr="00581472">
        <w:rPr>
          <w:rFonts w:cstheme="minorHAnsi"/>
          <w:sz w:val="32"/>
          <w:szCs w:val="32"/>
          <w:rtl/>
        </w:rPr>
        <w:t xml:space="preserve">، وهي أم النبي عيسى عليه السلام </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بينما فاطمة الزهراء عليها السلام فهي بنت خير خلق الله لأنها بنت نبي الرحمة محمد صلى الله عليه وآله</w:t>
      </w:r>
      <w:r>
        <w:rPr>
          <w:rFonts w:cstheme="minorHAnsi"/>
          <w:sz w:val="32"/>
          <w:szCs w:val="32"/>
          <w:rtl/>
        </w:rPr>
        <w:t xml:space="preserve">، وزوجة الإمام </w:t>
      </w:r>
      <w:r w:rsidRPr="00581472">
        <w:rPr>
          <w:rFonts w:cstheme="minorHAnsi"/>
          <w:sz w:val="32"/>
          <w:szCs w:val="32"/>
          <w:rtl/>
        </w:rPr>
        <w:t xml:space="preserve">عليه السلام الذي هو نفس النبي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وَأَنفُسَنَا وَأَنفُسَكُمْ</w:t>
      </w:r>
      <w:r w:rsidRPr="00581472">
        <w:rPr>
          <w:rFonts w:cstheme="minorHAnsi"/>
          <w:sz w:val="32"/>
          <w:szCs w:val="32"/>
          <w:rtl/>
        </w:rPr>
        <w:t xml:space="preserve"> </w:t>
      </w:r>
      <w:r w:rsidRPr="00581472">
        <w:rPr>
          <w:rFonts w:cstheme="minorHAnsi"/>
          <w:sz w:val="32"/>
          <w:szCs w:val="32"/>
        </w:rPr>
        <w:sym w:font="AGA Arabesque" w:char="F028"/>
      </w:r>
      <w:r w:rsidRPr="00581472">
        <w:rPr>
          <w:rStyle w:val="Slutkommentarsreferens"/>
          <w:rFonts w:cstheme="minorHAnsi"/>
          <w:sz w:val="32"/>
          <w:szCs w:val="32"/>
          <w:rtl/>
        </w:rPr>
        <w:t>(</w:t>
      </w:r>
      <w:r w:rsidRPr="00581472">
        <w:rPr>
          <w:rStyle w:val="Slutkommentarsreferens"/>
          <w:rFonts w:cstheme="minorHAnsi"/>
          <w:sz w:val="32"/>
          <w:szCs w:val="32"/>
          <w:rtl/>
        </w:rPr>
        <w:endnoteReference w:id="61"/>
      </w:r>
      <w:r w:rsidRPr="00581472">
        <w:rPr>
          <w:rStyle w:val="Slutkommentarsreferens"/>
          <w:rFonts w:cstheme="minorHAnsi"/>
          <w:sz w:val="32"/>
          <w:szCs w:val="32"/>
          <w:rtl/>
        </w:rPr>
        <w:t>)</w:t>
      </w:r>
      <w:r w:rsidRPr="00581472">
        <w:rPr>
          <w:rFonts w:cstheme="minorHAnsi"/>
          <w:sz w:val="32"/>
          <w:szCs w:val="32"/>
          <w:rtl/>
        </w:rPr>
        <w:t xml:space="preserve"> ، وأم الإمامين الحسنين عليهما السلام سيدا شباب أهل الجنة، والجدّة للتسعة المعصومين من ذرية الحسين عليهم السلام.</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 xml:space="preserve">ويكفيها فخراً أنها بضعة نبي الرحمة، ومعلوم أن البضعة من نبينا خير من البضعة من غير نبينا. هذه البضعة التي قال فيها النبي صلى الله عليه وآله: </w:t>
      </w:r>
      <w:r w:rsidRPr="00581472">
        <w:rPr>
          <w:rFonts w:cstheme="minorHAnsi" w:hint="cs"/>
          <w:sz w:val="32"/>
          <w:szCs w:val="32"/>
          <w:rtl/>
        </w:rPr>
        <w:t>«وأما</w:t>
      </w:r>
      <w:r w:rsidRPr="00581472">
        <w:rPr>
          <w:rFonts w:cstheme="minorHAnsi"/>
          <w:sz w:val="32"/>
          <w:szCs w:val="32"/>
          <w:rtl/>
        </w:rPr>
        <w:t xml:space="preserve"> ابنتي فاطمة فإنها سيدة نساء العالمين، من الأولين والآخرين وهي بضعة مني، وهي نور عيني، وهي ثمرة فؤادي، وهي روحي التي بين جنبي وهي الحوراء </w:t>
      </w:r>
      <w:r w:rsidRPr="00581472">
        <w:rPr>
          <w:rFonts w:cstheme="minorHAnsi" w:hint="cs"/>
          <w:sz w:val="32"/>
          <w:szCs w:val="32"/>
          <w:rtl/>
        </w:rPr>
        <w:t>الانسية»</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62"/>
      </w:r>
      <w:r w:rsidRPr="00581472">
        <w:rPr>
          <w:rStyle w:val="Slutkommentarsreferens"/>
          <w:rFonts w:cstheme="minorHAnsi"/>
          <w:sz w:val="32"/>
          <w:szCs w:val="32"/>
          <w:rtl/>
        </w:rPr>
        <w:t>)</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 xml:space="preserve">فاطمة التي يغضب الله لغضبها، ويرضى لرضاها، ويغضبه ما يغضبها، ويبسطه ما يبسطها، ويُؤذيه ما يُؤذيها، ويسرّه ما يسرّها. </w:t>
      </w:r>
      <w:r w:rsidRPr="00581472">
        <w:rPr>
          <w:rStyle w:val="Slutkommentarsreferens"/>
          <w:rFonts w:cstheme="minorHAnsi"/>
          <w:sz w:val="32"/>
          <w:szCs w:val="32"/>
          <w:rtl/>
        </w:rPr>
        <w:t>(</w:t>
      </w:r>
      <w:r w:rsidRPr="00581472">
        <w:rPr>
          <w:rStyle w:val="Slutkommentarsreferens"/>
          <w:rFonts w:cstheme="minorHAnsi"/>
          <w:sz w:val="32"/>
          <w:szCs w:val="32"/>
          <w:rtl/>
        </w:rPr>
        <w:endnoteReference w:id="63"/>
      </w:r>
      <w:r w:rsidRPr="00581472">
        <w:rPr>
          <w:rStyle w:val="Slutkommentarsreferens"/>
          <w:rFonts w:cstheme="minorHAnsi"/>
          <w:sz w:val="32"/>
          <w:szCs w:val="32"/>
          <w:rtl/>
        </w:rPr>
        <w:t>)</w:t>
      </w:r>
      <w:r w:rsidRPr="00581472">
        <w:rPr>
          <w:rFonts w:cstheme="minorHAnsi"/>
          <w:sz w:val="32"/>
          <w:szCs w:val="32"/>
          <w:rtl/>
        </w:rPr>
        <w:t xml:space="preserve"> </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 xml:space="preserve">ولمنزلتها العظيمة عند النبي صلى الله عليه وآله كان يفديها نفسه قائلاً: فداك أبوك ... أو (فداك أبي وأمي) </w:t>
      </w:r>
      <w:r w:rsidRPr="00581472">
        <w:rPr>
          <w:rStyle w:val="Slutkommentarsreferens"/>
          <w:rFonts w:cstheme="minorHAnsi"/>
          <w:sz w:val="32"/>
          <w:szCs w:val="32"/>
          <w:rtl/>
        </w:rPr>
        <w:t>(</w:t>
      </w:r>
      <w:r w:rsidRPr="00581472">
        <w:rPr>
          <w:rStyle w:val="Slutkommentarsreferens"/>
          <w:rFonts w:cstheme="minorHAnsi"/>
          <w:sz w:val="32"/>
          <w:szCs w:val="32"/>
          <w:rtl/>
        </w:rPr>
        <w:endnoteReference w:id="64"/>
      </w:r>
      <w:r w:rsidRPr="00581472">
        <w:rPr>
          <w:rStyle w:val="Slutkommentarsreferens"/>
          <w:rFonts w:cstheme="minorHAnsi"/>
          <w:sz w:val="32"/>
          <w:szCs w:val="32"/>
          <w:rtl/>
        </w:rPr>
        <w:t>)</w:t>
      </w:r>
    </w:p>
    <w:p w:rsidR="00D43A54" w:rsidRPr="00581472" w:rsidRDefault="00D43A54" w:rsidP="00D43A54">
      <w:pPr>
        <w:spacing w:line="240" w:lineRule="auto"/>
        <w:jc w:val="both"/>
        <w:rPr>
          <w:rFonts w:cstheme="minorHAnsi"/>
          <w:sz w:val="32"/>
          <w:szCs w:val="32"/>
          <w:rtl/>
        </w:rPr>
      </w:pPr>
      <w:r w:rsidRPr="00581472">
        <w:rPr>
          <w:rFonts w:cstheme="minorHAnsi"/>
          <w:b/>
          <w:bCs/>
          <w:color w:val="3366FF"/>
          <w:sz w:val="32"/>
          <w:szCs w:val="32"/>
          <w:rtl/>
        </w:rPr>
        <w:t>ثانياً:</w:t>
      </w:r>
      <w:r w:rsidRPr="00581472">
        <w:rPr>
          <w:rFonts w:cstheme="minorHAnsi"/>
          <w:color w:val="3366FF"/>
          <w:sz w:val="32"/>
          <w:szCs w:val="32"/>
          <w:rtl/>
        </w:rPr>
        <w:t xml:space="preserve"> </w:t>
      </w:r>
      <w:r w:rsidRPr="00581472">
        <w:rPr>
          <w:rFonts w:cstheme="minorHAnsi"/>
          <w:sz w:val="32"/>
          <w:szCs w:val="32"/>
          <w:rtl/>
        </w:rPr>
        <w:t>إن السيدة مريم عليها السلام تكوّنت نطفتها من ثمار الأرض، بينما السيدة فاطمة عليها السلام تكونّت نطفتها من ثمار الجنة، فهي الحوراء الأنسية كما ذكرنا ذلك في المحاضرة الثامنة المعنونة بــ(فاطمة ع جلال وجمال) في هذا الكتاب.</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بل هي أفضل من مريم عنصراً وشرفاً وكرماً، لقول رسول الله صلى الله عليه وآله:</w:t>
      </w:r>
      <w:r>
        <w:rPr>
          <w:rFonts w:cstheme="minorHAnsi" w:hint="cs"/>
          <w:sz w:val="32"/>
          <w:szCs w:val="32"/>
          <w:rtl/>
        </w:rPr>
        <w:t xml:space="preserve"> </w:t>
      </w:r>
      <w:r w:rsidRPr="00581472">
        <w:rPr>
          <w:rFonts w:cstheme="minorHAnsi"/>
          <w:sz w:val="32"/>
          <w:szCs w:val="32"/>
          <w:rtl/>
        </w:rPr>
        <w:t xml:space="preserve">«لو كان الحُسنُ شخصاً لكان فاطمة، بل هي أعظم، إنّ فاطمة ابنتي خير أهل الأرض عنصراً وشرفاً وكرماً». </w:t>
      </w:r>
      <w:r w:rsidRPr="00581472">
        <w:rPr>
          <w:rStyle w:val="Slutkommentarsreferens"/>
          <w:rFonts w:cstheme="minorHAnsi"/>
          <w:sz w:val="32"/>
          <w:szCs w:val="32"/>
          <w:rtl/>
        </w:rPr>
        <w:t>(</w:t>
      </w:r>
      <w:r w:rsidRPr="00581472">
        <w:rPr>
          <w:rStyle w:val="Slutkommentarsreferens"/>
          <w:rFonts w:cstheme="minorHAnsi"/>
          <w:sz w:val="32"/>
          <w:szCs w:val="32"/>
          <w:rtl/>
        </w:rPr>
        <w:endnoteReference w:id="65"/>
      </w:r>
      <w:r w:rsidRPr="00581472">
        <w:rPr>
          <w:rStyle w:val="Slutkommentarsreferens"/>
          <w:rFonts w:cstheme="minorHAnsi"/>
          <w:sz w:val="32"/>
          <w:szCs w:val="32"/>
          <w:rtl/>
        </w:rPr>
        <w:t>)</w:t>
      </w:r>
    </w:p>
    <w:p w:rsidR="00D43A54" w:rsidRPr="00581472" w:rsidRDefault="00D43A54" w:rsidP="00D43A54">
      <w:pPr>
        <w:spacing w:line="240" w:lineRule="auto"/>
        <w:jc w:val="both"/>
        <w:rPr>
          <w:rFonts w:cstheme="minorHAnsi"/>
          <w:sz w:val="32"/>
          <w:szCs w:val="32"/>
          <w:rtl/>
        </w:rPr>
      </w:pPr>
      <w:r w:rsidRPr="00581472">
        <w:rPr>
          <w:rFonts w:cstheme="minorHAnsi"/>
          <w:b/>
          <w:bCs/>
          <w:color w:val="3366FF"/>
          <w:sz w:val="32"/>
          <w:szCs w:val="32"/>
          <w:rtl/>
        </w:rPr>
        <w:t>ثالثاً:</w:t>
      </w:r>
      <w:r w:rsidRPr="00581472">
        <w:rPr>
          <w:rFonts w:cstheme="minorHAnsi"/>
          <w:color w:val="3366FF"/>
          <w:sz w:val="32"/>
          <w:szCs w:val="32"/>
          <w:rtl/>
        </w:rPr>
        <w:t xml:space="preserve"> </w:t>
      </w:r>
      <w:r w:rsidRPr="00581472">
        <w:rPr>
          <w:rFonts w:cstheme="minorHAnsi"/>
          <w:sz w:val="32"/>
          <w:szCs w:val="32"/>
          <w:rtl/>
        </w:rPr>
        <w:t xml:space="preserve">(فاطمة عليها </w:t>
      </w:r>
      <w:r w:rsidRPr="00581472">
        <w:rPr>
          <w:rFonts w:cstheme="minorHAnsi" w:hint="cs"/>
          <w:sz w:val="32"/>
          <w:szCs w:val="32"/>
          <w:rtl/>
        </w:rPr>
        <w:t>السلام مفروضة</w:t>
      </w:r>
      <w:r w:rsidRPr="00581472">
        <w:rPr>
          <w:rFonts w:cstheme="minorHAnsi"/>
          <w:sz w:val="32"/>
          <w:szCs w:val="32"/>
          <w:rtl/>
        </w:rPr>
        <w:t xml:space="preserve"> الطاعة على جميع الخلق، فقد روي عن أبي جعفر عليه السلام: </w:t>
      </w:r>
      <w:r w:rsidRPr="00581472">
        <w:rPr>
          <w:rFonts w:cstheme="minorHAnsi" w:hint="cs"/>
          <w:sz w:val="32"/>
          <w:szCs w:val="32"/>
          <w:rtl/>
        </w:rPr>
        <w:t>«ولقد</w:t>
      </w:r>
      <w:r w:rsidRPr="00581472">
        <w:rPr>
          <w:rFonts w:cstheme="minorHAnsi"/>
          <w:sz w:val="32"/>
          <w:szCs w:val="32"/>
          <w:rtl/>
        </w:rPr>
        <w:t xml:space="preserve"> كانت مفروضة َ الطاعة علىٰ جميع من خلق الله ، من الجن والانس والطير والوحش والأنبياء والملائكة ». </w:t>
      </w:r>
      <w:r w:rsidRPr="00581472">
        <w:rPr>
          <w:rStyle w:val="Slutkommentarsreferens"/>
          <w:rFonts w:cstheme="minorHAnsi"/>
          <w:sz w:val="32"/>
          <w:szCs w:val="32"/>
          <w:rtl/>
        </w:rPr>
        <w:t>(</w:t>
      </w:r>
      <w:r w:rsidRPr="00581472">
        <w:rPr>
          <w:rStyle w:val="Slutkommentarsreferens"/>
          <w:rFonts w:cstheme="minorHAnsi"/>
          <w:sz w:val="32"/>
          <w:szCs w:val="32"/>
          <w:rtl/>
        </w:rPr>
        <w:endnoteReference w:id="66"/>
      </w:r>
      <w:r w:rsidRPr="00581472">
        <w:rPr>
          <w:rStyle w:val="Slutkommentarsreferens"/>
          <w:rFonts w:cstheme="minorHAnsi"/>
          <w:sz w:val="32"/>
          <w:szCs w:val="32"/>
          <w:rtl/>
        </w:rPr>
        <w:t>)</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 xml:space="preserve">فالذي يظهر من هذا الحديث وغيره أن السيدة فاطمة مفروضة الطاعة علىٰ جميع الأولين والآخرين بما فيهم النساء والأنبياء والخلق كلهم، فاذا كان حال الصديقة الكبرىٰ هكذا مع الأنبياء فكيف مع السيدة مريم عليها </w:t>
      </w:r>
      <w:r w:rsidRPr="00581472">
        <w:rPr>
          <w:rFonts w:cstheme="minorHAnsi" w:hint="cs"/>
          <w:sz w:val="32"/>
          <w:szCs w:val="32"/>
          <w:rtl/>
        </w:rPr>
        <w:t>السلام ولم</w:t>
      </w:r>
      <w:r w:rsidRPr="00581472">
        <w:rPr>
          <w:rFonts w:cstheme="minorHAnsi"/>
          <w:sz w:val="32"/>
          <w:szCs w:val="32"/>
          <w:rtl/>
        </w:rPr>
        <w:t xml:space="preserve"> تكن </w:t>
      </w:r>
      <w:r w:rsidRPr="00581472">
        <w:rPr>
          <w:rFonts w:cstheme="minorHAnsi" w:hint="cs"/>
          <w:sz w:val="32"/>
          <w:szCs w:val="32"/>
          <w:rtl/>
        </w:rPr>
        <w:t>نبية؟</w:t>
      </w:r>
    </w:p>
    <w:p w:rsidR="00D43A54" w:rsidRPr="00581472" w:rsidRDefault="00D43A54" w:rsidP="00D43A54">
      <w:pPr>
        <w:spacing w:line="240" w:lineRule="auto"/>
        <w:jc w:val="both"/>
        <w:rPr>
          <w:rFonts w:cstheme="minorHAnsi"/>
          <w:sz w:val="32"/>
          <w:szCs w:val="32"/>
          <w:rtl/>
        </w:rPr>
      </w:pPr>
      <w:r w:rsidRPr="00581472">
        <w:rPr>
          <w:rFonts w:cstheme="minorHAnsi"/>
          <w:b/>
          <w:bCs/>
          <w:color w:val="3366FF"/>
          <w:sz w:val="32"/>
          <w:szCs w:val="32"/>
          <w:rtl/>
        </w:rPr>
        <w:t>رابعاً:</w:t>
      </w:r>
      <w:r w:rsidRPr="00581472">
        <w:rPr>
          <w:rFonts w:cstheme="minorHAnsi"/>
          <w:color w:val="3366FF"/>
          <w:sz w:val="32"/>
          <w:szCs w:val="32"/>
          <w:rtl/>
        </w:rPr>
        <w:t xml:space="preserve"> </w:t>
      </w:r>
      <w:r w:rsidRPr="00581472">
        <w:rPr>
          <w:rFonts w:cstheme="minorHAnsi"/>
          <w:sz w:val="32"/>
          <w:szCs w:val="32"/>
          <w:rtl/>
        </w:rPr>
        <w:t xml:space="preserve">إن لفاطمة عليها السلام الشفاعة الكبرىٰ كما لأبيها رسول الله صلى الله عليه وآله، بينما لا يوجد عندنا نص في شفاعة السيدة مريم عليها السلام فلذلك يكون هذا الحديث المروي عن شفاعة السيدة فاطمة عليها السلام دليل علىٰ كونها سيدة نساء العالمين من الأولين والآخرين ومنهن مريم عليها السلام، وإلا كيف يكون لها مقام </w:t>
      </w:r>
      <w:r w:rsidRPr="00581472">
        <w:rPr>
          <w:rFonts w:cstheme="minorHAnsi" w:hint="cs"/>
          <w:sz w:val="32"/>
          <w:szCs w:val="32"/>
          <w:rtl/>
        </w:rPr>
        <w:t>الشفاعة؟</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فقد روي في حديث طويل عن الله عزّ وجلّ:«يا فاطمة، وعزّتي وجلالي وارتفاع مكاني، لقد آليت على نفسي من قبل أن أخلق السماوات والأرض بألفي عام أن لا اُعذّب محبّيكِ ومحبّي عترتك بالنار».</w:t>
      </w:r>
      <w:r w:rsidRPr="00581472">
        <w:rPr>
          <w:rStyle w:val="Slutkommentarsreferens"/>
          <w:rFonts w:cstheme="minorHAnsi"/>
          <w:sz w:val="32"/>
          <w:szCs w:val="32"/>
          <w:rtl/>
        </w:rPr>
        <w:t>(</w:t>
      </w:r>
      <w:r w:rsidRPr="00581472">
        <w:rPr>
          <w:rStyle w:val="Slutkommentarsreferens"/>
          <w:rFonts w:cstheme="minorHAnsi"/>
          <w:sz w:val="32"/>
          <w:szCs w:val="32"/>
          <w:rtl/>
        </w:rPr>
        <w:endnoteReference w:id="67"/>
      </w:r>
      <w:r w:rsidRPr="00581472">
        <w:rPr>
          <w:rStyle w:val="Slutkommentarsreferens"/>
          <w:rFonts w:cstheme="minorHAnsi"/>
          <w:sz w:val="32"/>
          <w:szCs w:val="32"/>
          <w:rtl/>
        </w:rPr>
        <w:t>)</w:t>
      </w:r>
      <w:r w:rsidRPr="00581472">
        <w:rPr>
          <w:rFonts w:cstheme="minorHAnsi"/>
          <w:sz w:val="32"/>
          <w:szCs w:val="32"/>
          <w:rtl/>
        </w:rPr>
        <w:t xml:space="preserve"> . </w:t>
      </w:r>
      <w:r w:rsidRPr="00581472">
        <w:rPr>
          <w:rStyle w:val="Slutkommentarsreferens"/>
          <w:rFonts w:cstheme="minorHAnsi"/>
          <w:sz w:val="32"/>
          <w:szCs w:val="32"/>
          <w:rtl/>
        </w:rPr>
        <w:t>(</w:t>
      </w:r>
      <w:r w:rsidRPr="00581472">
        <w:rPr>
          <w:rStyle w:val="Slutkommentarsreferens"/>
          <w:rFonts w:cstheme="minorHAnsi"/>
          <w:sz w:val="32"/>
          <w:szCs w:val="32"/>
          <w:rtl/>
        </w:rPr>
        <w:endnoteReference w:id="68"/>
      </w:r>
      <w:r w:rsidRPr="00581472">
        <w:rPr>
          <w:rStyle w:val="Slutkommentarsreferens"/>
          <w:rFonts w:cstheme="minorHAnsi"/>
          <w:sz w:val="32"/>
          <w:szCs w:val="32"/>
          <w:rtl/>
        </w:rPr>
        <w:t>)</w:t>
      </w:r>
    </w:p>
    <w:p w:rsidR="00D43A54" w:rsidRPr="00581472" w:rsidRDefault="00D43A54" w:rsidP="00D43A54">
      <w:pPr>
        <w:spacing w:line="240" w:lineRule="auto"/>
        <w:jc w:val="both"/>
        <w:rPr>
          <w:rFonts w:cstheme="minorHAnsi"/>
          <w:sz w:val="32"/>
          <w:szCs w:val="32"/>
          <w:rtl/>
          <w:lang w:bidi="ar-IQ"/>
        </w:rPr>
      </w:pPr>
      <w:r w:rsidRPr="00581472">
        <w:rPr>
          <w:rFonts w:cstheme="minorHAnsi"/>
          <w:b/>
          <w:bCs/>
          <w:color w:val="3366FF"/>
          <w:sz w:val="32"/>
          <w:szCs w:val="32"/>
          <w:rtl/>
          <w:lang w:bidi="ar-IQ"/>
        </w:rPr>
        <w:t>خامساً:</w:t>
      </w:r>
      <w:r w:rsidRPr="00581472">
        <w:rPr>
          <w:rFonts w:cstheme="minorHAnsi"/>
          <w:color w:val="3366FF"/>
          <w:sz w:val="32"/>
          <w:szCs w:val="32"/>
          <w:rtl/>
          <w:lang w:bidi="ar-IQ"/>
        </w:rPr>
        <w:t xml:space="preserve"> </w:t>
      </w:r>
      <w:r w:rsidRPr="00581472">
        <w:rPr>
          <w:rFonts w:cstheme="minorHAnsi"/>
          <w:sz w:val="32"/>
          <w:szCs w:val="32"/>
          <w:rtl/>
          <w:lang w:bidi="ar-IQ"/>
        </w:rPr>
        <w:t>إن</w:t>
      </w:r>
      <w:r w:rsidRPr="00581472">
        <w:rPr>
          <w:rFonts w:cstheme="minorHAnsi"/>
          <w:sz w:val="32"/>
          <w:szCs w:val="32"/>
          <w:rtl/>
        </w:rPr>
        <w:t xml:space="preserve"> السيدة</w:t>
      </w:r>
      <w:r w:rsidRPr="00581472">
        <w:rPr>
          <w:rFonts w:cstheme="minorHAnsi"/>
          <w:sz w:val="32"/>
          <w:szCs w:val="32"/>
          <w:rtl/>
          <w:lang w:bidi="ar-IQ"/>
        </w:rPr>
        <w:t xml:space="preserve"> مريم </w:t>
      </w:r>
      <w:r w:rsidRPr="00581472">
        <w:rPr>
          <w:rFonts w:cstheme="minorHAnsi"/>
          <w:sz w:val="32"/>
          <w:szCs w:val="32"/>
          <w:rtl/>
        </w:rPr>
        <w:t>عليها السلام</w:t>
      </w:r>
      <w:r w:rsidRPr="00581472">
        <w:rPr>
          <w:rFonts w:cstheme="minorHAnsi"/>
          <w:sz w:val="32"/>
          <w:szCs w:val="32"/>
          <w:rtl/>
          <w:lang w:bidi="ar-IQ"/>
        </w:rPr>
        <w:t xml:space="preserve"> قد تكفّلت برعاية حجة واحدة من حجج الله تعالى وهو النبي عيسى </w:t>
      </w:r>
      <w:r w:rsidRPr="00581472">
        <w:rPr>
          <w:rFonts w:cstheme="minorHAnsi"/>
          <w:sz w:val="32"/>
          <w:szCs w:val="32"/>
          <w:rtl/>
        </w:rPr>
        <w:t>عليه السلام</w:t>
      </w:r>
      <w:r w:rsidRPr="00581472">
        <w:rPr>
          <w:rFonts w:cstheme="minorHAnsi"/>
          <w:sz w:val="32"/>
          <w:szCs w:val="32"/>
          <w:rtl/>
          <w:lang w:bidi="ar-IQ"/>
        </w:rPr>
        <w:t xml:space="preserve">، بينما فاطمة </w:t>
      </w:r>
      <w:r w:rsidRPr="00581472">
        <w:rPr>
          <w:rFonts w:cstheme="minorHAnsi"/>
          <w:sz w:val="32"/>
          <w:szCs w:val="32"/>
          <w:rtl/>
        </w:rPr>
        <w:t>عليها السلام</w:t>
      </w:r>
      <w:r w:rsidRPr="00581472">
        <w:rPr>
          <w:rFonts w:cstheme="minorHAnsi"/>
          <w:sz w:val="32"/>
          <w:szCs w:val="32"/>
          <w:rtl/>
          <w:lang w:bidi="ar-IQ"/>
        </w:rPr>
        <w:t xml:space="preserve"> قد تكفلت برعاية أربع حجج من حجج الله تعالى، أولهم أبيها رسول الله </w:t>
      </w:r>
      <w:r w:rsidRPr="00581472">
        <w:rPr>
          <w:rFonts w:cstheme="minorHAnsi"/>
          <w:sz w:val="32"/>
          <w:szCs w:val="32"/>
          <w:rtl/>
        </w:rPr>
        <w:t>صلى الله عليه وآله</w:t>
      </w:r>
      <w:r w:rsidRPr="00581472">
        <w:rPr>
          <w:rFonts w:cstheme="minorHAnsi"/>
          <w:sz w:val="32"/>
          <w:szCs w:val="32"/>
          <w:rtl/>
          <w:lang w:bidi="ar-IQ"/>
        </w:rPr>
        <w:t xml:space="preserve">الذي كناها بــ(أم أبيها) لعظم اهتمامها ومحبتها ورعايتها للرسول </w:t>
      </w:r>
      <w:r w:rsidRPr="00581472">
        <w:rPr>
          <w:rFonts w:cstheme="minorHAnsi"/>
          <w:sz w:val="32"/>
          <w:szCs w:val="32"/>
          <w:rtl/>
        </w:rPr>
        <w:t>صلى الله عليه وآله</w:t>
      </w:r>
      <w:r w:rsidRPr="00581472">
        <w:rPr>
          <w:rFonts w:cstheme="minorHAnsi"/>
          <w:sz w:val="32"/>
          <w:szCs w:val="32"/>
          <w:rtl/>
          <w:lang w:bidi="ar-IQ"/>
        </w:rPr>
        <w:t xml:space="preserve">.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69"/>
      </w:r>
      <w:r w:rsidRPr="00581472">
        <w:rPr>
          <w:rStyle w:val="Slutkommentarsreferens"/>
          <w:rFonts w:cstheme="minorHAnsi"/>
          <w:sz w:val="32"/>
          <w:szCs w:val="32"/>
          <w:rtl/>
          <w:lang w:bidi="ar-IQ"/>
        </w:rPr>
        <w:t>)</w:t>
      </w:r>
      <w:r w:rsidRPr="00581472">
        <w:rPr>
          <w:rFonts w:cstheme="minorHAnsi"/>
          <w:sz w:val="32"/>
          <w:szCs w:val="32"/>
          <w:rtl/>
        </w:rPr>
        <w:t xml:space="preserve">، </w:t>
      </w:r>
      <w:r w:rsidRPr="00581472">
        <w:rPr>
          <w:rFonts w:cstheme="minorHAnsi"/>
          <w:sz w:val="32"/>
          <w:szCs w:val="32"/>
          <w:rtl/>
          <w:lang w:bidi="ar-IQ"/>
        </w:rPr>
        <w:t xml:space="preserve">وثاني الحجج هو بعلها الإمام علي </w:t>
      </w:r>
      <w:r w:rsidRPr="00581472">
        <w:rPr>
          <w:rFonts w:cstheme="minorHAnsi"/>
          <w:sz w:val="32"/>
          <w:szCs w:val="32"/>
          <w:rtl/>
        </w:rPr>
        <w:t>عليه السلام</w:t>
      </w:r>
      <w:r w:rsidRPr="00581472">
        <w:rPr>
          <w:rFonts w:cstheme="minorHAnsi"/>
          <w:sz w:val="32"/>
          <w:szCs w:val="32"/>
          <w:rtl/>
          <w:lang w:bidi="ar-IQ"/>
        </w:rPr>
        <w:t xml:space="preserve">، وأما الثالث والرابع من حجج الله فهما ولداها الإمامان الحسن والحسين </w:t>
      </w:r>
      <w:r w:rsidRPr="00581472">
        <w:rPr>
          <w:rFonts w:cstheme="minorHAnsi"/>
          <w:sz w:val="32"/>
          <w:szCs w:val="32"/>
          <w:rtl/>
        </w:rPr>
        <w:t>عليهما السلام</w:t>
      </w:r>
      <w:r w:rsidRPr="00581472">
        <w:rPr>
          <w:rFonts w:cstheme="minorHAnsi"/>
          <w:sz w:val="32"/>
          <w:szCs w:val="32"/>
          <w:rtl/>
          <w:lang w:bidi="ar-IQ"/>
        </w:rPr>
        <w:t>.</w:t>
      </w:r>
    </w:p>
    <w:p w:rsidR="00D43A54" w:rsidRPr="00581472" w:rsidRDefault="00D43A54" w:rsidP="00D43A54">
      <w:pPr>
        <w:spacing w:line="240" w:lineRule="auto"/>
        <w:jc w:val="both"/>
        <w:rPr>
          <w:rFonts w:cstheme="minorHAnsi"/>
          <w:sz w:val="32"/>
          <w:szCs w:val="32"/>
          <w:rtl/>
          <w:lang w:bidi="ar-IQ"/>
        </w:rPr>
      </w:pPr>
      <w:r w:rsidRPr="00581472">
        <w:rPr>
          <w:rFonts w:cstheme="minorHAnsi"/>
          <w:b/>
          <w:bCs/>
          <w:color w:val="3366FF"/>
          <w:sz w:val="32"/>
          <w:szCs w:val="32"/>
          <w:rtl/>
          <w:lang w:bidi="ar-IQ"/>
        </w:rPr>
        <w:t>سادساً:</w:t>
      </w:r>
      <w:r w:rsidRPr="00581472">
        <w:rPr>
          <w:rFonts w:cstheme="minorHAnsi"/>
          <w:color w:val="3366FF"/>
          <w:sz w:val="32"/>
          <w:szCs w:val="32"/>
          <w:rtl/>
          <w:lang w:bidi="ar-IQ"/>
        </w:rPr>
        <w:t xml:space="preserve"> </w:t>
      </w:r>
      <w:r w:rsidRPr="00581472">
        <w:rPr>
          <w:rFonts w:cstheme="minorHAnsi"/>
          <w:sz w:val="32"/>
          <w:szCs w:val="32"/>
          <w:rtl/>
          <w:lang w:bidi="ar-IQ"/>
        </w:rPr>
        <w:t xml:space="preserve">إن الإمتحان والإبتلاء الكبير الذي تعرضت له السيدة مريم </w:t>
      </w:r>
      <w:r w:rsidRPr="00581472">
        <w:rPr>
          <w:rFonts w:cstheme="minorHAnsi"/>
          <w:sz w:val="32"/>
          <w:szCs w:val="32"/>
          <w:rtl/>
        </w:rPr>
        <w:t>عليها السلام</w:t>
      </w:r>
      <w:r w:rsidRPr="00581472">
        <w:rPr>
          <w:rFonts w:cstheme="minorHAnsi"/>
          <w:sz w:val="32"/>
          <w:szCs w:val="32"/>
          <w:rtl/>
          <w:lang w:bidi="ar-IQ"/>
        </w:rPr>
        <w:t xml:space="preserve"> يتمثّل في حملها من غير أب، قال تعالى:</w:t>
      </w:r>
      <w:r w:rsidRPr="00581472">
        <w:rPr>
          <w:rFonts w:cstheme="minorHAnsi"/>
          <w:sz w:val="32"/>
          <w:szCs w:val="32"/>
          <w:lang w:bidi="ar-IQ"/>
        </w:rPr>
        <w:sym w:font="AGA Arabesque" w:char="F029"/>
      </w:r>
      <w:r w:rsidRPr="00581472">
        <w:rPr>
          <w:rFonts w:cstheme="minorHAnsi"/>
          <w:sz w:val="32"/>
          <w:szCs w:val="32"/>
          <w:rtl/>
          <w:lang w:bidi="ar-IQ"/>
        </w:rPr>
        <w:t xml:space="preserve"> </w:t>
      </w:r>
      <w:r w:rsidRPr="00581472">
        <w:rPr>
          <w:rFonts w:cstheme="minorHAnsi"/>
          <w:color w:val="00B0F0"/>
          <w:sz w:val="32"/>
          <w:szCs w:val="32"/>
          <w:rtl/>
          <w:lang w:bidi="ar-IQ"/>
        </w:rPr>
        <w:t xml:space="preserve">فَأَرْسَلْنَا إِلَيْهَا رُوحَنَا فَتَمَثَّلَ لَهَا بَشَرًا سَوِيًّا * قَالَتْ إِنِّي أَعُوذُ بِالرَّحْمَٰنِ مِنكَ إِن كُنتَ تَقِيًّا *قَالَ إِنَّمَا أَنَا رَسُولُ رَبِّكِ لِأَهَبَ لَكِ غُلَامًا زَكِيًّا * قَالَتْ أَنَّىٰ يَكُونُ لِي غُلَامٌ وَلَمْ يَمْسَسْنِي بَشَرٌ وَلَمْ أَكُ بَغِيًّا * قَالَ كَذَٰلِكِ قَالَ رَبُّكِ هُوَ عَلَيَّ هَيِّنٌ ۖ وَلِنَجْعَلَهُ آيَةً لِّلنَّاسِ وَرَحْمَةً مِّنَّا ۚ وَكَانَ أَمْرًا مَّقْضِيًّا </w:t>
      </w:r>
      <w:r w:rsidRPr="00581472">
        <w:rPr>
          <w:rFonts w:cstheme="minorHAnsi"/>
          <w:sz w:val="32"/>
          <w:szCs w:val="32"/>
          <w:lang w:bidi="ar-IQ"/>
        </w:rPr>
        <w:sym w:font="AGA Arabesque" w:char="F028"/>
      </w:r>
      <w:r w:rsidRPr="00581472">
        <w:rPr>
          <w:rFonts w:cstheme="minorHAnsi"/>
          <w:sz w:val="32"/>
          <w:szCs w:val="32"/>
          <w:rtl/>
          <w:lang w:bidi="ar-IQ"/>
        </w:rPr>
        <w:t xml:space="preserve">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70"/>
      </w:r>
      <w:r w:rsidRPr="00581472">
        <w:rPr>
          <w:rStyle w:val="Slutkommentarsreferens"/>
          <w:rFonts w:cstheme="minorHAnsi"/>
          <w:sz w:val="32"/>
          <w:szCs w:val="32"/>
          <w:rtl/>
          <w:lang w:bidi="ar-IQ"/>
        </w:rPr>
        <w:t>)</w:t>
      </w:r>
    </w:p>
    <w:p w:rsidR="00D43A54" w:rsidRPr="00581472" w:rsidRDefault="00D43A54" w:rsidP="00D43A54">
      <w:pPr>
        <w:spacing w:line="240" w:lineRule="auto"/>
        <w:jc w:val="both"/>
        <w:rPr>
          <w:rFonts w:cstheme="minorHAnsi"/>
          <w:sz w:val="32"/>
          <w:szCs w:val="32"/>
          <w:rtl/>
          <w:lang w:bidi="ar-IQ"/>
        </w:rPr>
      </w:pPr>
      <w:r w:rsidRPr="00581472">
        <w:rPr>
          <w:rFonts w:cstheme="minorHAnsi"/>
          <w:sz w:val="32"/>
          <w:szCs w:val="32"/>
          <w:rtl/>
          <w:lang w:bidi="ar-IQ"/>
        </w:rPr>
        <w:t xml:space="preserve">  بمعنى أن محنتها استمرت طوال مدّة حملها، التي قيل أنها ستة أشهر أو أقل من ذلك.</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71"/>
      </w:r>
      <w:r w:rsidRPr="00581472">
        <w:rPr>
          <w:rStyle w:val="Slutkommentarsreferens"/>
          <w:rFonts w:cstheme="minorHAnsi"/>
          <w:sz w:val="32"/>
          <w:szCs w:val="32"/>
          <w:rtl/>
          <w:lang w:bidi="ar-IQ"/>
        </w:rPr>
        <w:t>)</w:t>
      </w:r>
      <w:r w:rsidRPr="00581472">
        <w:rPr>
          <w:rFonts w:cstheme="minorHAnsi"/>
          <w:sz w:val="32"/>
          <w:szCs w:val="32"/>
          <w:rtl/>
          <w:lang w:bidi="ar-IQ"/>
        </w:rPr>
        <w:t xml:space="preserve"> وبعد أن كلمهم نبي الله عيسى </w:t>
      </w:r>
      <w:r w:rsidRPr="00581472">
        <w:rPr>
          <w:rFonts w:cstheme="minorHAnsi"/>
          <w:sz w:val="32"/>
          <w:szCs w:val="32"/>
          <w:rtl/>
        </w:rPr>
        <w:t>عليه السلام</w:t>
      </w:r>
      <w:r w:rsidRPr="00581472">
        <w:rPr>
          <w:rFonts w:cstheme="minorHAnsi"/>
          <w:sz w:val="32"/>
          <w:szCs w:val="32"/>
          <w:rtl/>
          <w:lang w:bidi="ar-IQ"/>
        </w:rPr>
        <w:t xml:space="preserve"> وهو في المهد تبيّنت لهم المعجزة وعرفوا قدر السيدة مريم </w:t>
      </w:r>
      <w:r w:rsidRPr="00581472">
        <w:rPr>
          <w:rFonts w:cstheme="minorHAnsi"/>
          <w:sz w:val="32"/>
          <w:szCs w:val="32"/>
          <w:rtl/>
        </w:rPr>
        <w:t>عليها السلام</w:t>
      </w:r>
      <w:r w:rsidRPr="00581472">
        <w:rPr>
          <w:rFonts w:cstheme="minorHAnsi"/>
          <w:sz w:val="32"/>
          <w:szCs w:val="32"/>
          <w:rtl/>
          <w:lang w:bidi="ar-IQ"/>
        </w:rPr>
        <w:t>.</w:t>
      </w:r>
    </w:p>
    <w:p w:rsidR="00D43A54" w:rsidRPr="00581472" w:rsidRDefault="00D43A54" w:rsidP="00D43A54">
      <w:pPr>
        <w:spacing w:line="240" w:lineRule="auto"/>
        <w:jc w:val="both"/>
        <w:rPr>
          <w:rFonts w:cstheme="minorHAnsi"/>
          <w:sz w:val="32"/>
          <w:szCs w:val="32"/>
          <w:rtl/>
          <w:lang w:bidi="ar-IQ"/>
        </w:rPr>
      </w:pPr>
      <w:r w:rsidRPr="00581472">
        <w:rPr>
          <w:rFonts w:cstheme="minorHAnsi"/>
          <w:sz w:val="32"/>
          <w:szCs w:val="32"/>
          <w:rtl/>
          <w:lang w:bidi="ar-IQ"/>
        </w:rPr>
        <w:t xml:space="preserve">  بينما المحن والإبتلاءات التي واجهتها</w:t>
      </w:r>
      <w:r w:rsidRPr="00581472">
        <w:rPr>
          <w:rFonts w:cstheme="minorHAnsi"/>
          <w:sz w:val="32"/>
          <w:szCs w:val="32"/>
          <w:rtl/>
        </w:rPr>
        <w:t xml:space="preserve"> السيدة</w:t>
      </w:r>
      <w:r w:rsidRPr="00581472">
        <w:rPr>
          <w:rFonts w:cstheme="minorHAnsi"/>
          <w:sz w:val="32"/>
          <w:szCs w:val="32"/>
          <w:rtl/>
          <w:lang w:bidi="ar-IQ"/>
        </w:rPr>
        <w:t xml:space="preserve"> فاطمة </w:t>
      </w:r>
      <w:r w:rsidRPr="00581472">
        <w:rPr>
          <w:rFonts w:cstheme="minorHAnsi"/>
          <w:sz w:val="32"/>
          <w:szCs w:val="32"/>
          <w:rtl/>
        </w:rPr>
        <w:t>عليها السلام</w:t>
      </w:r>
      <w:r w:rsidRPr="00581472">
        <w:rPr>
          <w:rFonts w:cstheme="minorHAnsi"/>
          <w:sz w:val="32"/>
          <w:szCs w:val="32"/>
          <w:rtl/>
          <w:lang w:bidi="ar-IQ"/>
        </w:rPr>
        <w:t xml:space="preserve"> في فترة حملها بالإمام الحسين </w:t>
      </w:r>
      <w:r w:rsidRPr="00581472">
        <w:rPr>
          <w:rFonts w:cstheme="minorHAnsi"/>
          <w:sz w:val="32"/>
          <w:szCs w:val="32"/>
          <w:rtl/>
        </w:rPr>
        <w:t>عليه السلام</w:t>
      </w:r>
      <w:r w:rsidRPr="00581472">
        <w:rPr>
          <w:rFonts w:cstheme="minorHAnsi"/>
          <w:sz w:val="32"/>
          <w:szCs w:val="32"/>
          <w:rtl/>
          <w:lang w:bidi="ar-IQ"/>
        </w:rPr>
        <w:t xml:space="preserve"> لا تقل ألماً وحزناً مما تعرضت له السيدة مريم </w:t>
      </w:r>
      <w:r w:rsidRPr="00581472">
        <w:rPr>
          <w:rFonts w:cstheme="minorHAnsi"/>
          <w:sz w:val="32"/>
          <w:szCs w:val="32"/>
          <w:rtl/>
        </w:rPr>
        <w:t>عليها السلام</w:t>
      </w:r>
      <w:r w:rsidRPr="00581472">
        <w:rPr>
          <w:rFonts w:cstheme="minorHAnsi"/>
          <w:sz w:val="32"/>
          <w:szCs w:val="32"/>
          <w:rtl/>
          <w:lang w:bidi="ar-IQ"/>
        </w:rPr>
        <w:t xml:space="preserve"> حتى نزل فيها قوله تعالى: </w:t>
      </w:r>
      <w:r w:rsidRPr="00581472">
        <w:rPr>
          <w:rFonts w:cstheme="minorHAnsi"/>
          <w:sz w:val="32"/>
          <w:szCs w:val="32"/>
          <w:lang w:bidi="ar-IQ"/>
        </w:rPr>
        <w:sym w:font="AGA Arabesque" w:char="F029"/>
      </w:r>
      <w:r w:rsidRPr="00581472">
        <w:rPr>
          <w:rFonts w:cstheme="minorHAnsi"/>
          <w:sz w:val="32"/>
          <w:szCs w:val="32"/>
          <w:rtl/>
          <w:lang w:bidi="ar-IQ"/>
        </w:rPr>
        <w:t xml:space="preserve"> </w:t>
      </w:r>
      <w:r w:rsidRPr="00581472">
        <w:rPr>
          <w:rFonts w:cstheme="minorHAnsi"/>
          <w:color w:val="00B0F0"/>
          <w:sz w:val="32"/>
          <w:szCs w:val="32"/>
          <w:rtl/>
          <w:lang w:bidi="ar-IQ"/>
        </w:rPr>
        <w:t xml:space="preserve">حَمَلَتْهُ أُمُّهُ كُرْهًا وَوَضَعَتْهُ كُرْهًا </w:t>
      </w:r>
      <w:r w:rsidRPr="00581472">
        <w:rPr>
          <w:rFonts w:cstheme="minorHAnsi"/>
          <w:sz w:val="32"/>
          <w:szCs w:val="32"/>
          <w:lang w:bidi="ar-IQ"/>
        </w:rPr>
        <w:sym w:font="AGA Arabesque" w:char="F028"/>
      </w:r>
      <w:r w:rsidRPr="00581472">
        <w:rPr>
          <w:rFonts w:cstheme="minorHAnsi"/>
          <w:sz w:val="32"/>
          <w:szCs w:val="32"/>
          <w:rtl/>
          <w:lang w:bidi="ar-IQ"/>
        </w:rPr>
        <w:t xml:space="preserve">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72"/>
      </w:r>
      <w:r w:rsidRPr="00581472">
        <w:rPr>
          <w:rStyle w:val="Slutkommentarsreferens"/>
          <w:rFonts w:cstheme="minorHAnsi"/>
          <w:sz w:val="32"/>
          <w:szCs w:val="32"/>
          <w:rtl/>
          <w:lang w:bidi="ar-IQ"/>
        </w:rPr>
        <w:t>)</w:t>
      </w:r>
    </w:p>
    <w:p w:rsidR="00D43A54" w:rsidRPr="00581472" w:rsidRDefault="00D43A54" w:rsidP="00D43A54">
      <w:pPr>
        <w:spacing w:line="240" w:lineRule="auto"/>
        <w:jc w:val="both"/>
        <w:rPr>
          <w:rFonts w:cstheme="minorHAnsi"/>
          <w:sz w:val="32"/>
          <w:szCs w:val="32"/>
          <w:rtl/>
          <w:lang w:bidi="ar-IQ"/>
        </w:rPr>
      </w:pPr>
      <w:r w:rsidRPr="00581472">
        <w:rPr>
          <w:rFonts w:cstheme="minorHAnsi"/>
          <w:sz w:val="32"/>
          <w:szCs w:val="32"/>
          <w:rtl/>
          <w:lang w:bidi="ar-IQ"/>
        </w:rPr>
        <w:t xml:space="preserve">  وسبب الكراهة والحزن لأن الرسول </w:t>
      </w:r>
      <w:r w:rsidRPr="00581472">
        <w:rPr>
          <w:rFonts w:cstheme="minorHAnsi"/>
          <w:sz w:val="32"/>
          <w:szCs w:val="32"/>
          <w:rtl/>
        </w:rPr>
        <w:t>صلى الله عليه وآله</w:t>
      </w:r>
      <w:r w:rsidRPr="00581472">
        <w:rPr>
          <w:rFonts w:cstheme="minorHAnsi"/>
          <w:sz w:val="32"/>
          <w:szCs w:val="32"/>
          <w:rtl/>
          <w:lang w:bidi="ar-IQ"/>
        </w:rPr>
        <w:t xml:space="preserve">أخبرها بأن الأمة ستقتله، وهذا الشعور طبيعي لأي أم، عن أبي عبد الله عليه السلام قال: لما حملت فاطمة بالحسين جاء جبرائيل عليه السلام إلى رسول الله صلى الله عليه وآله فقال: إن فاطمة ستلد ولد تقتله أمتك من بعدك فلما حملت فاطمة بالحسين كرهت حمله وحين وضعته كرهت وضعه، ثم قال أبو عبد الله عليه السلام : هل رأيتم في الدنيا أماً تلد غلاماً فتكرهه ولكنها كرهته لا نها علمت أنه سيقتل، وفيه نزلت هذه الآية: </w:t>
      </w:r>
      <w:r w:rsidRPr="00581472">
        <w:rPr>
          <w:rFonts w:cstheme="minorHAnsi"/>
          <w:sz w:val="32"/>
          <w:szCs w:val="32"/>
          <w:lang w:bidi="ar-IQ"/>
        </w:rPr>
        <w:sym w:font="AGA Arabesque" w:char="F029"/>
      </w:r>
      <w:r w:rsidRPr="00581472">
        <w:rPr>
          <w:rFonts w:cstheme="minorHAnsi"/>
          <w:sz w:val="32"/>
          <w:szCs w:val="32"/>
          <w:rtl/>
          <w:lang w:bidi="ar-IQ"/>
        </w:rPr>
        <w:t xml:space="preserve"> </w:t>
      </w:r>
      <w:r w:rsidRPr="00581472">
        <w:rPr>
          <w:rFonts w:cstheme="minorHAnsi"/>
          <w:color w:val="00B0F0"/>
          <w:sz w:val="32"/>
          <w:szCs w:val="32"/>
          <w:rtl/>
          <w:lang w:bidi="ar-IQ"/>
        </w:rPr>
        <w:t xml:space="preserve">وَوَصَّيْنَا الْإِنسَانَ بِوَالِدَيْهِ إِحْسَانًا ۖ حَمَلَتْهُ أُمُّهُ كُرْهًا وَوَضَعَتْهُ كُرْهًا </w:t>
      </w:r>
      <w:r w:rsidRPr="00581472">
        <w:rPr>
          <w:rFonts w:cstheme="minorHAnsi"/>
          <w:sz w:val="32"/>
          <w:szCs w:val="32"/>
          <w:lang w:bidi="ar-IQ"/>
        </w:rPr>
        <w:sym w:font="AGA Arabesque" w:char="F028"/>
      </w:r>
      <w:r w:rsidRPr="00581472">
        <w:rPr>
          <w:rFonts w:cstheme="minorHAnsi"/>
          <w:sz w:val="32"/>
          <w:szCs w:val="32"/>
          <w:rtl/>
          <w:lang w:bidi="ar-IQ"/>
        </w:rPr>
        <w:t xml:space="preserve">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73"/>
      </w:r>
      <w:r w:rsidRPr="00581472">
        <w:rPr>
          <w:rStyle w:val="Slutkommentarsreferens"/>
          <w:rFonts w:cstheme="minorHAnsi"/>
          <w:sz w:val="32"/>
          <w:szCs w:val="32"/>
          <w:rtl/>
          <w:lang w:bidi="ar-IQ"/>
        </w:rPr>
        <w:t>)</w:t>
      </w:r>
      <w:r w:rsidRPr="00581472">
        <w:rPr>
          <w:rFonts w:cstheme="minorHAnsi"/>
          <w:sz w:val="32"/>
          <w:szCs w:val="32"/>
          <w:rtl/>
          <w:lang w:bidi="ar-IQ"/>
        </w:rPr>
        <w:t xml:space="preserve">.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74"/>
      </w:r>
      <w:r w:rsidRPr="00581472">
        <w:rPr>
          <w:rStyle w:val="Slutkommentarsreferens"/>
          <w:rFonts w:cstheme="minorHAnsi"/>
          <w:sz w:val="32"/>
          <w:szCs w:val="32"/>
          <w:rtl/>
          <w:lang w:bidi="ar-IQ"/>
        </w:rPr>
        <w:t>)</w:t>
      </w:r>
    </w:p>
    <w:p w:rsidR="00D43A54" w:rsidRPr="00581472" w:rsidRDefault="00D43A54" w:rsidP="00D43A54">
      <w:pPr>
        <w:spacing w:line="240" w:lineRule="auto"/>
        <w:jc w:val="both"/>
        <w:rPr>
          <w:rFonts w:cstheme="minorHAnsi"/>
          <w:sz w:val="32"/>
          <w:szCs w:val="32"/>
          <w:rtl/>
          <w:lang w:bidi="ar-IQ"/>
        </w:rPr>
      </w:pPr>
      <w:r w:rsidRPr="00581472">
        <w:rPr>
          <w:rFonts w:cstheme="minorHAnsi"/>
          <w:sz w:val="32"/>
          <w:szCs w:val="32"/>
          <w:rtl/>
          <w:lang w:bidi="ar-IQ"/>
        </w:rPr>
        <w:t xml:space="preserve">  وهذا يدّل بأن كراهة فاطمة </w:t>
      </w:r>
      <w:r w:rsidRPr="00581472">
        <w:rPr>
          <w:rFonts w:cstheme="minorHAnsi"/>
          <w:sz w:val="32"/>
          <w:szCs w:val="32"/>
          <w:rtl/>
        </w:rPr>
        <w:t>عليها السلام</w:t>
      </w:r>
      <w:r w:rsidRPr="00581472">
        <w:rPr>
          <w:rFonts w:cstheme="minorHAnsi"/>
          <w:sz w:val="32"/>
          <w:szCs w:val="32"/>
          <w:rtl/>
          <w:lang w:bidi="ar-IQ"/>
        </w:rPr>
        <w:t xml:space="preserve"> لا تعني الاعتراض على قضاء الله، حاشا لله، فهم معصومون </w:t>
      </w:r>
      <w:r w:rsidRPr="00581472">
        <w:rPr>
          <w:rFonts w:cstheme="minorHAnsi" w:hint="cs"/>
          <w:sz w:val="32"/>
          <w:szCs w:val="32"/>
          <w:rtl/>
          <w:lang w:bidi="ar-IQ"/>
        </w:rPr>
        <w:t>وهم من</w:t>
      </w:r>
      <w:r w:rsidRPr="00581472">
        <w:rPr>
          <w:rFonts w:cstheme="minorHAnsi"/>
          <w:sz w:val="32"/>
          <w:szCs w:val="32"/>
          <w:rtl/>
          <w:lang w:bidi="ar-IQ"/>
        </w:rPr>
        <w:t xml:space="preserve"> قالوا: «إنّا ندعو الله فيما يحب فإذا وقع ما نكره لم نخالف الله فيما يحب».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75"/>
      </w:r>
      <w:r w:rsidRPr="00581472">
        <w:rPr>
          <w:rStyle w:val="Slutkommentarsreferens"/>
          <w:rFonts w:cstheme="minorHAnsi"/>
          <w:sz w:val="32"/>
          <w:szCs w:val="32"/>
          <w:rtl/>
          <w:lang w:bidi="ar-IQ"/>
        </w:rPr>
        <w:t>)</w:t>
      </w:r>
      <w:r w:rsidRPr="00581472">
        <w:rPr>
          <w:rFonts w:cstheme="minorHAnsi"/>
          <w:sz w:val="32"/>
          <w:szCs w:val="32"/>
          <w:rtl/>
          <w:lang w:bidi="ar-IQ"/>
        </w:rPr>
        <w:t xml:space="preserve"> ، بل هو حزن على الإمام الحسين عليه السلام، ومن المعلوم أن الجزع فضلاً عن الحزن مستحب عليه</w:t>
      </w:r>
      <w:r w:rsidRPr="00581472">
        <w:rPr>
          <w:rFonts w:cstheme="minorHAnsi"/>
          <w:sz w:val="32"/>
          <w:szCs w:val="32"/>
          <w:rtl/>
        </w:rPr>
        <w:t>عليه السلام</w:t>
      </w:r>
      <w:r w:rsidRPr="00581472">
        <w:rPr>
          <w:rFonts w:cstheme="minorHAnsi"/>
          <w:sz w:val="32"/>
          <w:szCs w:val="32"/>
          <w:rtl/>
          <w:lang w:bidi="ar-IQ"/>
        </w:rPr>
        <w:t xml:space="preserve">، روي عن الإمام الصادق </w:t>
      </w:r>
      <w:r w:rsidRPr="00581472">
        <w:rPr>
          <w:rFonts w:cstheme="minorHAnsi"/>
          <w:sz w:val="32"/>
          <w:szCs w:val="32"/>
          <w:rtl/>
        </w:rPr>
        <w:t>عليه السلام</w:t>
      </w:r>
      <w:r w:rsidRPr="00581472">
        <w:rPr>
          <w:rFonts w:cstheme="minorHAnsi"/>
          <w:sz w:val="32"/>
          <w:szCs w:val="32"/>
          <w:rtl/>
          <w:lang w:bidi="ar-IQ"/>
        </w:rPr>
        <w:t>:</w:t>
      </w:r>
      <w:r>
        <w:rPr>
          <w:rFonts w:cstheme="minorHAnsi" w:hint="cs"/>
          <w:sz w:val="32"/>
          <w:szCs w:val="32"/>
          <w:rtl/>
          <w:lang w:bidi="ar-IQ"/>
        </w:rPr>
        <w:t xml:space="preserve"> </w:t>
      </w:r>
      <w:r w:rsidRPr="00581472">
        <w:rPr>
          <w:rFonts w:cstheme="minorHAnsi"/>
          <w:sz w:val="32"/>
          <w:szCs w:val="32"/>
          <w:rtl/>
          <w:lang w:bidi="ar-IQ"/>
        </w:rPr>
        <w:t xml:space="preserve">«كل الجزع و البكاء مكروه، ما خلا الجزع و البكاء لقتل الحسين عليه السلام ».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76"/>
      </w:r>
      <w:r w:rsidRPr="00581472">
        <w:rPr>
          <w:rStyle w:val="Slutkommentarsreferens"/>
          <w:rFonts w:cstheme="minorHAnsi"/>
          <w:sz w:val="32"/>
          <w:szCs w:val="32"/>
          <w:rtl/>
          <w:lang w:bidi="ar-IQ"/>
        </w:rPr>
        <w:t>)</w:t>
      </w:r>
    </w:p>
    <w:p w:rsidR="00D43A54" w:rsidRPr="00581472" w:rsidRDefault="00D43A54" w:rsidP="00D43A54">
      <w:pPr>
        <w:spacing w:line="240" w:lineRule="auto"/>
        <w:jc w:val="both"/>
        <w:rPr>
          <w:rFonts w:cstheme="minorHAnsi"/>
          <w:sz w:val="32"/>
          <w:szCs w:val="32"/>
          <w:rtl/>
          <w:lang w:bidi="ar-IQ"/>
        </w:rPr>
      </w:pPr>
      <w:r w:rsidRPr="00581472">
        <w:rPr>
          <w:rFonts w:cstheme="minorHAnsi"/>
          <w:sz w:val="32"/>
          <w:szCs w:val="32"/>
          <w:rtl/>
          <w:lang w:bidi="ar-IQ"/>
        </w:rPr>
        <w:t xml:space="preserve">  وهكذا الحال مع حزن السيدة الزهراء </w:t>
      </w:r>
      <w:r w:rsidRPr="00581472">
        <w:rPr>
          <w:rFonts w:cstheme="minorHAnsi"/>
          <w:sz w:val="32"/>
          <w:szCs w:val="32"/>
          <w:rtl/>
        </w:rPr>
        <w:t>عليها السلام</w:t>
      </w:r>
      <w:r w:rsidRPr="00581472">
        <w:rPr>
          <w:rFonts w:cstheme="minorHAnsi"/>
          <w:sz w:val="32"/>
          <w:szCs w:val="32"/>
          <w:rtl/>
          <w:lang w:bidi="ar-IQ"/>
        </w:rPr>
        <w:t xml:space="preserve"> على بقية أولادها وأحفادها لكون الرسول </w:t>
      </w:r>
      <w:r w:rsidRPr="00581472">
        <w:rPr>
          <w:rFonts w:cstheme="minorHAnsi"/>
          <w:sz w:val="32"/>
          <w:szCs w:val="32"/>
          <w:rtl/>
        </w:rPr>
        <w:t>صلى الله عليه وآله</w:t>
      </w:r>
      <w:r w:rsidRPr="00581472">
        <w:rPr>
          <w:rFonts w:cstheme="minorHAnsi"/>
          <w:sz w:val="32"/>
          <w:szCs w:val="32"/>
          <w:rtl/>
          <w:lang w:bidi="ar-IQ"/>
        </w:rPr>
        <w:t>أخبرها بتفاصيل ما سيجري عليهم من غدر وخيانة وقتل وتمثيل.</w:t>
      </w:r>
      <w:r w:rsidRPr="00581472">
        <w:rPr>
          <w:rFonts w:cstheme="minorHAnsi"/>
          <w:sz w:val="32"/>
          <w:szCs w:val="32"/>
          <w:rtl/>
        </w:rPr>
        <w:t xml:space="preserve"> </w:t>
      </w:r>
      <w:r w:rsidRPr="00581472">
        <w:rPr>
          <w:rFonts w:cstheme="minorHAnsi"/>
          <w:sz w:val="32"/>
          <w:szCs w:val="32"/>
          <w:rtl/>
          <w:lang w:bidi="ar-IQ"/>
        </w:rPr>
        <w:t xml:space="preserve">بل زادت السيدة فاطمة </w:t>
      </w:r>
      <w:r w:rsidRPr="00581472">
        <w:rPr>
          <w:rFonts w:cstheme="minorHAnsi"/>
          <w:sz w:val="32"/>
          <w:szCs w:val="32"/>
          <w:rtl/>
        </w:rPr>
        <w:t>عليها السلام</w:t>
      </w:r>
      <w:r w:rsidRPr="00581472">
        <w:rPr>
          <w:rFonts w:cstheme="minorHAnsi"/>
          <w:sz w:val="32"/>
          <w:szCs w:val="32"/>
          <w:rtl/>
          <w:lang w:bidi="ar-IQ"/>
        </w:rPr>
        <w:t xml:space="preserve"> على السيدة مريم </w:t>
      </w:r>
      <w:r w:rsidRPr="00581472">
        <w:rPr>
          <w:rFonts w:cstheme="minorHAnsi"/>
          <w:sz w:val="32"/>
          <w:szCs w:val="32"/>
          <w:rtl/>
        </w:rPr>
        <w:t>عليها السلام</w:t>
      </w:r>
      <w:r w:rsidRPr="00581472">
        <w:rPr>
          <w:rFonts w:cstheme="minorHAnsi"/>
          <w:sz w:val="32"/>
          <w:szCs w:val="32"/>
          <w:rtl/>
          <w:lang w:bidi="ar-IQ"/>
        </w:rPr>
        <w:t xml:space="preserve"> في ابتلاءات أخرى أكثر وأعظم من ذلك، وهذا يدل على عظم إيمانها لكون الابتلاء يتناسب طردياً مع الإيمان، فقد روي عن الإمام الصادق عليه </w:t>
      </w:r>
      <w:r w:rsidRPr="00581472">
        <w:rPr>
          <w:rFonts w:cstheme="minorHAnsi" w:hint="cs"/>
          <w:sz w:val="32"/>
          <w:szCs w:val="32"/>
          <w:rtl/>
          <w:lang w:bidi="ar-IQ"/>
        </w:rPr>
        <w:t>السلام:</w:t>
      </w:r>
      <w:r w:rsidRPr="00581472">
        <w:rPr>
          <w:rFonts w:cstheme="minorHAnsi"/>
          <w:sz w:val="32"/>
          <w:szCs w:val="32"/>
          <w:rtl/>
          <w:lang w:bidi="ar-IQ"/>
        </w:rPr>
        <w:t xml:space="preserve"> إن أشد الناس بلاءً الأنبياء، ثم الذين يلونهم، ثم الأمثل فالأمثل.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77"/>
      </w:r>
      <w:r w:rsidRPr="00581472">
        <w:rPr>
          <w:rStyle w:val="Slutkommentarsreferens"/>
          <w:rFonts w:cstheme="minorHAnsi"/>
          <w:sz w:val="32"/>
          <w:szCs w:val="32"/>
          <w:rtl/>
          <w:lang w:bidi="ar-IQ"/>
        </w:rPr>
        <w:t>)</w:t>
      </w:r>
      <w:r w:rsidRPr="00581472">
        <w:rPr>
          <w:rFonts w:cstheme="minorHAnsi"/>
          <w:sz w:val="32"/>
          <w:szCs w:val="32"/>
          <w:rtl/>
          <w:lang w:bidi="ar-IQ"/>
        </w:rPr>
        <w:t>ونذكر منها باختصار الابتلاءات الآتية:</w:t>
      </w:r>
    </w:p>
    <w:p w:rsidR="00D43A54" w:rsidRPr="00581472" w:rsidRDefault="00D43A54" w:rsidP="00D43A54">
      <w:pPr>
        <w:spacing w:line="240" w:lineRule="auto"/>
        <w:jc w:val="both"/>
        <w:rPr>
          <w:rFonts w:cstheme="minorHAnsi"/>
          <w:sz w:val="32"/>
          <w:szCs w:val="32"/>
          <w:rtl/>
          <w:lang w:bidi="ar-IQ"/>
        </w:rPr>
      </w:pPr>
      <w:r w:rsidRPr="00581472">
        <w:rPr>
          <w:rFonts w:cstheme="minorHAnsi"/>
          <w:sz w:val="32"/>
          <w:szCs w:val="32"/>
          <w:rtl/>
          <w:lang w:bidi="ar-IQ"/>
        </w:rPr>
        <w:t xml:space="preserve"> 1.مواساة أبيها رسول الله </w:t>
      </w:r>
      <w:r w:rsidRPr="00581472">
        <w:rPr>
          <w:rFonts w:cstheme="minorHAnsi"/>
          <w:sz w:val="32"/>
          <w:szCs w:val="32"/>
          <w:rtl/>
        </w:rPr>
        <w:t>صلى الله عليه وآله</w:t>
      </w:r>
      <w:r w:rsidRPr="00581472">
        <w:rPr>
          <w:rFonts w:cstheme="minorHAnsi"/>
          <w:sz w:val="32"/>
          <w:szCs w:val="32"/>
          <w:rtl/>
          <w:lang w:bidi="ar-IQ"/>
        </w:rPr>
        <w:t>في رسالته ودفع الأذى عنه منذ طفولتها.</w:t>
      </w:r>
    </w:p>
    <w:p w:rsidR="00D43A54" w:rsidRPr="00581472" w:rsidRDefault="00D43A54" w:rsidP="00D43A54">
      <w:pPr>
        <w:spacing w:line="240" w:lineRule="auto"/>
        <w:jc w:val="both"/>
        <w:rPr>
          <w:rFonts w:cstheme="minorHAnsi"/>
          <w:sz w:val="32"/>
          <w:szCs w:val="32"/>
          <w:rtl/>
          <w:lang w:bidi="ar-IQ"/>
        </w:rPr>
      </w:pPr>
      <w:r w:rsidRPr="00581472">
        <w:rPr>
          <w:rFonts w:cstheme="minorHAnsi"/>
          <w:sz w:val="32"/>
          <w:szCs w:val="32"/>
          <w:rtl/>
          <w:lang w:bidi="ar-IQ"/>
        </w:rPr>
        <w:t xml:space="preserve">2.إمتحانها بوفاة أبيها رسول الله </w:t>
      </w:r>
      <w:r w:rsidRPr="00581472">
        <w:rPr>
          <w:rFonts w:cstheme="minorHAnsi"/>
          <w:sz w:val="32"/>
          <w:szCs w:val="32"/>
          <w:rtl/>
        </w:rPr>
        <w:t>صلى الله عليه وآله</w:t>
      </w:r>
      <w:r w:rsidRPr="00581472">
        <w:rPr>
          <w:rFonts w:cstheme="minorHAnsi"/>
          <w:sz w:val="32"/>
          <w:szCs w:val="32"/>
          <w:rtl/>
          <w:lang w:bidi="ar-IQ"/>
        </w:rPr>
        <w:t xml:space="preserve">. </w:t>
      </w:r>
    </w:p>
    <w:p w:rsidR="00D43A54" w:rsidRPr="00581472" w:rsidRDefault="00D43A54" w:rsidP="00D43A54">
      <w:pPr>
        <w:spacing w:line="240" w:lineRule="auto"/>
        <w:jc w:val="both"/>
        <w:rPr>
          <w:rFonts w:cstheme="minorHAnsi"/>
          <w:sz w:val="32"/>
          <w:szCs w:val="32"/>
          <w:rtl/>
          <w:lang w:bidi="ar-IQ"/>
        </w:rPr>
      </w:pPr>
      <w:r w:rsidRPr="00581472">
        <w:rPr>
          <w:rFonts w:cstheme="minorHAnsi"/>
          <w:sz w:val="32"/>
          <w:szCs w:val="32"/>
          <w:rtl/>
          <w:lang w:bidi="ar-IQ"/>
        </w:rPr>
        <w:t xml:space="preserve">3.إغتصاب الخلافة من إمام زمانها علي </w:t>
      </w:r>
      <w:r w:rsidRPr="00581472">
        <w:rPr>
          <w:rFonts w:cstheme="minorHAnsi"/>
          <w:sz w:val="32"/>
          <w:szCs w:val="32"/>
          <w:rtl/>
        </w:rPr>
        <w:t>عليه السلام</w:t>
      </w:r>
      <w:r w:rsidRPr="00581472">
        <w:rPr>
          <w:rFonts w:cstheme="minorHAnsi"/>
          <w:sz w:val="32"/>
          <w:szCs w:val="32"/>
          <w:rtl/>
          <w:lang w:bidi="ar-IQ"/>
        </w:rPr>
        <w:t>.</w:t>
      </w:r>
    </w:p>
    <w:p w:rsidR="00D43A54" w:rsidRPr="00581472" w:rsidRDefault="00D43A54" w:rsidP="00D43A54">
      <w:pPr>
        <w:spacing w:line="240" w:lineRule="auto"/>
        <w:jc w:val="both"/>
        <w:rPr>
          <w:rFonts w:cstheme="minorHAnsi"/>
          <w:sz w:val="32"/>
          <w:szCs w:val="32"/>
          <w:rtl/>
          <w:lang w:bidi="ar-IQ"/>
        </w:rPr>
      </w:pPr>
      <w:r w:rsidRPr="00581472">
        <w:rPr>
          <w:rFonts w:cstheme="minorHAnsi"/>
          <w:sz w:val="32"/>
          <w:szCs w:val="32"/>
          <w:rtl/>
          <w:lang w:bidi="ar-IQ"/>
        </w:rPr>
        <w:t xml:space="preserve">4.غصب حقها من أرض </w:t>
      </w:r>
      <w:r w:rsidRPr="00581472">
        <w:rPr>
          <w:rFonts w:cstheme="minorHAnsi" w:hint="cs"/>
          <w:sz w:val="32"/>
          <w:szCs w:val="32"/>
          <w:rtl/>
          <w:lang w:bidi="ar-IQ"/>
        </w:rPr>
        <w:t>فدك.</w:t>
      </w:r>
    </w:p>
    <w:p w:rsidR="00D43A54" w:rsidRPr="00581472" w:rsidRDefault="00D43A54" w:rsidP="00D43A54">
      <w:pPr>
        <w:spacing w:line="240" w:lineRule="auto"/>
        <w:jc w:val="both"/>
        <w:rPr>
          <w:rFonts w:cstheme="minorHAnsi"/>
          <w:sz w:val="32"/>
          <w:szCs w:val="32"/>
          <w:rtl/>
          <w:lang w:bidi="ar-IQ"/>
        </w:rPr>
      </w:pPr>
      <w:r w:rsidRPr="00581472">
        <w:rPr>
          <w:rFonts w:cstheme="minorHAnsi"/>
          <w:sz w:val="32"/>
          <w:szCs w:val="32"/>
          <w:rtl/>
          <w:lang w:bidi="ar-IQ"/>
        </w:rPr>
        <w:t>5.الاعتداء عليها، وحرق دارها، وكسر ضلعها، وقتل جنينها، ولطمها على خدها.</w:t>
      </w:r>
    </w:p>
    <w:p w:rsidR="00D43A54" w:rsidRPr="00581472" w:rsidRDefault="00D43A54" w:rsidP="00D43A54">
      <w:pPr>
        <w:spacing w:line="240" w:lineRule="auto"/>
        <w:jc w:val="both"/>
        <w:rPr>
          <w:rFonts w:cstheme="minorHAnsi"/>
          <w:sz w:val="32"/>
          <w:szCs w:val="32"/>
          <w:rtl/>
          <w:lang w:bidi="ar-IQ"/>
        </w:rPr>
      </w:pPr>
      <w:r w:rsidRPr="00581472">
        <w:rPr>
          <w:rFonts w:cstheme="minorHAnsi"/>
          <w:sz w:val="32"/>
          <w:szCs w:val="32"/>
          <w:rtl/>
          <w:lang w:bidi="ar-IQ"/>
        </w:rPr>
        <w:t>6. منع الأعداء أن تقيم مجلس البكاء عند قبر أبيها صلى الله عليه وآله... وهكذا استمر ظلمهم إلى أن ماتت...</w:t>
      </w:r>
    </w:p>
    <w:p w:rsidR="00D43A54" w:rsidRPr="00581472" w:rsidRDefault="00D43A54" w:rsidP="00D43A54">
      <w:pPr>
        <w:spacing w:line="240" w:lineRule="auto"/>
        <w:jc w:val="both"/>
        <w:rPr>
          <w:rFonts w:cstheme="minorHAnsi"/>
          <w:color w:val="C00000"/>
          <w:sz w:val="32"/>
          <w:szCs w:val="32"/>
          <w:rtl/>
          <w:lang w:bidi="ar-IQ"/>
        </w:rPr>
      </w:pPr>
      <w:r w:rsidRPr="00581472">
        <w:rPr>
          <w:rFonts w:cstheme="minorHAnsi"/>
          <w:color w:val="C00000"/>
          <w:sz w:val="32"/>
          <w:szCs w:val="32"/>
          <w:rtl/>
          <w:lang w:bidi="ar-IQ"/>
        </w:rPr>
        <w:t xml:space="preserve">  رُبّ اعتراض </w:t>
      </w:r>
      <w:r w:rsidRPr="00581472">
        <w:rPr>
          <w:rFonts w:cstheme="minorHAnsi" w:hint="cs"/>
          <w:color w:val="C00000"/>
          <w:sz w:val="32"/>
          <w:szCs w:val="32"/>
          <w:rtl/>
          <w:lang w:bidi="ar-IQ"/>
        </w:rPr>
        <w:t>يرد: بأن</w:t>
      </w:r>
      <w:r w:rsidRPr="00581472">
        <w:rPr>
          <w:rFonts w:cstheme="minorHAnsi"/>
          <w:color w:val="C00000"/>
          <w:sz w:val="32"/>
          <w:szCs w:val="32"/>
          <w:rtl/>
          <w:lang w:bidi="ar-IQ"/>
        </w:rPr>
        <w:t xml:space="preserve"> </w:t>
      </w:r>
      <w:r w:rsidRPr="00581472">
        <w:rPr>
          <w:rFonts w:cstheme="minorHAnsi"/>
          <w:color w:val="C00000"/>
          <w:sz w:val="32"/>
          <w:szCs w:val="32"/>
          <w:rtl/>
        </w:rPr>
        <w:t xml:space="preserve">السيدة </w:t>
      </w:r>
      <w:r w:rsidRPr="00581472">
        <w:rPr>
          <w:rFonts w:cstheme="minorHAnsi"/>
          <w:color w:val="C00000"/>
          <w:sz w:val="32"/>
          <w:szCs w:val="32"/>
          <w:rtl/>
          <w:lang w:bidi="ar-IQ"/>
        </w:rPr>
        <w:t xml:space="preserve">فاطمة </w:t>
      </w:r>
      <w:r w:rsidRPr="00581472">
        <w:rPr>
          <w:rFonts w:cstheme="minorHAnsi"/>
          <w:color w:val="C00000"/>
          <w:sz w:val="32"/>
          <w:szCs w:val="32"/>
          <w:rtl/>
        </w:rPr>
        <w:t>عليها السلام</w:t>
      </w:r>
      <w:r w:rsidRPr="00581472">
        <w:rPr>
          <w:rFonts w:cstheme="minorHAnsi"/>
          <w:color w:val="C00000"/>
          <w:sz w:val="32"/>
          <w:szCs w:val="32"/>
          <w:rtl/>
          <w:lang w:bidi="ar-IQ"/>
        </w:rPr>
        <w:t xml:space="preserve"> قد برأت ذمّة الشيخين قبل موتها وانتهى الموضوع، فلماذا تقلّبون المواجع؟</w:t>
      </w:r>
    </w:p>
    <w:p w:rsidR="00D43A54" w:rsidRPr="00581472" w:rsidRDefault="00D43A54" w:rsidP="00D43A54">
      <w:pPr>
        <w:spacing w:line="240" w:lineRule="auto"/>
        <w:jc w:val="both"/>
        <w:rPr>
          <w:rFonts w:cstheme="minorHAnsi"/>
          <w:sz w:val="32"/>
          <w:szCs w:val="32"/>
          <w:rtl/>
          <w:lang w:bidi="ar-IQ"/>
        </w:rPr>
      </w:pPr>
      <w:r w:rsidRPr="00581472">
        <w:rPr>
          <w:rFonts w:cstheme="minorHAnsi"/>
          <w:sz w:val="32"/>
          <w:szCs w:val="32"/>
          <w:rtl/>
          <w:lang w:bidi="ar-IQ"/>
        </w:rPr>
        <w:t xml:space="preserve">  الجواب: ونرد عليه بالنقاط الآتية:</w:t>
      </w:r>
    </w:p>
    <w:p w:rsidR="00D43A54" w:rsidRPr="00581472" w:rsidRDefault="00D43A54" w:rsidP="00D43A54">
      <w:pPr>
        <w:spacing w:line="240" w:lineRule="auto"/>
        <w:jc w:val="both"/>
        <w:rPr>
          <w:rFonts w:cstheme="minorHAnsi"/>
          <w:sz w:val="32"/>
          <w:szCs w:val="32"/>
          <w:rtl/>
          <w:lang w:bidi="ar-IQ"/>
        </w:rPr>
      </w:pPr>
      <w:r w:rsidRPr="00581472">
        <w:rPr>
          <w:rFonts w:cstheme="minorHAnsi"/>
          <w:sz w:val="32"/>
          <w:szCs w:val="32"/>
          <w:rtl/>
          <w:lang w:bidi="ar-IQ"/>
        </w:rPr>
        <w:t xml:space="preserve">1. إن تلك الأحداث التي جرت على البيت النبوي ليست من قبيل القضايا التاريخية الصامتة، وليست من قبيل أساطير القصّاص والمؤلفين، بل كان لها مساس بعقيدة المسلمين، وكان لها تأثيرات مصيرية على واقع الأمّة الإسلامية ماضيها وحاضرها ومستقبلها، وقد تأثرت بها الأسس العقائدية والشرعية، فليس من الصحيح تناسيها والتغافل عنها بسبب العامل الزمني.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78"/>
      </w:r>
      <w:r w:rsidRPr="00581472">
        <w:rPr>
          <w:rStyle w:val="Slutkommentarsreferens"/>
          <w:rFonts w:cstheme="minorHAnsi"/>
          <w:sz w:val="32"/>
          <w:szCs w:val="32"/>
          <w:rtl/>
          <w:lang w:bidi="ar-IQ"/>
        </w:rPr>
        <w:t>)</w:t>
      </w:r>
      <w:r w:rsidRPr="00581472">
        <w:rPr>
          <w:rFonts w:cstheme="minorHAnsi"/>
          <w:sz w:val="32"/>
          <w:szCs w:val="32"/>
          <w:rtl/>
          <w:lang w:bidi="ar-IQ"/>
        </w:rPr>
        <w:t xml:space="preserve">فإن واجبنا الشرعي يحتم علينا إحياء فريضتي التولي والتبري، أي تولي أهل البيت </w:t>
      </w:r>
      <w:r w:rsidRPr="00581472">
        <w:rPr>
          <w:rFonts w:cstheme="minorHAnsi"/>
          <w:sz w:val="32"/>
          <w:szCs w:val="32"/>
          <w:rtl/>
        </w:rPr>
        <w:t>عليهم السلام</w:t>
      </w:r>
      <w:r w:rsidRPr="00581472">
        <w:rPr>
          <w:rFonts w:cstheme="minorHAnsi"/>
          <w:sz w:val="32"/>
          <w:szCs w:val="32"/>
          <w:rtl/>
          <w:lang w:bidi="ar-IQ"/>
        </w:rPr>
        <w:t xml:space="preserve"> والتبرّي من أعدائهم، فلو سكتنا عن من ظلمهم واعتدى عليهم فممن سنتبرأ؟! فشرعا لا يمكن تولي كليهما لأن كل منهما يخالف الآخر ويستلزم منه ضياع المكلف.</w:t>
      </w:r>
    </w:p>
    <w:p w:rsidR="00D43A54" w:rsidRPr="00581472" w:rsidRDefault="00D43A54" w:rsidP="00D43A54">
      <w:pPr>
        <w:spacing w:line="240" w:lineRule="auto"/>
        <w:jc w:val="both"/>
        <w:rPr>
          <w:rFonts w:cstheme="minorHAnsi"/>
          <w:sz w:val="32"/>
          <w:szCs w:val="32"/>
          <w:rtl/>
          <w:lang w:bidi="ar-IQ"/>
        </w:rPr>
      </w:pPr>
      <w:r w:rsidRPr="00581472">
        <w:rPr>
          <w:rFonts w:cstheme="minorHAnsi"/>
          <w:sz w:val="32"/>
          <w:szCs w:val="32"/>
          <w:rtl/>
          <w:lang w:bidi="ar-IQ"/>
        </w:rPr>
        <w:t xml:space="preserve">2.إن المصادر من كتب الفريقين تثبت أنها ماتت وهي غاضبة عليهم، فقد رَوى البخاري في كتاب الخمس </w:t>
      </w:r>
      <w:r w:rsidRPr="00581472">
        <w:rPr>
          <w:rFonts w:cstheme="minorHAnsi" w:hint="cs"/>
          <w:sz w:val="32"/>
          <w:szCs w:val="32"/>
          <w:rtl/>
          <w:lang w:bidi="ar-IQ"/>
        </w:rPr>
        <w:t>قائلاً:</w:t>
      </w:r>
      <w:r w:rsidRPr="00581472">
        <w:rPr>
          <w:rFonts w:cstheme="minorHAnsi"/>
          <w:sz w:val="32"/>
          <w:szCs w:val="32"/>
          <w:rtl/>
          <w:lang w:bidi="ar-IQ"/>
        </w:rPr>
        <w:t xml:space="preserve"> فغضبت فاطمة بنت رسول اللّه فهجرت أبا بكر فلم تزل مهاجرته حتى توفيت</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79"/>
      </w:r>
      <w:r w:rsidRPr="00581472">
        <w:rPr>
          <w:rStyle w:val="Slutkommentarsreferens"/>
          <w:rFonts w:cstheme="minorHAnsi"/>
          <w:sz w:val="32"/>
          <w:szCs w:val="32"/>
          <w:rtl/>
          <w:lang w:bidi="ar-IQ"/>
        </w:rPr>
        <w:t>)</w:t>
      </w:r>
      <w:r>
        <w:rPr>
          <w:rFonts w:cstheme="minorHAnsi"/>
          <w:sz w:val="32"/>
          <w:szCs w:val="32"/>
          <w:rtl/>
          <w:lang w:bidi="ar-IQ"/>
        </w:rPr>
        <w:t>، و</w:t>
      </w:r>
      <w:r w:rsidRPr="00581472">
        <w:rPr>
          <w:rFonts w:cstheme="minorHAnsi"/>
          <w:sz w:val="32"/>
          <w:szCs w:val="32"/>
          <w:rtl/>
          <w:lang w:bidi="ar-IQ"/>
        </w:rPr>
        <w:t>أخرج البخ</w:t>
      </w:r>
      <w:r>
        <w:rPr>
          <w:rFonts w:cstheme="minorHAnsi"/>
          <w:sz w:val="32"/>
          <w:szCs w:val="32"/>
          <w:rtl/>
          <w:lang w:bidi="ar-IQ"/>
        </w:rPr>
        <w:t>اري أيضاً في كتاب الفرائض وقال</w:t>
      </w:r>
      <w:r w:rsidRPr="00581472">
        <w:rPr>
          <w:rFonts w:cstheme="minorHAnsi"/>
          <w:sz w:val="32"/>
          <w:szCs w:val="32"/>
          <w:rtl/>
          <w:lang w:bidi="ar-IQ"/>
        </w:rPr>
        <w:t xml:space="preserve">: فهجرته فاطمة فلم تكلمه حتى ماتت.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80"/>
      </w:r>
      <w:r w:rsidRPr="00581472">
        <w:rPr>
          <w:rStyle w:val="Slutkommentarsreferens"/>
          <w:rFonts w:cstheme="minorHAnsi"/>
          <w:sz w:val="32"/>
          <w:szCs w:val="32"/>
          <w:rtl/>
          <w:lang w:bidi="ar-IQ"/>
        </w:rPr>
        <w:t>)</w:t>
      </w:r>
    </w:p>
    <w:p w:rsidR="00D43A54" w:rsidRPr="00581472" w:rsidRDefault="00D43A54" w:rsidP="00D43A54">
      <w:pPr>
        <w:spacing w:line="240" w:lineRule="auto"/>
        <w:jc w:val="both"/>
        <w:rPr>
          <w:rFonts w:cstheme="minorHAnsi"/>
          <w:sz w:val="32"/>
          <w:szCs w:val="32"/>
          <w:rtl/>
          <w:lang w:bidi="ar-IQ"/>
        </w:rPr>
      </w:pPr>
      <w:r>
        <w:rPr>
          <w:rFonts w:cstheme="minorHAnsi"/>
          <w:sz w:val="32"/>
          <w:szCs w:val="32"/>
          <w:rtl/>
          <w:lang w:bidi="ar-IQ"/>
        </w:rPr>
        <w:t>و</w:t>
      </w:r>
      <w:r w:rsidRPr="00581472">
        <w:rPr>
          <w:rFonts w:cstheme="minorHAnsi"/>
          <w:sz w:val="32"/>
          <w:szCs w:val="32"/>
          <w:rtl/>
          <w:lang w:bidi="ar-IQ"/>
        </w:rPr>
        <w:t xml:space="preserve">ذكر البخاري أيضاً في كتاب المغازي في باب غزوة خيبر </w:t>
      </w:r>
      <w:r w:rsidRPr="00581472">
        <w:rPr>
          <w:rFonts w:cstheme="minorHAnsi" w:hint="cs"/>
          <w:sz w:val="32"/>
          <w:szCs w:val="32"/>
          <w:rtl/>
          <w:lang w:bidi="ar-IQ"/>
        </w:rPr>
        <w:t>قوله:</w:t>
      </w:r>
      <w:r w:rsidRPr="00581472">
        <w:rPr>
          <w:rFonts w:cstheme="minorHAnsi"/>
          <w:sz w:val="32"/>
          <w:szCs w:val="32"/>
          <w:rtl/>
          <w:lang w:bidi="ar-IQ"/>
        </w:rPr>
        <w:t xml:space="preserve"> </w:t>
      </w:r>
      <w:r w:rsidRPr="00581472">
        <w:rPr>
          <w:rFonts w:cstheme="minorHAnsi" w:hint="cs"/>
          <w:sz w:val="32"/>
          <w:szCs w:val="32"/>
          <w:rtl/>
          <w:lang w:bidi="ar-IQ"/>
        </w:rPr>
        <w:t>فوجدت-أي</w:t>
      </w:r>
      <w:r w:rsidRPr="00581472">
        <w:rPr>
          <w:rFonts w:cstheme="minorHAnsi"/>
          <w:sz w:val="32"/>
          <w:szCs w:val="32"/>
          <w:rtl/>
          <w:lang w:bidi="ar-IQ"/>
        </w:rPr>
        <w:t xml:space="preserve"> غضبت عليه </w:t>
      </w:r>
      <w:r w:rsidRPr="00581472">
        <w:rPr>
          <w:rFonts w:cstheme="minorHAnsi" w:hint="cs"/>
          <w:sz w:val="32"/>
          <w:szCs w:val="32"/>
          <w:rtl/>
          <w:lang w:bidi="ar-IQ"/>
        </w:rPr>
        <w:t>-فاطمة</w:t>
      </w:r>
      <w:r w:rsidRPr="00581472">
        <w:rPr>
          <w:rFonts w:cstheme="minorHAnsi"/>
          <w:sz w:val="32"/>
          <w:szCs w:val="32"/>
          <w:rtl/>
          <w:lang w:bidi="ar-IQ"/>
        </w:rPr>
        <w:t xml:space="preserve"> على أبي بكر فهجرته فلم تكلمه حتى توفيت.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81"/>
      </w:r>
      <w:r w:rsidRPr="00581472">
        <w:rPr>
          <w:rStyle w:val="Slutkommentarsreferens"/>
          <w:rFonts w:cstheme="minorHAnsi"/>
          <w:sz w:val="32"/>
          <w:szCs w:val="32"/>
          <w:rtl/>
          <w:lang w:bidi="ar-IQ"/>
        </w:rPr>
        <w:t>)</w:t>
      </w:r>
    </w:p>
    <w:p w:rsidR="00D43A54" w:rsidRPr="00581472" w:rsidRDefault="00D43A54" w:rsidP="00D43A54">
      <w:pPr>
        <w:spacing w:line="240" w:lineRule="auto"/>
        <w:jc w:val="both"/>
        <w:rPr>
          <w:rFonts w:cstheme="minorHAnsi"/>
          <w:sz w:val="32"/>
          <w:szCs w:val="32"/>
          <w:rtl/>
          <w:lang w:bidi="ar-IQ"/>
        </w:rPr>
      </w:pPr>
      <w:r w:rsidRPr="00581472">
        <w:rPr>
          <w:rFonts w:cstheme="minorHAnsi"/>
          <w:sz w:val="32"/>
          <w:szCs w:val="32"/>
          <w:rtl/>
          <w:lang w:bidi="ar-IQ"/>
        </w:rPr>
        <w:t>3.إن إصرار</w:t>
      </w:r>
      <w:r w:rsidRPr="00581472">
        <w:rPr>
          <w:rFonts w:cstheme="minorHAnsi"/>
          <w:sz w:val="32"/>
          <w:szCs w:val="32"/>
          <w:rtl/>
        </w:rPr>
        <w:t xml:space="preserve"> السيدة</w:t>
      </w:r>
      <w:r w:rsidRPr="00581472">
        <w:rPr>
          <w:rFonts w:cstheme="minorHAnsi"/>
          <w:sz w:val="32"/>
          <w:szCs w:val="32"/>
          <w:rtl/>
          <w:lang w:bidi="ar-IQ"/>
        </w:rPr>
        <w:t xml:space="preserve"> الزهراء </w:t>
      </w:r>
      <w:r w:rsidRPr="00581472">
        <w:rPr>
          <w:rFonts w:cstheme="minorHAnsi"/>
          <w:sz w:val="32"/>
          <w:szCs w:val="32"/>
          <w:rtl/>
        </w:rPr>
        <w:t>عليها السلام</w:t>
      </w:r>
      <w:r w:rsidRPr="00581472">
        <w:rPr>
          <w:rFonts w:cstheme="minorHAnsi"/>
          <w:sz w:val="32"/>
          <w:szCs w:val="32"/>
          <w:rtl/>
          <w:lang w:bidi="ar-IQ"/>
        </w:rPr>
        <w:t xml:space="preserve"> على أن تدفن سراً ولا يحضر هؤلاء جنازتها وإخفاء موقع قبرها أكبر دليل على عدم رضاها عليهما ...فإن من غير المعقول أن ترضى عليهما ثم تمنعهما من حضور جنازتها وتمنعهما حتى من معرفة قبرها خوفا من أن يتظاهرا بالحزن عليها...فأرادت عليها السلام أن تفوّت عليهما الفرصة، فرصة رضاها عليهما.</w:t>
      </w:r>
    </w:p>
    <w:p w:rsidR="00D43A54" w:rsidRPr="00581472" w:rsidRDefault="00D43A54" w:rsidP="00D43A54">
      <w:pPr>
        <w:spacing w:line="240" w:lineRule="auto"/>
        <w:jc w:val="both"/>
        <w:rPr>
          <w:rFonts w:cstheme="minorHAnsi"/>
          <w:sz w:val="32"/>
          <w:szCs w:val="32"/>
          <w:rtl/>
          <w:lang w:bidi="ar-IQ"/>
        </w:rPr>
      </w:pPr>
      <w:r w:rsidRPr="00581472">
        <w:rPr>
          <w:rFonts w:cstheme="minorHAnsi"/>
          <w:sz w:val="32"/>
          <w:szCs w:val="32"/>
          <w:rtl/>
          <w:lang w:bidi="ar-IQ"/>
        </w:rPr>
        <w:t>4. لا يوجد دليل على توبتهم ..فمعلوم أن التوبة مشروطة بالإصلاح وإرجاع حقوق الناس، قال تعالى:</w:t>
      </w:r>
      <w:r w:rsidRPr="00581472">
        <w:rPr>
          <w:rFonts w:cstheme="minorHAnsi"/>
          <w:sz w:val="32"/>
          <w:szCs w:val="32"/>
          <w:lang w:bidi="ar-IQ"/>
        </w:rPr>
        <w:sym w:font="AGA Arabesque" w:char="F029"/>
      </w:r>
      <w:r w:rsidRPr="00581472">
        <w:rPr>
          <w:rFonts w:cstheme="minorHAnsi"/>
          <w:sz w:val="32"/>
          <w:szCs w:val="32"/>
          <w:rtl/>
          <w:lang w:bidi="ar-IQ"/>
        </w:rPr>
        <w:t xml:space="preserve"> </w:t>
      </w:r>
      <w:r w:rsidRPr="00581472">
        <w:rPr>
          <w:rFonts w:cstheme="minorHAnsi"/>
          <w:color w:val="00B0F0"/>
          <w:sz w:val="32"/>
          <w:szCs w:val="32"/>
          <w:rtl/>
          <w:lang w:bidi="ar-IQ"/>
        </w:rPr>
        <w:t xml:space="preserve">فَمَن تَابَ مِن بَعْدِ ظُلْمِهِ </w:t>
      </w:r>
      <w:r w:rsidRPr="00581472">
        <w:rPr>
          <w:rFonts w:cstheme="minorHAnsi"/>
          <w:b/>
          <w:bCs/>
          <w:color w:val="00B0F0"/>
          <w:sz w:val="32"/>
          <w:szCs w:val="32"/>
          <w:rtl/>
          <w:lang w:bidi="ar-IQ"/>
        </w:rPr>
        <w:t>وَأَصْلَحَ</w:t>
      </w:r>
      <w:r w:rsidRPr="00581472">
        <w:rPr>
          <w:rFonts w:cstheme="minorHAnsi"/>
          <w:color w:val="00B0F0"/>
          <w:sz w:val="32"/>
          <w:szCs w:val="32"/>
          <w:rtl/>
          <w:lang w:bidi="ar-IQ"/>
        </w:rPr>
        <w:t xml:space="preserve"> فَإِنَّ اللَّهَ يَتُوبُ عَلَيْهِ إِنَّ اللَّهَ غَفُورٌ رَّحِيمٌ </w:t>
      </w:r>
      <w:r w:rsidRPr="00581472">
        <w:rPr>
          <w:rFonts w:cstheme="minorHAnsi"/>
          <w:sz w:val="32"/>
          <w:szCs w:val="32"/>
          <w:lang w:bidi="ar-IQ"/>
        </w:rPr>
        <w:sym w:font="AGA Arabesque" w:char="F028"/>
      </w:r>
      <w:r w:rsidRPr="00581472">
        <w:rPr>
          <w:rFonts w:cstheme="minorHAnsi"/>
          <w:sz w:val="32"/>
          <w:szCs w:val="32"/>
          <w:rtl/>
          <w:lang w:bidi="ar-IQ"/>
        </w:rPr>
        <w:t xml:space="preserve">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82"/>
      </w:r>
      <w:r w:rsidRPr="00581472">
        <w:rPr>
          <w:rStyle w:val="Slutkommentarsreferens"/>
          <w:rFonts w:cstheme="minorHAnsi"/>
          <w:sz w:val="32"/>
          <w:szCs w:val="32"/>
          <w:rtl/>
          <w:lang w:bidi="ar-IQ"/>
        </w:rPr>
        <w:t>)</w:t>
      </w:r>
      <w:r w:rsidRPr="00581472">
        <w:rPr>
          <w:rFonts w:cstheme="minorHAnsi"/>
          <w:sz w:val="32"/>
          <w:szCs w:val="32"/>
          <w:rtl/>
          <w:lang w:bidi="ar-IQ"/>
        </w:rPr>
        <w:t xml:space="preserve">، روي عن الإمام علي </w:t>
      </w:r>
      <w:r w:rsidRPr="00581472">
        <w:rPr>
          <w:rFonts w:cstheme="minorHAnsi"/>
          <w:sz w:val="32"/>
          <w:szCs w:val="32"/>
          <w:rtl/>
        </w:rPr>
        <w:t>عليه السلام</w:t>
      </w:r>
      <w:r w:rsidRPr="00581472">
        <w:rPr>
          <w:rFonts w:cstheme="minorHAnsi"/>
          <w:sz w:val="32"/>
          <w:szCs w:val="32"/>
          <w:rtl/>
          <w:lang w:bidi="ar-IQ"/>
        </w:rPr>
        <w:t xml:space="preserve"> إنه قال لقائل قال بحضرته أستغفر الله: « ثكلتك أمك! أتدري ما الإستغفار؟ إن للإستغفار درجة العليين، وهو اسم واقع على ستة معان: أولها الندم على ما مضى، والثاني ا</w:t>
      </w:r>
      <w:r>
        <w:rPr>
          <w:rFonts w:cstheme="minorHAnsi"/>
          <w:sz w:val="32"/>
          <w:szCs w:val="32"/>
          <w:rtl/>
          <w:lang w:bidi="ar-IQ"/>
        </w:rPr>
        <w:t>لعزم على ترك العود إليه أبدا، و</w:t>
      </w:r>
      <w:r w:rsidRPr="00581472">
        <w:rPr>
          <w:rFonts w:cstheme="minorHAnsi"/>
          <w:sz w:val="32"/>
          <w:szCs w:val="32"/>
          <w:rtl/>
          <w:lang w:bidi="ar-IQ"/>
        </w:rPr>
        <w:t xml:space="preserve">الثالث أن تؤدي إلى المخلوقين حقوقهم حتى تلقى الله عز وجل أملس ليس عليك </w:t>
      </w:r>
      <w:r w:rsidRPr="00581472">
        <w:rPr>
          <w:rFonts w:cstheme="minorHAnsi" w:hint="cs"/>
          <w:sz w:val="32"/>
          <w:szCs w:val="32"/>
          <w:rtl/>
          <w:lang w:bidi="ar-IQ"/>
        </w:rPr>
        <w:t>تبعة»</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83"/>
      </w:r>
      <w:r w:rsidRPr="00581472">
        <w:rPr>
          <w:rStyle w:val="Slutkommentarsreferens"/>
          <w:rFonts w:cstheme="minorHAnsi"/>
          <w:sz w:val="32"/>
          <w:szCs w:val="32"/>
          <w:rtl/>
          <w:lang w:bidi="ar-IQ"/>
        </w:rPr>
        <w:t>)</w:t>
      </w:r>
    </w:p>
    <w:p w:rsidR="00D43A54" w:rsidRPr="00581472" w:rsidRDefault="00D43A54" w:rsidP="00D43A54">
      <w:pPr>
        <w:spacing w:line="240" w:lineRule="auto"/>
        <w:jc w:val="both"/>
        <w:rPr>
          <w:rFonts w:cstheme="minorHAnsi"/>
          <w:color w:val="C00000"/>
          <w:sz w:val="32"/>
          <w:szCs w:val="32"/>
          <w:rtl/>
          <w:lang w:bidi="ar-IQ"/>
        </w:rPr>
      </w:pPr>
      <w:r w:rsidRPr="00581472">
        <w:rPr>
          <w:rFonts w:cstheme="minorHAnsi"/>
          <w:sz w:val="32"/>
          <w:szCs w:val="32"/>
          <w:rtl/>
          <w:lang w:bidi="ar-IQ"/>
        </w:rPr>
        <w:t xml:space="preserve">  إذن الذي يريد أن يتوب وجب عليه الإصلاح...نسأل: </w:t>
      </w:r>
    </w:p>
    <w:p w:rsidR="00D43A54" w:rsidRPr="00581472" w:rsidRDefault="00D43A54" w:rsidP="00D43A54">
      <w:pPr>
        <w:spacing w:line="240" w:lineRule="auto"/>
        <w:jc w:val="both"/>
        <w:rPr>
          <w:rFonts w:cstheme="minorHAnsi"/>
          <w:color w:val="C00000"/>
          <w:sz w:val="32"/>
          <w:szCs w:val="32"/>
          <w:rtl/>
          <w:lang w:bidi="ar-IQ"/>
        </w:rPr>
      </w:pPr>
      <w:r w:rsidRPr="00581472">
        <w:rPr>
          <w:rFonts w:cstheme="minorHAnsi"/>
          <w:color w:val="C00000"/>
          <w:sz w:val="32"/>
          <w:szCs w:val="32"/>
          <w:rtl/>
          <w:lang w:bidi="ar-IQ"/>
        </w:rPr>
        <w:t xml:space="preserve">هل أصلح الشيخان حالهما مع </w:t>
      </w:r>
      <w:r w:rsidRPr="00581472">
        <w:rPr>
          <w:rFonts w:cstheme="minorHAnsi"/>
          <w:color w:val="C00000"/>
          <w:sz w:val="32"/>
          <w:szCs w:val="32"/>
          <w:rtl/>
        </w:rPr>
        <w:t xml:space="preserve">السيدة </w:t>
      </w:r>
      <w:r w:rsidRPr="00581472">
        <w:rPr>
          <w:rFonts w:cstheme="minorHAnsi"/>
          <w:color w:val="C00000"/>
          <w:sz w:val="32"/>
          <w:szCs w:val="32"/>
          <w:rtl/>
          <w:lang w:bidi="ar-IQ"/>
        </w:rPr>
        <w:t xml:space="preserve">فاطمة الزهراء </w:t>
      </w:r>
      <w:r w:rsidRPr="00581472">
        <w:rPr>
          <w:rFonts w:cstheme="minorHAnsi"/>
          <w:color w:val="C00000"/>
          <w:sz w:val="32"/>
          <w:szCs w:val="32"/>
          <w:rtl/>
        </w:rPr>
        <w:t>عليها السلام</w:t>
      </w:r>
      <w:r w:rsidRPr="00581472">
        <w:rPr>
          <w:rFonts w:cstheme="minorHAnsi"/>
          <w:color w:val="C00000"/>
          <w:sz w:val="32"/>
          <w:szCs w:val="32"/>
          <w:rtl/>
          <w:lang w:bidi="ar-IQ"/>
        </w:rPr>
        <w:t>؟</w:t>
      </w:r>
    </w:p>
    <w:p w:rsidR="00D43A54" w:rsidRPr="00581472" w:rsidRDefault="00D43A54" w:rsidP="00D43A54">
      <w:pPr>
        <w:spacing w:line="240" w:lineRule="auto"/>
        <w:jc w:val="both"/>
        <w:rPr>
          <w:rFonts w:cstheme="minorHAnsi"/>
          <w:color w:val="C00000"/>
          <w:sz w:val="32"/>
          <w:szCs w:val="32"/>
          <w:rtl/>
          <w:lang w:bidi="ar-IQ"/>
        </w:rPr>
      </w:pPr>
      <w:r w:rsidRPr="00581472">
        <w:rPr>
          <w:rFonts w:cstheme="minorHAnsi"/>
          <w:color w:val="C00000"/>
          <w:sz w:val="32"/>
          <w:szCs w:val="32"/>
          <w:lang w:bidi="ar-IQ"/>
        </w:rPr>
        <w:sym w:font="AGA Arabesque" w:char="F05E"/>
      </w:r>
      <w:r w:rsidRPr="00581472">
        <w:rPr>
          <w:rFonts w:cstheme="minorHAnsi"/>
          <w:color w:val="C00000"/>
          <w:sz w:val="32"/>
          <w:szCs w:val="32"/>
          <w:rtl/>
          <w:lang w:bidi="ar-IQ"/>
        </w:rPr>
        <w:t xml:space="preserve"> هل أرجعا حق بعلها في الخلافة؟</w:t>
      </w:r>
    </w:p>
    <w:p w:rsidR="00D43A54" w:rsidRPr="00581472" w:rsidRDefault="00D43A54" w:rsidP="00D43A54">
      <w:pPr>
        <w:spacing w:line="240" w:lineRule="auto"/>
        <w:jc w:val="both"/>
        <w:rPr>
          <w:rFonts w:cstheme="minorHAnsi"/>
          <w:color w:val="C00000"/>
          <w:sz w:val="32"/>
          <w:szCs w:val="32"/>
          <w:rtl/>
          <w:lang w:bidi="ar-IQ"/>
        </w:rPr>
      </w:pPr>
      <w:r w:rsidRPr="00581472">
        <w:rPr>
          <w:rFonts w:cstheme="minorHAnsi"/>
          <w:color w:val="C00000"/>
          <w:sz w:val="32"/>
          <w:szCs w:val="32"/>
          <w:lang w:bidi="ar-IQ"/>
        </w:rPr>
        <w:sym w:font="AGA Arabesque" w:char="F05E"/>
      </w:r>
      <w:r w:rsidRPr="00581472">
        <w:rPr>
          <w:rFonts w:cstheme="minorHAnsi"/>
          <w:color w:val="C00000"/>
          <w:sz w:val="32"/>
          <w:szCs w:val="32"/>
          <w:rtl/>
          <w:lang w:bidi="ar-IQ"/>
        </w:rPr>
        <w:t xml:space="preserve"> هل أرجعا حقها في أرض فدك؟</w:t>
      </w:r>
    </w:p>
    <w:p w:rsidR="00D43A54" w:rsidRPr="00581472" w:rsidRDefault="00D43A54" w:rsidP="00D43A54">
      <w:pPr>
        <w:spacing w:line="240" w:lineRule="auto"/>
        <w:jc w:val="both"/>
        <w:rPr>
          <w:rFonts w:cstheme="minorHAnsi"/>
          <w:color w:val="C00000"/>
          <w:sz w:val="32"/>
          <w:szCs w:val="32"/>
          <w:rtl/>
          <w:lang w:bidi="ar-IQ"/>
        </w:rPr>
      </w:pPr>
      <w:r w:rsidRPr="00581472">
        <w:rPr>
          <w:rFonts w:cstheme="minorHAnsi"/>
          <w:color w:val="C00000"/>
          <w:sz w:val="32"/>
          <w:szCs w:val="32"/>
          <w:lang w:bidi="ar-IQ"/>
        </w:rPr>
        <w:sym w:font="AGA Arabesque" w:char="F05E"/>
      </w:r>
      <w:r w:rsidRPr="00581472">
        <w:rPr>
          <w:rFonts w:cstheme="minorHAnsi"/>
          <w:color w:val="C00000"/>
          <w:sz w:val="32"/>
          <w:szCs w:val="32"/>
          <w:rtl/>
          <w:lang w:bidi="ar-IQ"/>
        </w:rPr>
        <w:t xml:space="preserve"> هل دفعا ديّة اسقاط جنينها وكفّرا عن ذلك؟</w:t>
      </w:r>
    </w:p>
    <w:p w:rsidR="00D43A54" w:rsidRPr="00581472" w:rsidRDefault="00D43A54" w:rsidP="00D43A54">
      <w:pPr>
        <w:spacing w:line="240" w:lineRule="auto"/>
        <w:jc w:val="both"/>
        <w:rPr>
          <w:rFonts w:cstheme="minorHAnsi"/>
          <w:color w:val="C00000"/>
          <w:sz w:val="32"/>
          <w:szCs w:val="32"/>
          <w:rtl/>
          <w:lang w:bidi="ar-IQ"/>
        </w:rPr>
      </w:pPr>
      <w:r w:rsidRPr="00581472">
        <w:rPr>
          <w:rFonts w:cstheme="minorHAnsi"/>
          <w:color w:val="C00000"/>
          <w:sz w:val="32"/>
          <w:szCs w:val="32"/>
          <w:lang w:bidi="ar-IQ"/>
        </w:rPr>
        <w:sym w:font="AGA Arabesque" w:char="F05E"/>
      </w:r>
      <w:r w:rsidRPr="00581472">
        <w:rPr>
          <w:rFonts w:cstheme="minorHAnsi"/>
          <w:color w:val="C00000"/>
          <w:sz w:val="32"/>
          <w:szCs w:val="32"/>
          <w:rtl/>
          <w:lang w:bidi="ar-IQ"/>
        </w:rPr>
        <w:t xml:space="preserve"> هل دفعا ديّة لطمها على خدها؟</w:t>
      </w:r>
    </w:p>
    <w:p w:rsidR="00D43A54" w:rsidRPr="00581472" w:rsidRDefault="00D43A54" w:rsidP="00D43A54">
      <w:pPr>
        <w:spacing w:line="240" w:lineRule="auto"/>
        <w:jc w:val="both"/>
        <w:rPr>
          <w:rFonts w:cstheme="minorHAnsi"/>
          <w:color w:val="C00000"/>
          <w:sz w:val="32"/>
          <w:szCs w:val="32"/>
          <w:rtl/>
          <w:lang w:bidi="ar-IQ"/>
        </w:rPr>
      </w:pPr>
      <w:r w:rsidRPr="00581472">
        <w:rPr>
          <w:rFonts w:cstheme="minorHAnsi"/>
          <w:color w:val="C00000"/>
          <w:sz w:val="32"/>
          <w:szCs w:val="32"/>
          <w:lang w:bidi="ar-IQ"/>
        </w:rPr>
        <w:sym w:font="AGA Arabesque" w:char="F05E"/>
      </w:r>
      <w:r w:rsidRPr="00581472">
        <w:rPr>
          <w:rFonts w:cstheme="minorHAnsi"/>
          <w:color w:val="C00000"/>
          <w:sz w:val="32"/>
          <w:szCs w:val="32"/>
          <w:rtl/>
          <w:lang w:bidi="ar-IQ"/>
        </w:rPr>
        <w:t xml:space="preserve"> هل دفعا ديّة كسر ضلعها الشريف؟</w:t>
      </w:r>
    </w:p>
    <w:p w:rsidR="00D43A54" w:rsidRPr="00581472" w:rsidRDefault="00D43A54" w:rsidP="00D43A54">
      <w:pPr>
        <w:spacing w:line="240" w:lineRule="auto"/>
        <w:jc w:val="both"/>
        <w:rPr>
          <w:rFonts w:cstheme="minorHAnsi"/>
          <w:sz w:val="32"/>
          <w:szCs w:val="32"/>
          <w:rtl/>
          <w:lang w:bidi="ar-IQ"/>
        </w:rPr>
      </w:pPr>
      <w:r w:rsidRPr="00581472">
        <w:rPr>
          <w:rFonts w:cstheme="minorHAnsi"/>
          <w:sz w:val="32"/>
          <w:szCs w:val="32"/>
          <w:rtl/>
          <w:lang w:bidi="ar-IQ"/>
        </w:rPr>
        <w:t xml:space="preserve">  الجواب: كلا لم يفعلا ذلك أبدا رغم أننا نجد السنّة حريصة على نقل أدق التفاصيل </w:t>
      </w:r>
    </w:p>
    <w:p w:rsidR="00D43A54" w:rsidRPr="00581472" w:rsidRDefault="00D43A54" w:rsidP="00D43A54">
      <w:pPr>
        <w:spacing w:line="240" w:lineRule="auto"/>
        <w:jc w:val="both"/>
        <w:rPr>
          <w:rFonts w:cstheme="minorHAnsi"/>
          <w:sz w:val="32"/>
          <w:szCs w:val="32"/>
          <w:rtl/>
          <w:lang w:bidi="ar-IQ"/>
        </w:rPr>
      </w:pPr>
      <w:r w:rsidRPr="00581472">
        <w:rPr>
          <w:rFonts w:cstheme="minorHAnsi"/>
          <w:sz w:val="32"/>
          <w:szCs w:val="32"/>
          <w:rtl/>
          <w:lang w:bidi="ar-IQ"/>
        </w:rPr>
        <w:t xml:space="preserve">  نعم، هناك رواية تذكر أنهما حاولا نيل رضاها رغم عنادهما على الظلم، ولكنها رفضت، فقد روي أنه </w:t>
      </w:r>
      <w:r w:rsidRPr="00581472">
        <w:rPr>
          <w:rFonts w:cstheme="minorHAnsi" w:hint="cs"/>
          <w:sz w:val="32"/>
          <w:szCs w:val="32"/>
          <w:rtl/>
          <w:lang w:bidi="ar-IQ"/>
        </w:rPr>
        <w:t>بعد الظلم</w:t>
      </w:r>
      <w:r w:rsidRPr="00581472">
        <w:rPr>
          <w:rFonts w:cstheme="minorHAnsi"/>
          <w:sz w:val="32"/>
          <w:szCs w:val="32"/>
          <w:rtl/>
          <w:lang w:bidi="ar-IQ"/>
        </w:rPr>
        <w:t xml:space="preserve"> الذي رأته السيدة الزهراء </w:t>
      </w:r>
      <w:r w:rsidRPr="00581472">
        <w:rPr>
          <w:rFonts w:cstheme="minorHAnsi"/>
          <w:sz w:val="32"/>
          <w:szCs w:val="32"/>
          <w:rtl/>
        </w:rPr>
        <w:t>عليها السلام</w:t>
      </w:r>
      <w:r w:rsidRPr="00581472">
        <w:rPr>
          <w:rFonts w:cstheme="minorHAnsi"/>
          <w:sz w:val="32"/>
          <w:szCs w:val="32"/>
          <w:rtl/>
          <w:lang w:bidi="ar-IQ"/>
        </w:rPr>
        <w:t xml:space="preserve"> من الشيخين...كان الإمام علي يصلي في المسجد الصلوات الخمس فلما صلى قال له أبو بكر وعمر: كيف بنت رسول الله... إلى أن ثقلت فسألا عنها وقالا: قد كان بيننا وبينها ما قد علمت فإن رأيت أن تأذن لنا لنعتذر إليها من ذنبنا، قال: ذاك إليكما.</w:t>
      </w:r>
    </w:p>
    <w:p w:rsidR="00D43A54" w:rsidRPr="00581472" w:rsidRDefault="00D43A54" w:rsidP="00D43A54">
      <w:pPr>
        <w:spacing w:line="240" w:lineRule="auto"/>
        <w:jc w:val="both"/>
        <w:rPr>
          <w:rFonts w:cstheme="minorHAnsi"/>
          <w:sz w:val="32"/>
          <w:szCs w:val="32"/>
          <w:rtl/>
          <w:lang w:bidi="ar-IQ"/>
        </w:rPr>
      </w:pPr>
      <w:r w:rsidRPr="00581472">
        <w:rPr>
          <w:rFonts w:cstheme="minorHAnsi"/>
          <w:sz w:val="32"/>
          <w:szCs w:val="32"/>
          <w:rtl/>
          <w:lang w:bidi="ar-IQ"/>
        </w:rPr>
        <w:t>فقاما فجلسا بالباب ودخل الإمام علي عليه السلام على</w:t>
      </w:r>
      <w:r w:rsidRPr="00581472">
        <w:rPr>
          <w:rFonts w:cstheme="minorHAnsi"/>
          <w:sz w:val="32"/>
          <w:szCs w:val="32"/>
          <w:rtl/>
        </w:rPr>
        <w:t xml:space="preserve"> السيدة</w:t>
      </w:r>
      <w:r w:rsidRPr="00581472">
        <w:rPr>
          <w:rFonts w:cstheme="minorHAnsi"/>
          <w:sz w:val="32"/>
          <w:szCs w:val="32"/>
          <w:rtl/>
          <w:lang w:bidi="ar-IQ"/>
        </w:rPr>
        <w:t xml:space="preserve"> فاطمة عليها السلام فقال لها: أيتها الحرة فلان وفلان بالباب يريدان أن يسلما عليك </w:t>
      </w:r>
      <w:r>
        <w:rPr>
          <w:rFonts w:cstheme="minorHAnsi"/>
          <w:sz w:val="32"/>
          <w:szCs w:val="32"/>
          <w:rtl/>
          <w:lang w:bidi="ar-IQ"/>
        </w:rPr>
        <w:t>فما تريدين؟ قالت: البيت بيتك، و</w:t>
      </w:r>
      <w:r w:rsidRPr="00581472">
        <w:rPr>
          <w:rFonts w:cstheme="minorHAnsi"/>
          <w:sz w:val="32"/>
          <w:szCs w:val="32"/>
          <w:rtl/>
          <w:lang w:bidi="ar-IQ"/>
        </w:rPr>
        <w:t xml:space="preserve">الحرة زوجتك، </w:t>
      </w:r>
      <w:r w:rsidRPr="00581472">
        <w:rPr>
          <w:rFonts w:cstheme="minorHAnsi" w:hint="cs"/>
          <w:sz w:val="32"/>
          <w:szCs w:val="32"/>
          <w:rtl/>
          <w:lang w:bidi="ar-IQ"/>
        </w:rPr>
        <w:t>افعل</w:t>
      </w:r>
      <w:r w:rsidRPr="00581472">
        <w:rPr>
          <w:rFonts w:cstheme="minorHAnsi"/>
          <w:sz w:val="32"/>
          <w:szCs w:val="32"/>
          <w:rtl/>
          <w:lang w:bidi="ar-IQ"/>
        </w:rPr>
        <w:t xml:space="preserve"> ما تشاء! فقال: سدي قناعك فسدت قناعها وحولت وجهها إلى الحائط، فدخلا وسلما وقالا: أرضِ عنا رضي الله عنك فقالت: ما دعا إلى هذا؟</w:t>
      </w:r>
    </w:p>
    <w:p w:rsidR="00D43A54" w:rsidRPr="00581472" w:rsidRDefault="00D43A54" w:rsidP="00D43A54">
      <w:pPr>
        <w:spacing w:line="240" w:lineRule="auto"/>
        <w:jc w:val="both"/>
        <w:rPr>
          <w:rFonts w:cstheme="minorHAnsi"/>
          <w:sz w:val="32"/>
          <w:szCs w:val="32"/>
          <w:rtl/>
          <w:lang w:bidi="ar-IQ"/>
        </w:rPr>
      </w:pPr>
      <w:r w:rsidRPr="00581472">
        <w:rPr>
          <w:rFonts w:cstheme="minorHAnsi"/>
          <w:sz w:val="32"/>
          <w:szCs w:val="32"/>
          <w:rtl/>
          <w:lang w:bidi="ar-IQ"/>
        </w:rPr>
        <w:t>فقالا: إعترفنا بالإساءة ورجونا أن تعفي عنا فقالت: إن كنتما صادقين فأخبراني عما أسألكما عنه، فإني لا أسألكما عن أمر إلا وأنا عارفة بأنكما تعلمانه، فإن صدقتما علمت أنكما صادقان في مجيئكما قالا: سلي عما بدا لك.</w:t>
      </w:r>
    </w:p>
    <w:p w:rsidR="00D43A54" w:rsidRPr="00581472" w:rsidRDefault="00D43A54" w:rsidP="00D43A54">
      <w:pPr>
        <w:spacing w:line="240" w:lineRule="auto"/>
        <w:jc w:val="both"/>
        <w:rPr>
          <w:rFonts w:cstheme="minorHAnsi"/>
          <w:sz w:val="32"/>
          <w:szCs w:val="32"/>
          <w:rtl/>
          <w:lang w:bidi="ar-IQ"/>
        </w:rPr>
      </w:pPr>
      <w:r w:rsidRPr="00581472">
        <w:rPr>
          <w:rFonts w:cstheme="minorHAnsi"/>
          <w:sz w:val="32"/>
          <w:szCs w:val="32"/>
          <w:rtl/>
          <w:lang w:bidi="ar-IQ"/>
        </w:rPr>
        <w:t xml:space="preserve">قالت: نشدتكما بالله هل سمعتما رسول الله صلى الله عليه وآلهيقول: « فاطمة بضعة مني فمن آذاها فقد آذاني »؟ قالا: نعم فرفعت يدها إلى السماء فقالت: «  اللهم إنهما قد آذياني فأنا أشكوهما إليك وإلى رسولك، لا والله لا أرضى عنكما أبدا حتى ألقى أبي رسول الله صلى الله عليه وآله وأخبره بما صنعتما فيكون هو الحاكم فيكما ». </w:t>
      </w:r>
      <w:r w:rsidRPr="00581472">
        <w:rPr>
          <w:rStyle w:val="Slutkommentarsreferens"/>
          <w:rFonts w:cstheme="minorHAnsi"/>
          <w:sz w:val="32"/>
          <w:szCs w:val="32"/>
          <w:rtl/>
          <w:lang w:bidi="ar-IQ"/>
        </w:rPr>
        <w:t>(</w:t>
      </w:r>
      <w:r w:rsidRPr="00581472">
        <w:rPr>
          <w:rStyle w:val="Slutkommentarsreferens"/>
          <w:rFonts w:cstheme="minorHAnsi"/>
          <w:sz w:val="32"/>
          <w:szCs w:val="32"/>
          <w:rtl/>
          <w:lang w:bidi="ar-IQ"/>
        </w:rPr>
        <w:endnoteReference w:id="84"/>
      </w:r>
      <w:r w:rsidRPr="00581472">
        <w:rPr>
          <w:rStyle w:val="Slutkommentarsreferens"/>
          <w:rFonts w:cstheme="minorHAnsi"/>
          <w:sz w:val="32"/>
          <w:szCs w:val="32"/>
          <w:rtl/>
          <w:lang w:bidi="ar-IQ"/>
        </w:rPr>
        <w:t>)</w:t>
      </w:r>
    </w:p>
    <w:p w:rsidR="00D43A54" w:rsidRPr="00581472" w:rsidRDefault="00D43A54" w:rsidP="00D43A54">
      <w:pPr>
        <w:spacing w:line="240" w:lineRule="auto"/>
        <w:jc w:val="both"/>
        <w:rPr>
          <w:rFonts w:cstheme="minorHAnsi"/>
          <w:sz w:val="32"/>
          <w:szCs w:val="32"/>
          <w:rtl/>
        </w:rPr>
      </w:pPr>
      <w:r w:rsidRPr="00581472">
        <w:rPr>
          <w:rFonts w:cstheme="minorHAnsi"/>
          <w:sz w:val="32"/>
          <w:szCs w:val="32"/>
          <w:rtl/>
        </w:rPr>
        <w:t xml:space="preserve">  وهكذا ظلت حزينة مهضومة لفراق أبيها ومن الظلم الذي رأته من قبل المنافقين (وبكت حتى انصدع قلبها، فقال لها أمير المؤمنين عليه </w:t>
      </w:r>
      <w:r w:rsidRPr="00581472">
        <w:rPr>
          <w:rFonts w:cstheme="minorHAnsi" w:hint="cs"/>
          <w:sz w:val="32"/>
          <w:szCs w:val="32"/>
          <w:rtl/>
        </w:rPr>
        <w:t>السلام:</w:t>
      </w:r>
      <w:r w:rsidRPr="00581472">
        <w:rPr>
          <w:rFonts w:cstheme="minorHAnsi"/>
          <w:sz w:val="32"/>
          <w:szCs w:val="32"/>
          <w:rtl/>
        </w:rPr>
        <w:t xml:space="preserve"> </w:t>
      </w:r>
      <w:r w:rsidRPr="00581472">
        <w:rPr>
          <w:rFonts w:cstheme="minorHAnsi" w:hint="cs"/>
          <w:sz w:val="32"/>
          <w:szCs w:val="32"/>
          <w:rtl/>
        </w:rPr>
        <w:t>«أقلي</w:t>
      </w:r>
      <w:r w:rsidRPr="00581472">
        <w:rPr>
          <w:rFonts w:cstheme="minorHAnsi"/>
          <w:sz w:val="32"/>
          <w:szCs w:val="32"/>
          <w:rtl/>
        </w:rPr>
        <w:t xml:space="preserve"> من البكاء وتعزى بالعزاء فإني أخشى عليك أن تكوني من الهالكين» قالت: يا ابن العم، لا تلمني، واعذرني، فإن الفراق مرَّ المذاق خصوصا فراق أ</w:t>
      </w:r>
      <w:r>
        <w:rPr>
          <w:rFonts w:cstheme="minorHAnsi"/>
          <w:sz w:val="32"/>
          <w:szCs w:val="32"/>
          <w:rtl/>
        </w:rPr>
        <w:t>بي، سلطان الرسل، وهادي السبل، وحبيب قلبي ونور عيني وسيدي وسنادي، وملجئي وملاذي، و</w:t>
      </w:r>
      <w:r w:rsidRPr="00581472">
        <w:rPr>
          <w:rFonts w:cstheme="minorHAnsi"/>
          <w:sz w:val="32"/>
          <w:szCs w:val="32"/>
          <w:rtl/>
        </w:rPr>
        <w:t xml:space="preserve">عصمة أمري وقوة ظهري رسول الله ثم أخذت قبضة من صعيد قبره الشريف، ووضعتها على أنفها </w:t>
      </w:r>
      <w:r w:rsidRPr="00581472">
        <w:rPr>
          <w:rFonts w:cstheme="minorHAnsi" w:hint="cs"/>
          <w:sz w:val="32"/>
          <w:szCs w:val="32"/>
          <w:rtl/>
        </w:rPr>
        <w:t>وعينيها وشمتها</w:t>
      </w:r>
      <w:r>
        <w:rPr>
          <w:rFonts w:cstheme="minorHAnsi"/>
          <w:sz w:val="32"/>
          <w:szCs w:val="32"/>
          <w:rtl/>
        </w:rPr>
        <w:t xml:space="preserve"> و</w:t>
      </w:r>
      <w:r w:rsidRPr="00581472">
        <w:rPr>
          <w:rFonts w:cstheme="minorHAnsi"/>
          <w:sz w:val="32"/>
          <w:szCs w:val="32"/>
          <w:rtl/>
        </w:rPr>
        <w:t>أنشأت تقول:</w:t>
      </w:r>
    </w:p>
    <w:tbl>
      <w:tblPr>
        <w:tblStyle w:val="Tabellrutnt"/>
        <w:bidiVisual/>
        <w:tblW w:w="4562" w:type="pct"/>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60"/>
        <w:gridCol w:w="274"/>
        <w:gridCol w:w="3644"/>
      </w:tblGrid>
      <w:tr w:rsidR="00D43A54" w:rsidRPr="00581472" w:rsidTr="00FB5ED3">
        <w:trPr>
          <w:trHeight w:val="350"/>
        </w:trPr>
        <w:tc>
          <w:tcPr>
            <w:tcW w:w="3920" w:type="dxa"/>
            <w:hideMark/>
          </w:tcPr>
          <w:p w:rsidR="00D43A54" w:rsidRPr="00581472" w:rsidRDefault="00D43A54" w:rsidP="00FB5ED3">
            <w:pPr>
              <w:spacing w:after="200"/>
              <w:jc w:val="both"/>
              <w:rPr>
                <w:rFonts w:cstheme="minorHAnsi"/>
                <w:sz w:val="32"/>
                <w:szCs w:val="32"/>
                <w:rtl/>
                <w:lang w:bidi="ar-IQ"/>
              </w:rPr>
            </w:pPr>
            <w:r w:rsidRPr="00581472">
              <w:rPr>
                <w:rFonts w:cstheme="minorHAnsi"/>
                <w:sz w:val="32"/>
                <w:szCs w:val="32"/>
                <w:rtl/>
                <w:lang w:bidi="fa-IR"/>
              </w:rPr>
              <w:t>ماذا على مَن شَمَّ تربةَ أحمدٍ</w:t>
            </w:r>
          </w:p>
        </w:tc>
        <w:tc>
          <w:tcPr>
            <w:tcW w:w="279" w:type="dxa"/>
          </w:tcPr>
          <w:p w:rsidR="00D43A54" w:rsidRPr="00581472" w:rsidRDefault="00D43A54" w:rsidP="00FB5ED3">
            <w:pPr>
              <w:spacing w:after="200"/>
              <w:jc w:val="both"/>
              <w:rPr>
                <w:rFonts w:cstheme="minorHAnsi"/>
                <w:sz w:val="32"/>
                <w:szCs w:val="32"/>
              </w:rPr>
            </w:pPr>
          </w:p>
        </w:tc>
        <w:tc>
          <w:tcPr>
            <w:tcW w:w="3881"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أن لا يَشَمَّ مدى الزمانِ غواليا</w:t>
            </w:r>
          </w:p>
        </w:tc>
      </w:tr>
      <w:tr w:rsidR="00D43A54" w:rsidRPr="00581472" w:rsidTr="00FB5ED3">
        <w:trPr>
          <w:trHeight w:val="350"/>
        </w:trPr>
        <w:tc>
          <w:tcPr>
            <w:tcW w:w="3920"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صُبَّت عليَّ مصائبٌ لو أَنها</w:t>
            </w:r>
          </w:p>
        </w:tc>
        <w:tc>
          <w:tcPr>
            <w:tcW w:w="279" w:type="dxa"/>
          </w:tcPr>
          <w:p w:rsidR="00D43A54" w:rsidRPr="00581472" w:rsidRDefault="00D43A54" w:rsidP="00FB5ED3">
            <w:pPr>
              <w:spacing w:after="200"/>
              <w:jc w:val="both"/>
              <w:rPr>
                <w:rFonts w:cstheme="minorHAnsi"/>
                <w:sz w:val="32"/>
                <w:szCs w:val="32"/>
              </w:rPr>
            </w:pPr>
          </w:p>
        </w:tc>
        <w:tc>
          <w:tcPr>
            <w:tcW w:w="3881"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صبت على الأيامِ صِرنَ لياليا</w:t>
            </w:r>
          </w:p>
        </w:tc>
      </w:tr>
      <w:tr w:rsidR="00D43A54" w:rsidRPr="00581472" w:rsidTr="00FB5ED3">
        <w:trPr>
          <w:trHeight w:val="350"/>
        </w:trPr>
        <w:tc>
          <w:tcPr>
            <w:tcW w:w="3920"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قد كنتَ لي جبلا ألوذ بظلِّه</w:t>
            </w:r>
          </w:p>
        </w:tc>
        <w:tc>
          <w:tcPr>
            <w:tcW w:w="279" w:type="dxa"/>
          </w:tcPr>
          <w:p w:rsidR="00D43A54" w:rsidRPr="00581472" w:rsidRDefault="00D43A54" w:rsidP="00FB5ED3">
            <w:pPr>
              <w:spacing w:after="200"/>
              <w:jc w:val="both"/>
              <w:rPr>
                <w:rFonts w:cstheme="minorHAnsi"/>
                <w:sz w:val="32"/>
                <w:szCs w:val="32"/>
              </w:rPr>
            </w:pPr>
          </w:p>
        </w:tc>
        <w:tc>
          <w:tcPr>
            <w:tcW w:w="3881"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واليوم تُسلمني إلى أعدائيا</w:t>
            </w:r>
            <w:r w:rsidRPr="00581472">
              <w:rPr>
                <w:rStyle w:val="Slutkommentarsreferens"/>
                <w:rFonts w:cstheme="minorHAnsi"/>
                <w:sz w:val="32"/>
                <w:szCs w:val="32"/>
                <w:rtl/>
                <w:lang w:bidi="fa-IR"/>
              </w:rPr>
              <w:t>(</w:t>
            </w:r>
            <w:r w:rsidRPr="00581472">
              <w:rPr>
                <w:rStyle w:val="Slutkommentarsreferens"/>
                <w:rFonts w:cstheme="minorHAnsi"/>
                <w:sz w:val="32"/>
                <w:szCs w:val="32"/>
                <w:rtl/>
                <w:lang w:bidi="fa-IR"/>
              </w:rPr>
              <w:endnoteReference w:id="85"/>
            </w:r>
            <w:r w:rsidRPr="00581472">
              <w:rPr>
                <w:rStyle w:val="Slutkommentarsreferens"/>
                <w:rFonts w:cstheme="minorHAnsi"/>
                <w:sz w:val="32"/>
                <w:szCs w:val="32"/>
                <w:rtl/>
                <w:lang w:bidi="fa-IR"/>
              </w:rPr>
              <w:t>)</w:t>
            </w:r>
          </w:p>
        </w:tc>
      </w:tr>
    </w:tbl>
    <w:p w:rsidR="00D43A54" w:rsidRPr="00581472" w:rsidRDefault="00D43A54" w:rsidP="00D43A54">
      <w:pPr>
        <w:spacing w:line="240" w:lineRule="auto"/>
        <w:jc w:val="both"/>
        <w:rPr>
          <w:rFonts w:cstheme="minorHAnsi"/>
          <w:b/>
          <w:bCs/>
          <w:sz w:val="32"/>
          <w:szCs w:val="32"/>
          <w:rtl/>
          <w:lang w:bidi="fa-IR"/>
        </w:rPr>
      </w:pPr>
      <w:r w:rsidRPr="00581472">
        <w:rPr>
          <w:rFonts w:cstheme="minorHAnsi"/>
          <w:b/>
          <w:bCs/>
          <w:sz w:val="32"/>
          <w:szCs w:val="32"/>
          <w:rtl/>
          <w:lang w:bidi="fa-IR"/>
        </w:rPr>
        <w:t>(نصاري)</w:t>
      </w:r>
    </w:p>
    <w:tbl>
      <w:tblPr>
        <w:tblStyle w:val="Tabellrutnt"/>
        <w:bidiVisual/>
        <w:tblW w:w="4733" w:type="pct"/>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77"/>
        <w:gridCol w:w="274"/>
        <w:gridCol w:w="3911"/>
      </w:tblGrid>
      <w:tr w:rsidR="00D43A54" w:rsidRPr="00581472" w:rsidTr="00FB5ED3">
        <w:trPr>
          <w:trHeight w:val="350"/>
        </w:trPr>
        <w:tc>
          <w:tcPr>
            <w:tcW w:w="3672"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طبت دارها او ظلت عليله</w:t>
            </w:r>
          </w:p>
        </w:tc>
        <w:tc>
          <w:tcPr>
            <w:tcW w:w="274" w:type="dxa"/>
          </w:tcPr>
          <w:p w:rsidR="00D43A54" w:rsidRPr="00581472" w:rsidRDefault="00D43A54" w:rsidP="00FB5ED3">
            <w:pPr>
              <w:spacing w:after="200"/>
              <w:jc w:val="both"/>
              <w:rPr>
                <w:rFonts w:cstheme="minorHAnsi"/>
                <w:sz w:val="32"/>
                <w:szCs w:val="32"/>
              </w:rPr>
            </w:pPr>
          </w:p>
        </w:tc>
        <w:tc>
          <w:tcPr>
            <w:tcW w:w="3907" w:type="dxa"/>
            <w:hideMark/>
          </w:tcPr>
          <w:p w:rsidR="00D43A54" w:rsidRPr="00581472" w:rsidRDefault="00D43A54" w:rsidP="00FB5ED3">
            <w:pPr>
              <w:spacing w:after="200"/>
              <w:jc w:val="both"/>
              <w:rPr>
                <w:rFonts w:cstheme="minorHAnsi"/>
                <w:sz w:val="32"/>
                <w:szCs w:val="32"/>
                <w:lang w:bidi="fa-IR"/>
              </w:rPr>
            </w:pPr>
            <w:r w:rsidRPr="00581472">
              <w:rPr>
                <w:rFonts w:cstheme="minorHAnsi"/>
                <w:sz w:val="32"/>
                <w:szCs w:val="32"/>
                <w:rtl/>
                <w:lang w:bidi="fa-IR"/>
              </w:rPr>
              <w:t>او جفنها امن الولم ما غمض ليله</w:t>
            </w:r>
          </w:p>
        </w:tc>
      </w:tr>
      <w:tr w:rsidR="00D43A54" w:rsidRPr="00581472" w:rsidTr="00FB5ED3">
        <w:trPr>
          <w:trHeight w:val="350"/>
        </w:trPr>
        <w:tc>
          <w:tcPr>
            <w:tcW w:w="3672"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تروح الگبر ابوها تشتكيله</w:t>
            </w:r>
          </w:p>
        </w:tc>
        <w:tc>
          <w:tcPr>
            <w:tcW w:w="274" w:type="dxa"/>
          </w:tcPr>
          <w:p w:rsidR="00D43A54" w:rsidRPr="00581472" w:rsidRDefault="00D43A54" w:rsidP="00FB5ED3">
            <w:pPr>
              <w:spacing w:after="200"/>
              <w:jc w:val="both"/>
              <w:rPr>
                <w:rFonts w:cstheme="minorHAnsi"/>
                <w:sz w:val="32"/>
                <w:szCs w:val="32"/>
              </w:rPr>
            </w:pPr>
          </w:p>
        </w:tc>
        <w:tc>
          <w:tcPr>
            <w:tcW w:w="3907" w:type="dxa"/>
            <w:hideMark/>
          </w:tcPr>
          <w:p w:rsidR="00D43A54" w:rsidRPr="00581472" w:rsidRDefault="00D43A54" w:rsidP="00FB5ED3">
            <w:pPr>
              <w:spacing w:after="200"/>
              <w:jc w:val="both"/>
              <w:rPr>
                <w:rFonts w:cstheme="minorHAnsi"/>
                <w:sz w:val="32"/>
                <w:szCs w:val="32"/>
                <w:lang w:bidi="fa-IR"/>
              </w:rPr>
            </w:pPr>
            <w:r w:rsidRPr="00581472">
              <w:rPr>
                <w:rFonts w:cstheme="minorHAnsi"/>
                <w:sz w:val="32"/>
                <w:szCs w:val="32"/>
                <w:rtl/>
                <w:lang w:bidi="fa-IR"/>
              </w:rPr>
              <w:t>وهو ابگبره على الزهره ايتـــــــــــــــــــــــــولم</w:t>
            </w:r>
          </w:p>
        </w:tc>
      </w:tr>
    </w:tbl>
    <w:p w:rsidR="00D43A54" w:rsidRPr="00581472" w:rsidRDefault="00D43A54" w:rsidP="00D43A54">
      <w:pPr>
        <w:spacing w:line="240" w:lineRule="auto"/>
        <w:jc w:val="both"/>
        <w:rPr>
          <w:rFonts w:cstheme="minorHAnsi"/>
          <w:b/>
          <w:bCs/>
          <w:sz w:val="32"/>
          <w:szCs w:val="32"/>
          <w:rtl/>
        </w:rPr>
      </w:pPr>
      <w:r w:rsidRPr="00581472">
        <w:rPr>
          <w:rFonts w:cstheme="minorHAnsi"/>
          <w:b/>
          <w:bCs/>
          <w:sz w:val="32"/>
          <w:szCs w:val="32"/>
          <w:rtl/>
          <w:lang w:bidi="fa-IR"/>
        </w:rPr>
        <w:t>(فائزي)</w:t>
      </w:r>
    </w:p>
    <w:tbl>
      <w:tblPr>
        <w:tblStyle w:val="Tabellrutnt"/>
        <w:bidiVisual/>
        <w:tblW w:w="5297" w:type="pct"/>
        <w:tblInd w:w="-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75"/>
        <w:gridCol w:w="276"/>
        <w:gridCol w:w="4048"/>
      </w:tblGrid>
      <w:tr w:rsidR="00D43A54" w:rsidRPr="00581472" w:rsidTr="00FB5ED3">
        <w:trPr>
          <w:trHeight w:val="350"/>
        </w:trPr>
        <w:tc>
          <w:tcPr>
            <w:tcW w:w="4470"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گومك يبويه خالفوا فينا الوصـــــــــــيه</w:t>
            </w:r>
          </w:p>
        </w:tc>
        <w:tc>
          <w:tcPr>
            <w:tcW w:w="276" w:type="dxa"/>
          </w:tcPr>
          <w:p w:rsidR="00D43A54" w:rsidRPr="00581472" w:rsidRDefault="00D43A54" w:rsidP="00FB5ED3">
            <w:pPr>
              <w:spacing w:after="200"/>
              <w:jc w:val="both"/>
              <w:rPr>
                <w:rFonts w:cstheme="minorHAnsi"/>
                <w:sz w:val="32"/>
                <w:szCs w:val="32"/>
              </w:rPr>
            </w:pPr>
          </w:p>
        </w:tc>
        <w:tc>
          <w:tcPr>
            <w:tcW w:w="4043"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بس غبت عنه اتواثبوا كلهم عليه</w:t>
            </w:r>
          </w:p>
        </w:tc>
      </w:tr>
      <w:tr w:rsidR="00D43A54" w:rsidRPr="00581472" w:rsidTr="00FB5ED3">
        <w:trPr>
          <w:trHeight w:val="350"/>
        </w:trPr>
        <w:tc>
          <w:tcPr>
            <w:tcW w:w="4470"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أخبرك يبويه نحلتي مني خذوهـــــــــــــــــــا</w:t>
            </w:r>
          </w:p>
        </w:tc>
        <w:tc>
          <w:tcPr>
            <w:tcW w:w="276" w:type="dxa"/>
          </w:tcPr>
          <w:p w:rsidR="00D43A54" w:rsidRPr="00581472" w:rsidRDefault="00D43A54" w:rsidP="00FB5ED3">
            <w:pPr>
              <w:spacing w:after="200"/>
              <w:jc w:val="both"/>
              <w:rPr>
                <w:rFonts w:cstheme="minorHAnsi"/>
                <w:sz w:val="32"/>
                <w:szCs w:val="32"/>
              </w:rPr>
            </w:pPr>
          </w:p>
        </w:tc>
        <w:tc>
          <w:tcPr>
            <w:tcW w:w="4043"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وبنتك يبويه بعد عينك ما رعوها</w:t>
            </w:r>
          </w:p>
        </w:tc>
      </w:tr>
      <w:tr w:rsidR="00D43A54" w:rsidRPr="00581472" w:rsidTr="00FB5ED3">
        <w:trPr>
          <w:trHeight w:val="350"/>
        </w:trPr>
        <w:tc>
          <w:tcPr>
            <w:tcW w:w="4470"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إضلوعي يبويه ابساتر الباب اكسروها</w:t>
            </w:r>
          </w:p>
        </w:tc>
        <w:tc>
          <w:tcPr>
            <w:tcW w:w="276" w:type="dxa"/>
          </w:tcPr>
          <w:p w:rsidR="00D43A54" w:rsidRPr="00581472" w:rsidRDefault="00D43A54" w:rsidP="00FB5ED3">
            <w:pPr>
              <w:spacing w:after="200"/>
              <w:jc w:val="both"/>
              <w:rPr>
                <w:rFonts w:cstheme="minorHAnsi"/>
                <w:sz w:val="32"/>
                <w:szCs w:val="32"/>
              </w:rPr>
            </w:pPr>
          </w:p>
        </w:tc>
        <w:tc>
          <w:tcPr>
            <w:tcW w:w="4043"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واتجمعوا كلهم على بعلي او عليه</w:t>
            </w:r>
          </w:p>
        </w:tc>
      </w:tr>
      <w:tr w:rsidR="00D43A54" w:rsidRPr="00581472" w:rsidTr="00FB5ED3">
        <w:trPr>
          <w:trHeight w:val="350"/>
        </w:trPr>
        <w:tc>
          <w:tcPr>
            <w:tcW w:w="4470"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ريتك تراهم يوم دخلوا وسطة الــــــــــــدار</w:t>
            </w:r>
          </w:p>
        </w:tc>
        <w:tc>
          <w:tcPr>
            <w:tcW w:w="276" w:type="dxa"/>
          </w:tcPr>
          <w:p w:rsidR="00D43A54" w:rsidRPr="00581472" w:rsidRDefault="00D43A54" w:rsidP="00FB5ED3">
            <w:pPr>
              <w:spacing w:after="200"/>
              <w:jc w:val="both"/>
              <w:rPr>
                <w:rFonts w:cstheme="minorHAnsi"/>
                <w:sz w:val="32"/>
                <w:szCs w:val="32"/>
              </w:rPr>
            </w:pPr>
          </w:p>
        </w:tc>
        <w:tc>
          <w:tcPr>
            <w:tcW w:w="4043"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من بعد ما وجّوا يبويه الباب بالنار</w:t>
            </w:r>
          </w:p>
        </w:tc>
      </w:tr>
      <w:tr w:rsidR="00D43A54" w:rsidRPr="00581472" w:rsidTr="00FB5ED3">
        <w:trPr>
          <w:trHeight w:val="350"/>
        </w:trPr>
        <w:tc>
          <w:tcPr>
            <w:tcW w:w="4470"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او حامي الحمه جالس يبو ابراهيم محتار</w:t>
            </w:r>
          </w:p>
        </w:tc>
        <w:tc>
          <w:tcPr>
            <w:tcW w:w="276" w:type="dxa"/>
          </w:tcPr>
          <w:p w:rsidR="00D43A54" w:rsidRPr="00581472" w:rsidRDefault="00D43A54" w:rsidP="00FB5ED3">
            <w:pPr>
              <w:spacing w:after="200"/>
              <w:jc w:val="both"/>
              <w:rPr>
                <w:rFonts w:cstheme="minorHAnsi"/>
                <w:sz w:val="32"/>
                <w:szCs w:val="32"/>
              </w:rPr>
            </w:pPr>
          </w:p>
        </w:tc>
        <w:tc>
          <w:tcPr>
            <w:tcW w:w="4043"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وآني حزينه واذرف ادموعي جريه</w:t>
            </w:r>
          </w:p>
        </w:tc>
      </w:tr>
    </w:tbl>
    <w:p w:rsidR="00D43A54" w:rsidRPr="00581472" w:rsidRDefault="00D43A54" w:rsidP="00D43A54">
      <w:pPr>
        <w:spacing w:line="240" w:lineRule="auto"/>
        <w:jc w:val="both"/>
        <w:rPr>
          <w:rFonts w:cstheme="minorHAnsi"/>
          <w:b/>
          <w:bCs/>
          <w:sz w:val="32"/>
          <w:szCs w:val="32"/>
          <w:rtl/>
        </w:rPr>
      </w:pPr>
    </w:p>
    <w:p w:rsidR="00D43A54" w:rsidRPr="00581472" w:rsidRDefault="00D43A54" w:rsidP="00D43A54">
      <w:pPr>
        <w:spacing w:line="240" w:lineRule="auto"/>
        <w:jc w:val="both"/>
        <w:rPr>
          <w:rFonts w:cstheme="minorHAnsi"/>
          <w:b/>
          <w:bCs/>
          <w:sz w:val="32"/>
          <w:szCs w:val="32"/>
          <w:rtl/>
        </w:rPr>
      </w:pPr>
      <w:r w:rsidRPr="00581472">
        <w:rPr>
          <w:rFonts w:cstheme="minorHAnsi"/>
          <w:b/>
          <w:bCs/>
          <w:sz w:val="32"/>
          <w:szCs w:val="32"/>
          <w:rtl/>
        </w:rPr>
        <w:t>(نصاري)</w:t>
      </w:r>
    </w:p>
    <w:tbl>
      <w:tblPr>
        <w:tblStyle w:val="Tabellrutnt"/>
        <w:bidiVisual/>
        <w:tblW w:w="4562" w:type="pct"/>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75"/>
        <w:gridCol w:w="274"/>
        <w:gridCol w:w="3629"/>
      </w:tblGrid>
      <w:tr w:rsidR="00D43A54" w:rsidRPr="00581472" w:rsidTr="00FB5ED3">
        <w:trPr>
          <w:trHeight w:val="350"/>
        </w:trPr>
        <w:tc>
          <w:tcPr>
            <w:tcW w:w="3920"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گومك يبويه ما رعــــــــــــــــــــــــــــــــــــوني</w:t>
            </w:r>
          </w:p>
        </w:tc>
        <w:tc>
          <w:tcPr>
            <w:tcW w:w="279" w:type="dxa"/>
          </w:tcPr>
          <w:p w:rsidR="00D43A54" w:rsidRPr="00581472" w:rsidRDefault="00D43A54" w:rsidP="00FB5ED3">
            <w:pPr>
              <w:spacing w:after="200"/>
              <w:jc w:val="both"/>
              <w:rPr>
                <w:rFonts w:cstheme="minorHAnsi"/>
                <w:sz w:val="32"/>
                <w:szCs w:val="32"/>
              </w:rPr>
            </w:pPr>
          </w:p>
        </w:tc>
        <w:tc>
          <w:tcPr>
            <w:tcW w:w="3881"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واخلاف عينك مرمــــــــــــــــــــوني</w:t>
            </w:r>
          </w:p>
        </w:tc>
      </w:tr>
      <w:tr w:rsidR="00D43A54" w:rsidRPr="00581472" w:rsidTr="00FB5ED3">
        <w:trPr>
          <w:trHeight w:val="350"/>
        </w:trPr>
        <w:tc>
          <w:tcPr>
            <w:tcW w:w="3920"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وامن البچه اعليك امنعوني</w:t>
            </w:r>
          </w:p>
        </w:tc>
        <w:tc>
          <w:tcPr>
            <w:tcW w:w="279" w:type="dxa"/>
          </w:tcPr>
          <w:p w:rsidR="00D43A54" w:rsidRPr="00581472" w:rsidRDefault="00D43A54" w:rsidP="00FB5ED3">
            <w:pPr>
              <w:spacing w:after="200"/>
              <w:jc w:val="both"/>
              <w:rPr>
                <w:rFonts w:cstheme="minorHAnsi"/>
                <w:sz w:val="32"/>
                <w:szCs w:val="32"/>
              </w:rPr>
            </w:pPr>
          </w:p>
        </w:tc>
        <w:tc>
          <w:tcPr>
            <w:tcW w:w="3881"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او وره الباب لمن هيِّسوني</w:t>
            </w:r>
          </w:p>
        </w:tc>
      </w:tr>
      <w:tr w:rsidR="00D43A54" w:rsidRPr="00581472" w:rsidTr="00FB5ED3">
        <w:trPr>
          <w:trHeight w:val="350"/>
        </w:trPr>
        <w:tc>
          <w:tcPr>
            <w:tcW w:w="3920"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للحايط اوليهه اعصروني</w:t>
            </w:r>
          </w:p>
        </w:tc>
        <w:tc>
          <w:tcPr>
            <w:tcW w:w="279" w:type="dxa"/>
          </w:tcPr>
          <w:p w:rsidR="00D43A54" w:rsidRPr="00581472" w:rsidRDefault="00D43A54" w:rsidP="00FB5ED3">
            <w:pPr>
              <w:spacing w:after="200"/>
              <w:jc w:val="both"/>
              <w:rPr>
                <w:rFonts w:cstheme="minorHAnsi"/>
                <w:sz w:val="32"/>
                <w:szCs w:val="32"/>
              </w:rPr>
            </w:pPr>
          </w:p>
        </w:tc>
        <w:tc>
          <w:tcPr>
            <w:tcW w:w="3881"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كسروا اضلوعي او سگطوني</w:t>
            </w:r>
          </w:p>
        </w:tc>
      </w:tr>
    </w:tbl>
    <w:p w:rsidR="00D43A54" w:rsidRPr="00581472" w:rsidRDefault="00D43A54" w:rsidP="00D43A54">
      <w:pPr>
        <w:spacing w:line="240" w:lineRule="auto"/>
        <w:jc w:val="center"/>
        <w:rPr>
          <w:rFonts w:cstheme="minorHAnsi"/>
          <w:sz w:val="32"/>
          <w:szCs w:val="32"/>
          <w:rtl/>
        </w:rPr>
      </w:pPr>
      <w:r w:rsidRPr="00581472">
        <w:rPr>
          <w:rFonts w:cstheme="minorHAnsi"/>
          <w:sz w:val="32"/>
          <w:szCs w:val="32"/>
          <w:rtl/>
        </w:rPr>
        <w:t>او بره المدينة طلَّعوني</w:t>
      </w:r>
    </w:p>
    <w:p w:rsidR="00D43A54" w:rsidRPr="00581472" w:rsidRDefault="00D43A54" w:rsidP="00D43A54">
      <w:pPr>
        <w:spacing w:line="240" w:lineRule="auto"/>
        <w:jc w:val="center"/>
        <w:rPr>
          <w:rFonts w:cstheme="minorHAnsi"/>
          <w:sz w:val="32"/>
          <w:szCs w:val="32"/>
          <w:rtl/>
        </w:rPr>
      </w:pPr>
      <w:r w:rsidRPr="00581472">
        <w:rPr>
          <w:rFonts w:cstheme="minorHAnsi"/>
          <w:sz w:val="32"/>
          <w:szCs w:val="32"/>
          <w:rtl/>
        </w:rPr>
        <w:t>* * *</w:t>
      </w:r>
    </w:p>
    <w:tbl>
      <w:tblPr>
        <w:tblStyle w:val="Tabellrutnt"/>
        <w:bidiVisual/>
        <w:tblW w:w="456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60"/>
        <w:gridCol w:w="274"/>
        <w:gridCol w:w="3644"/>
      </w:tblGrid>
      <w:tr w:rsidR="00D43A54" w:rsidRPr="00581472" w:rsidTr="00FB5ED3">
        <w:trPr>
          <w:trHeight w:val="350"/>
          <w:jc w:val="center"/>
        </w:trPr>
        <w:tc>
          <w:tcPr>
            <w:tcW w:w="3660"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رضّوا أضالعَها أجروا مدامعَها </w:t>
            </w:r>
          </w:p>
        </w:tc>
        <w:tc>
          <w:tcPr>
            <w:tcW w:w="274" w:type="dxa"/>
          </w:tcPr>
          <w:p w:rsidR="00D43A54" w:rsidRPr="00581472" w:rsidRDefault="00D43A54" w:rsidP="00FB5ED3">
            <w:pPr>
              <w:spacing w:after="200"/>
              <w:jc w:val="both"/>
              <w:rPr>
                <w:rFonts w:cstheme="minorHAnsi"/>
                <w:sz w:val="32"/>
                <w:szCs w:val="32"/>
              </w:rPr>
            </w:pPr>
          </w:p>
        </w:tc>
        <w:tc>
          <w:tcPr>
            <w:tcW w:w="3644" w:type="dxa"/>
            <w:hideMark/>
          </w:tcPr>
          <w:p w:rsidR="00D43A54" w:rsidRPr="00581472" w:rsidRDefault="00D43A54" w:rsidP="00FB5ED3">
            <w:pPr>
              <w:spacing w:after="200"/>
              <w:jc w:val="both"/>
              <w:rPr>
                <w:rFonts w:cstheme="minorHAnsi"/>
                <w:sz w:val="32"/>
                <w:szCs w:val="32"/>
              </w:rPr>
            </w:pPr>
            <w:r w:rsidRPr="00581472">
              <w:rPr>
                <w:rFonts w:cstheme="minorHAnsi"/>
                <w:sz w:val="32"/>
                <w:szCs w:val="32"/>
                <w:rtl/>
                <w:lang w:bidi="fa-IR"/>
              </w:rPr>
              <w:t>أدموا نواظرَها ميراثَها غصبوا</w:t>
            </w:r>
            <w:r w:rsidRPr="00581472">
              <w:rPr>
                <w:rStyle w:val="Slutkommentarsreferens"/>
                <w:rFonts w:cstheme="minorHAnsi"/>
                <w:sz w:val="32"/>
                <w:szCs w:val="32"/>
                <w:rtl/>
                <w:lang w:bidi="fa-IR"/>
              </w:rPr>
              <w:t>(</w:t>
            </w:r>
            <w:r w:rsidRPr="00581472">
              <w:rPr>
                <w:rStyle w:val="Slutkommentarsreferens"/>
                <w:rFonts w:cstheme="minorHAnsi"/>
                <w:sz w:val="32"/>
                <w:szCs w:val="32"/>
                <w:rtl/>
                <w:lang w:bidi="fa-IR"/>
              </w:rPr>
              <w:endnoteReference w:id="86"/>
            </w:r>
            <w:r w:rsidRPr="00581472">
              <w:rPr>
                <w:rStyle w:val="Slutkommentarsreferens"/>
                <w:rFonts w:cstheme="minorHAnsi"/>
                <w:sz w:val="32"/>
                <w:szCs w:val="32"/>
                <w:rtl/>
                <w:lang w:bidi="fa-IR"/>
              </w:rPr>
              <w:t>)</w:t>
            </w:r>
          </w:p>
        </w:tc>
      </w:tr>
    </w:tbl>
    <w:p w:rsidR="00D43A54" w:rsidRPr="00581472" w:rsidRDefault="00D43A54" w:rsidP="00D43A54">
      <w:pPr>
        <w:spacing w:line="240" w:lineRule="auto"/>
        <w:jc w:val="both"/>
        <w:rPr>
          <w:rFonts w:cstheme="minorHAnsi"/>
          <w:sz w:val="32"/>
          <w:szCs w:val="32"/>
          <w:rtl/>
        </w:rPr>
      </w:pPr>
    </w:p>
    <w:p w:rsidR="00BF3A9D" w:rsidRDefault="00BF3A9D"/>
    <w:sectPr w:rsidR="00BF3A9D"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7E2" w:rsidRDefault="00A057E2" w:rsidP="00D43A54">
      <w:pPr>
        <w:spacing w:after="0" w:line="240" w:lineRule="auto"/>
      </w:pPr>
      <w:r>
        <w:separator/>
      </w:r>
    </w:p>
  </w:endnote>
  <w:endnote w:type="continuationSeparator" w:id="0">
    <w:p w:rsidR="00A057E2" w:rsidRDefault="00A057E2" w:rsidP="00D43A54">
      <w:pPr>
        <w:spacing w:after="0" w:line="240" w:lineRule="auto"/>
      </w:pPr>
      <w:r>
        <w:continuationSeparator/>
      </w:r>
    </w:p>
  </w:endnote>
  <w:endnote w:id="1">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السّرى: السيّد الشريف </w:t>
      </w:r>
      <w:r w:rsidRPr="00D43A54">
        <w:rPr>
          <w:rFonts w:cstheme="minorHAnsi" w:hint="cs"/>
          <w:sz w:val="28"/>
          <w:szCs w:val="28"/>
          <w:rtl/>
        </w:rPr>
        <w:t>السّخي،</w:t>
      </w:r>
      <w:r w:rsidRPr="00D43A54">
        <w:rPr>
          <w:rFonts w:cstheme="minorHAnsi"/>
          <w:sz w:val="28"/>
          <w:szCs w:val="28"/>
          <w:rtl/>
        </w:rPr>
        <w:t xml:space="preserve"> الأبسل: الموطّن نفسه على </w:t>
      </w:r>
      <w:r w:rsidRPr="00D43A54">
        <w:rPr>
          <w:rFonts w:cstheme="minorHAnsi" w:hint="cs"/>
          <w:sz w:val="28"/>
          <w:szCs w:val="28"/>
          <w:rtl/>
        </w:rPr>
        <w:t>الموت.</w:t>
      </w:r>
    </w:p>
  </w:endnote>
  <w:endnote w:id="2">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الأسرار الفاطمية </w:t>
      </w:r>
      <w:r w:rsidRPr="00D43A54">
        <w:rPr>
          <w:rFonts w:cstheme="minorHAnsi" w:hint="cs"/>
          <w:sz w:val="28"/>
          <w:szCs w:val="28"/>
          <w:rtl/>
        </w:rPr>
        <w:t>-الشيخ</w:t>
      </w:r>
      <w:r w:rsidRPr="00D43A54">
        <w:rPr>
          <w:rFonts w:cstheme="minorHAnsi"/>
          <w:sz w:val="28"/>
          <w:szCs w:val="28"/>
          <w:rtl/>
        </w:rPr>
        <w:t xml:space="preserve"> محمد فاضل المسعودي </w:t>
      </w:r>
      <w:r w:rsidRPr="00D43A54">
        <w:rPr>
          <w:rFonts w:cstheme="minorHAnsi" w:hint="cs"/>
          <w:sz w:val="28"/>
          <w:szCs w:val="28"/>
          <w:rtl/>
        </w:rPr>
        <w:t>-ص</w:t>
      </w:r>
      <w:r w:rsidRPr="00D43A54">
        <w:rPr>
          <w:rFonts w:cstheme="minorHAnsi"/>
          <w:sz w:val="28"/>
          <w:szCs w:val="28"/>
          <w:rtl/>
        </w:rPr>
        <w:t xml:space="preserve"> </w:t>
      </w:r>
      <w:r w:rsidRPr="00D43A54">
        <w:rPr>
          <w:rFonts w:cstheme="minorHAnsi" w:hint="cs"/>
          <w:sz w:val="28"/>
          <w:szCs w:val="28"/>
          <w:rtl/>
        </w:rPr>
        <w:t>٢٠٧.</w:t>
      </w:r>
    </w:p>
  </w:endnote>
  <w:endnote w:id="3">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مجمع مصائب أهل البيت عليهم السلام-الشيخ الهنداوي-ص55.</w:t>
      </w:r>
    </w:p>
  </w:endnote>
  <w:endnote w:id="4">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مجمع مصائب أهل البيت عليهم السلام-الشيخ الهنداوي-ص60.</w:t>
      </w:r>
    </w:p>
  </w:endnote>
  <w:endnote w:id="5">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صحيح </w:t>
      </w:r>
      <w:r w:rsidRPr="00D43A54">
        <w:rPr>
          <w:rFonts w:cstheme="minorHAnsi" w:hint="cs"/>
          <w:sz w:val="28"/>
          <w:szCs w:val="28"/>
          <w:rtl/>
        </w:rPr>
        <w:t>الترمذي:</w:t>
      </w:r>
      <w:r w:rsidRPr="00D43A54">
        <w:rPr>
          <w:rFonts w:cstheme="minorHAnsi"/>
          <w:sz w:val="28"/>
          <w:szCs w:val="28"/>
          <w:rtl/>
        </w:rPr>
        <w:t xml:space="preserve"> 2 / 307.</w:t>
      </w:r>
    </w:p>
  </w:endnote>
  <w:endnote w:id="6">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للاطلاع على المصادر التي تبلغ العشرات راجع كتاب الأسرار </w:t>
      </w:r>
      <w:r>
        <w:rPr>
          <w:rFonts w:cstheme="minorHAnsi" w:hint="cs"/>
          <w:sz w:val="28"/>
          <w:szCs w:val="28"/>
          <w:rtl/>
        </w:rPr>
        <w:t>الفاطمية</w:t>
      </w:r>
      <w:r w:rsidRPr="00D43A54">
        <w:rPr>
          <w:rFonts w:cstheme="minorHAnsi" w:hint="cs"/>
          <w:sz w:val="28"/>
          <w:szCs w:val="28"/>
          <w:rtl/>
        </w:rPr>
        <w:t>-</w:t>
      </w:r>
      <w:r w:rsidRPr="00D43A54">
        <w:rPr>
          <w:rFonts w:cstheme="minorHAnsi"/>
          <w:sz w:val="28"/>
          <w:szCs w:val="28"/>
          <w:rtl/>
        </w:rPr>
        <w:t xml:space="preserve"> ص209.</w:t>
      </w:r>
    </w:p>
  </w:endnote>
  <w:endnote w:id="7">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الأسرار الفاطمية-فاضل المسعودي-ص 209-210.</w:t>
      </w:r>
    </w:p>
  </w:endnote>
  <w:endnote w:id="8">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ق/22.</w:t>
      </w:r>
    </w:p>
  </w:endnote>
  <w:endnote w:id="9">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التكاثر/5-6.</w:t>
      </w:r>
    </w:p>
  </w:endnote>
  <w:endnote w:id="10">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الأنبياء/26-27.</w:t>
      </w:r>
    </w:p>
  </w:endnote>
  <w:endnote w:id="11">
    <w:p w:rsidR="00D43A54" w:rsidRPr="00D43A54" w:rsidRDefault="00D43A54" w:rsidP="00D43A54">
      <w:pPr>
        <w:pStyle w:val="Slutkommentar"/>
        <w:rPr>
          <w:rFonts w:cstheme="minorHAnsi"/>
          <w:sz w:val="28"/>
          <w:szCs w:val="28"/>
          <w:rtl/>
        </w:rPr>
      </w:pPr>
      <w:r w:rsidRPr="00D43A54">
        <w:rPr>
          <w:rFonts w:cstheme="minorHAnsi"/>
          <w:sz w:val="28"/>
          <w:szCs w:val="28"/>
        </w:rPr>
        <w:t>(</w:t>
      </w:r>
      <w:r w:rsidRPr="00D43A54">
        <w:rPr>
          <w:rStyle w:val="Slutkommentarsreferens"/>
          <w:rFonts w:cstheme="minorHAnsi"/>
          <w:sz w:val="28"/>
          <w:szCs w:val="28"/>
        </w:rPr>
        <w:endnoteRef/>
      </w:r>
      <w:r w:rsidRPr="00D43A54">
        <w:rPr>
          <w:rFonts w:cstheme="minorHAnsi"/>
          <w:sz w:val="28"/>
          <w:szCs w:val="28"/>
        </w:rPr>
        <w:t>)</w:t>
      </w:r>
      <w:r w:rsidRPr="00D43A54">
        <w:rPr>
          <w:rFonts w:cstheme="minorHAnsi"/>
          <w:sz w:val="28"/>
          <w:szCs w:val="28"/>
          <w:rtl/>
        </w:rPr>
        <w:t xml:space="preserve"> الفيومي، المصباح المنير، ج 2، ص 294.</w:t>
      </w:r>
    </w:p>
  </w:endnote>
  <w:endnote w:id="12">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Pr>
        <w:endnoteRef/>
      </w:r>
      <w:r w:rsidRPr="00D43A54">
        <w:rPr>
          <w:rFonts w:cstheme="minorHAnsi"/>
          <w:sz w:val="28"/>
          <w:szCs w:val="28"/>
        </w:rPr>
        <w:t>)</w:t>
      </w:r>
      <w:r w:rsidRPr="00D43A54">
        <w:rPr>
          <w:rFonts w:cstheme="minorHAnsi"/>
          <w:sz w:val="28"/>
          <w:szCs w:val="28"/>
          <w:rtl/>
        </w:rPr>
        <w:t>) آل عمران/ 39.</w:t>
      </w:r>
    </w:p>
  </w:endnote>
  <w:endnote w:id="13">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Pr>
        <w:endnoteRef/>
      </w:r>
      <w:r w:rsidRPr="00D43A54">
        <w:rPr>
          <w:rFonts w:cstheme="minorHAnsi"/>
          <w:sz w:val="28"/>
          <w:szCs w:val="28"/>
        </w:rPr>
        <w:t>)</w:t>
      </w:r>
      <w:r w:rsidRPr="00D43A54">
        <w:rPr>
          <w:rFonts w:cstheme="minorHAnsi"/>
          <w:sz w:val="28"/>
          <w:szCs w:val="28"/>
          <w:rtl/>
        </w:rPr>
        <w:t>) مواهب الرحمن في تفسير القرآن -السيد عبد الأعلى‏ الموسوي السبزواري –ج5-ص 252-بتصرف.</w:t>
      </w:r>
    </w:p>
  </w:endnote>
  <w:endnote w:id="14">
    <w:p w:rsidR="00D43A54" w:rsidRPr="00D43A54" w:rsidRDefault="00D43A54" w:rsidP="00D43A54">
      <w:pPr>
        <w:pStyle w:val="Slutkommentar"/>
        <w:rPr>
          <w:rFonts w:cstheme="minorHAnsi"/>
          <w:sz w:val="28"/>
          <w:szCs w:val="28"/>
        </w:rPr>
      </w:pPr>
      <w:r w:rsidRPr="00D43A54">
        <w:rPr>
          <w:rFonts w:cstheme="minorHAnsi"/>
          <w:sz w:val="28"/>
          <w:szCs w:val="28"/>
        </w:rPr>
        <w:t>(</w:t>
      </w:r>
      <w:r w:rsidRPr="00D43A54">
        <w:rPr>
          <w:rStyle w:val="Slutkommentarsreferens"/>
          <w:rFonts w:cstheme="minorHAnsi"/>
          <w:sz w:val="28"/>
          <w:szCs w:val="28"/>
        </w:rPr>
        <w:endnoteRef/>
      </w:r>
      <w:r w:rsidRPr="00D43A54">
        <w:rPr>
          <w:rFonts w:cstheme="minorHAnsi"/>
          <w:sz w:val="28"/>
          <w:szCs w:val="28"/>
        </w:rPr>
        <w:t>)</w:t>
      </w:r>
      <w:r w:rsidRPr="00D43A54">
        <w:rPr>
          <w:rFonts w:cstheme="minorHAnsi"/>
          <w:sz w:val="28"/>
          <w:szCs w:val="28"/>
          <w:rtl/>
        </w:rPr>
        <w:t xml:space="preserve"> بحار الأنوار -العلامة المجلسي - ج ٤٠ - ص ٥٩.</w:t>
      </w:r>
    </w:p>
  </w:endnote>
  <w:endnote w:id="15">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مرآة العقول-العلامة المجلسي-ج3-ص20.</w:t>
      </w:r>
    </w:p>
  </w:endnote>
  <w:endnote w:id="16">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المستدرك: ج </w:t>
      </w:r>
      <w:r w:rsidRPr="00D43A54">
        <w:rPr>
          <w:rFonts w:cstheme="minorHAnsi" w:hint="cs"/>
          <w:sz w:val="28"/>
          <w:szCs w:val="28"/>
          <w:rtl/>
        </w:rPr>
        <w:t>3،</w:t>
      </w:r>
      <w:r w:rsidRPr="00D43A54">
        <w:rPr>
          <w:rFonts w:cstheme="minorHAnsi"/>
          <w:sz w:val="28"/>
          <w:szCs w:val="28"/>
          <w:rtl/>
        </w:rPr>
        <w:t xml:space="preserve"> ص </w:t>
      </w:r>
      <w:r w:rsidRPr="00D43A54">
        <w:rPr>
          <w:rFonts w:cstheme="minorHAnsi" w:hint="cs"/>
          <w:sz w:val="28"/>
          <w:szCs w:val="28"/>
          <w:rtl/>
        </w:rPr>
        <w:t>156،</w:t>
      </w:r>
      <w:r w:rsidRPr="00D43A54">
        <w:rPr>
          <w:rFonts w:cstheme="minorHAnsi"/>
          <w:sz w:val="28"/>
          <w:szCs w:val="28"/>
          <w:rtl/>
        </w:rPr>
        <w:t xml:space="preserve"> واعترف الذهبي </w:t>
      </w:r>
      <w:r w:rsidRPr="00D43A54">
        <w:rPr>
          <w:rFonts w:cstheme="minorHAnsi" w:hint="cs"/>
          <w:sz w:val="28"/>
          <w:szCs w:val="28"/>
          <w:rtl/>
        </w:rPr>
        <w:t>بصحته،</w:t>
      </w:r>
      <w:r w:rsidRPr="00D43A54">
        <w:rPr>
          <w:rFonts w:cstheme="minorHAnsi"/>
          <w:sz w:val="28"/>
          <w:szCs w:val="28"/>
          <w:rtl/>
        </w:rPr>
        <w:t xml:space="preserve"> وروى شبهه أحمد في </w:t>
      </w:r>
      <w:r w:rsidRPr="00D43A54">
        <w:rPr>
          <w:rFonts w:cstheme="minorHAnsi" w:hint="cs"/>
          <w:sz w:val="28"/>
          <w:szCs w:val="28"/>
          <w:rtl/>
        </w:rPr>
        <w:t>مسنده:</w:t>
      </w:r>
      <w:r w:rsidRPr="00D43A54">
        <w:rPr>
          <w:rFonts w:cstheme="minorHAnsi"/>
          <w:sz w:val="28"/>
          <w:szCs w:val="28"/>
          <w:rtl/>
        </w:rPr>
        <w:t xml:space="preserve"> ج </w:t>
      </w:r>
      <w:r w:rsidRPr="00D43A54">
        <w:rPr>
          <w:rFonts w:cstheme="minorHAnsi" w:hint="cs"/>
          <w:sz w:val="28"/>
          <w:szCs w:val="28"/>
          <w:rtl/>
        </w:rPr>
        <w:t>6،</w:t>
      </w:r>
      <w:r w:rsidRPr="00D43A54">
        <w:rPr>
          <w:rFonts w:cstheme="minorHAnsi"/>
          <w:sz w:val="28"/>
          <w:szCs w:val="28"/>
          <w:rtl/>
        </w:rPr>
        <w:t xml:space="preserve"> ص </w:t>
      </w:r>
      <w:r w:rsidRPr="00D43A54">
        <w:rPr>
          <w:rFonts w:cstheme="minorHAnsi" w:hint="cs"/>
          <w:sz w:val="28"/>
          <w:szCs w:val="28"/>
          <w:rtl/>
        </w:rPr>
        <w:t>282،</w:t>
      </w:r>
      <w:r w:rsidRPr="00D43A54">
        <w:rPr>
          <w:rFonts w:cstheme="minorHAnsi"/>
          <w:sz w:val="28"/>
          <w:szCs w:val="28"/>
          <w:rtl/>
        </w:rPr>
        <w:t xml:space="preserve"> والبخاري في </w:t>
      </w:r>
      <w:r w:rsidRPr="00D43A54">
        <w:rPr>
          <w:rFonts w:cstheme="minorHAnsi" w:hint="cs"/>
          <w:sz w:val="28"/>
          <w:szCs w:val="28"/>
          <w:rtl/>
        </w:rPr>
        <w:t>صحيحه:</w:t>
      </w:r>
      <w:r w:rsidRPr="00D43A54">
        <w:rPr>
          <w:rFonts w:cstheme="minorHAnsi"/>
          <w:sz w:val="28"/>
          <w:szCs w:val="28"/>
          <w:rtl/>
        </w:rPr>
        <w:t xml:space="preserve"> ج </w:t>
      </w:r>
      <w:r w:rsidRPr="00D43A54">
        <w:rPr>
          <w:rFonts w:cstheme="minorHAnsi" w:hint="cs"/>
          <w:sz w:val="28"/>
          <w:szCs w:val="28"/>
          <w:rtl/>
        </w:rPr>
        <w:t>4،</w:t>
      </w:r>
      <w:r w:rsidRPr="00D43A54">
        <w:rPr>
          <w:rFonts w:cstheme="minorHAnsi"/>
          <w:sz w:val="28"/>
          <w:szCs w:val="28"/>
          <w:rtl/>
        </w:rPr>
        <w:t xml:space="preserve"> ص </w:t>
      </w:r>
      <w:r w:rsidRPr="00D43A54">
        <w:rPr>
          <w:rFonts w:cstheme="minorHAnsi" w:hint="cs"/>
          <w:sz w:val="28"/>
          <w:szCs w:val="28"/>
          <w:rtl/>
        </w:rPr>
        <w:t>248،</w:t>
      </w:r>
      <w:r w:rsidRPr="00D43A54">
        <w:rPr>
          <w:rFonts w:cstheme="minorHAnsi"/>
          <w:sz w:val="28"/>
          <w:szCs w:val="28"/>
          <w:rtl/>
        </w:rPr>
        <w:t xml:space="preserve"> وابن سعد في الطبقات </w:t>
      </w:r>
      <w:r w:rsidRPr="00D43A54">
        <w:rPr>
          <w:rFonts w:cstheme="minorHAnsi" w:hint="cs"/>
          <w:sz w:val="28"/>
          <w:szCs w:val="28"/>
          <w:rtl/>
        </w:rPr>
        <w:t>الكبرى:</w:t>
      </w:r>
      <w:r w:rsidRPr="00D43A54">
        <w:rPr>
          <w:rFonts w:cstheme="minorHAnsi"/>
          <w:sz w:val="28"/>
          <w:szCs w:val="28"/>
          <w:rtl/>
        </w:rPr>
        <w:t xml:space="preserve"> ج 2 ، ص 2 373 ط دار إحياء التراث العربي . وللمزيد راجع عوالم سيدة </w:t>
      </w:r>
      <w:r w:rsidRPr="00D43A54">
        <w:rPr>
          <w:rFonts w:cstheme="minorHAnsi" w:hint="cs"/>
          <w:sz w:val="28"/>
          <w:szCs w:val="28"/>
          <w:rtl/>
        </w:rPr>
        <w:t>النساء:</w:t>
      </w:r>
      <w:r w:rsidRPr="00D43A54">
        <w:rPr>
          <w:rFonts w:cstheme="minorHAnsi"/>
          <w:sz w:val="28"/>
          <w:szCs w:val="28"/>
          <w:rtl/>
        </w:rPr>
        <w:t xml:space="preserve"> ص </w:t>
      </w:r>
      <w:r w:rsidRPr="00D43A54">
        <w:rPr>
          <w:rFonts w:cstheme="minorHAnsi" w:hint="cs"/>
          <w:sz w:val="28"/>
          <w:szCs w:val="28"/>
          <w:rtl/>
        </w:rPr>
        <w:t>92،</w:t>
      </w:r>
      <w:r w:rsidRPr="00D43A54">
        <w:rPr>
          <w:rFonts w:cstheme="minorHAnsi"/>
          <w:sz w:val="28"/>
          <w:szCs w:val="28"/>
          <w:rtl/>
        </w:rPr>
        <w:t xml:space="preserve"> ح 1 و </w:t>
      </w:r>
      <w:r w:rsidRPr="00D43A54">
        <w:rPr>
          <w:rFonts w:cstheme="minorHAnsi" w:hint="cs"/>
          <w:sz w:val="28"/>
          <w:szCs w:val="28"/>
          <w:rtl/>
        </w:rPr>
        <w:t>2،</w:t>
      </w:r>
      <w:r w:rsidRPr="00D43A54">
        <w:rPr>
          <w:rFonts w:cstheme="minorHAnsi"/>
          <w:sz w:val="28"/>
          <w:szCs w:val="28"/>
          <w:rtl/>
        </w:rPr>
        <w:t xml:space="preserve"> ص </w:t>
      </w:r>
      <w:r w:rsidRPr="00D43A54">
        <w:rPr>
          <w:rFonts w:cstheme="minorHAnsi" w:hint="cs"/>
          <w:sz w:val="28"/>
          <w:szCs w:val="28"/>
          <w:rtl/>
        </w:rPr>
        <w:t>93،</w:t>
      </w:r>
      <w:r w:rsidRPr="00D43A54">
        <w:rPr>
          <w:rFonts w:cstheme="minorHAnsi"/>
          <w:sz w:val="28"/>
          <w:szCs w:val="28"/>
          <w:rtl/>
        </w:rPr>
        <w:t xml:space="preserve"> ح 3 ، ص 95 ، ح 1 ، ص 96 ، ح 1 ، ص 100 ، ح 1 .</w:t>
      </w:r>
    </w:p>
  </w:endnote>
  <w:endnote w:id="17">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Pr>
        <w:endnoteRef/>
      </w:r>
      <w:r w:rsidRPr="00D43A54">
        <w:rPr>
          <w:rFonts w:cstheme="minorHAnsi"/>
          <w:sz w:val="28"/>
          <w:szCs w:val="28"/>
        </w:rPr>
        <w:t>)</w:t>
      </w:r>
      <w:r w:rsidRPr="00D43A54">
        <w:rPr>
          <w:rFonts w:cstheme="minorHAnsi"/>
          <w:sz w:val="28"/>
          <w:szCs w:val="28"/>
          <w:rtl/>
        </w:rPr>
        <w:t>) بحار الأنوار- المجلسي- ج 43- ص 49.</w:t>
      </w:r>
    </w:p>
  </w:endnote>
  <w:endnote w:id="18">
    <w:p w:rsidR="00D43A54" w:rsidRPr="00D43A54" w:rsidRDefault="00D43A54" w:rsidP="00D43A54">
      <w:pPr>
        <w:pStyle w:val="Slutkommentar"/>
        <w:rPr>
          <w:rFonts w:cstheme="minorHAnsi"/>
          <w:sz w:val="28"/>
          <w:szCs w:val="28"/>
          <w:rtl/>
        </w:rPr>
      </w:pPr>
      <w:r w:rsidRPr="00D43A54">
        <w:rPr>
          <w:rFonts w:cstheme="minorHAnsi"/>
          <w:sz w:val="28"/>
          <w:szCs w:val="28"/>
        </w:rPr>
        <w:t>(</w:t>
      </w:r>
      <w:r w:rsidRPr="00D43A54">
        <w:rPr>
          <w:rStyle w:val="Slutkommentarsreferens"/>
          <w:rFonts w:cstheme="minorHAnsi"/>
          <w:sz w:val="28"/>
          <w:szCs w:val="28"/>
        </w:rPr>
        <w:endnoteRef/>
      </w:r>
      <w:r w:rsidRPr="00D43A54">
        <w:rPr>
          <w:rFonts w:cstheme="minorHAnsi"/>
          <w:sz w:val="28"/>
          <w:szCs w:val="28"/>
        </w:rPr>
        <w:t>)</w:t>
      </w:r>
      <w:r w:rsidRPr="00D43A54">
        <w:rPr>
          <w:rFonts w:cstheme="minorHAnsi"/>
          <w:sz w:val="28"/>
          <w:szCs w:val="28"/>
          <w:rtl/>
        </w:rPr>
        <w:t xml:space="preserve"> روي عن رسول الله (صلى الله عليه وآله): كمل من الرجال كثير، ولم يكمل من النساء إلا أربع: آسية بنت مزاحم امرأة فرعون، ومريم بنت عمران، وخديجة بنت خويلد، وفاطمة بنت محمد (صلى الله عليه وآله). ميزان الحكمة -محمد الريشهري - ج ٣ - الصفحة ٢٧٤٦.</w:t>
      </w:r>
    </w:p>
  </w:endnote>
  <w:endnote w:id="19">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Pr>
        <w:endnoteRef/>
      </w:r>
      <w:r w:rsidRPr="00D43A54">
        <w:rPr>
          <w:rFonts w:cstheme="minorHAnsi"/>
          <w:sz w:val="28"/>
          <w:szCs w:val="28"/>
        </w:rPr>
        <w:t>)</w:t>
      </w:r>
      <w:r w:rsidRPr="00D43A54">
        <w:rPr>
          <w:rFonts w:cstheme="minorHAnsi"/>
          <w:sz w:val="28"/>
          <w:szCs w:val="28"/>
          <w:rtl/>
        </w:rPr>
        <w:t>) مثال ذلك: لو امتحنت مليون امرأة، ولم ينجح منهن إلا اثنين، فكانت درجة الأولى 100%، بينما درجة الثانية60%، فهل من العقل والعدل أن تُجعل الأولوية لقيادة كل النساء هي الثانية دون الأولى؟</w:t>
      </w:r>
    </w:p>
  </w:endnote>
  <w:endnote w:id="20">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آل عمران/42.</w:t>
      </w:r>
    </w:p>
  </w:endnote>
  <w:endnote w:id="21">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Pr>
        <w:endnoteRef/>
      </w:r>
      <w:r w:rsidRPr="00D43A54">
        <w:rPr>
          <w:rFonts w:cstheme="minorHAnsi"/>
          <w:sz w:val="28"/>
          <w:szCs w:val="28"/>
        </w:rPr>
        <w:t>)</w:t>
      </w:r>
      <w:r w:rsidRPr="00D43A54">
        <w:rPr>
          <w:rFonts w:cstheme="minorHAnsi"/>
          <w:sz w:val="28"/>
          <w:szCs w:val="28"/>
          <w:rtl/>
        </w:rPr>
        <w:t>) سنن الترمذي، ومسند أحمد.</w:t>
      </w:r>
    </w:p>
  </w:endnote>
  <w:endnote w:id="22">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Pr>
        <w:endnoteRef/>
      </w:r>
      <w:r w:rsidRPr="00D43A54">
        <w:rPr>
          <w:rFonts w:cstheme="minorHAnsi"/>
          <w:sz w:val="28"/>
          <w:szCs w:val="28"/>
        </w:rPr>
        <w:t>)</w:t>
      </w:r>
      <w:r w:rsidRPr="00D43A54">
        <w:rPr>
          <w:rFonts w:cstheme="minorHAnsi"/>
          <w:sz w:val="28"/>
          <w:szCs w:val="28"/>
          <w:rtl/>
        </w:rPr>
        <w:t>) النحل/43.</w:t>
      </w:r>
    </w:p>
  </w:endnote>
  <w:endnote w:id="23">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بحار الأنوار -العلامة المجلسي - ج ١٤ - ص ١٩٣.</w:t>
      </w:r>
    </w:p>
  </w:endnote>
  <w:endnote w:id="24">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بحار الأنوار-المجلسي-ج 14-ص 202.</w:t>
      </w:r>
    </w:p>
  </w:endnote>
  <w:endnote w:id="25">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المائدة/5</w:t>
      </w:r>
    </w:p>
  </w:endnote>
  <w:endnote w:id="26">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مريم/28.</w:t>
      </w:r>
    </w:p>
  </w:endnote>
  <w:endnote w:id="27">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الأحزاب/33.</w:t>
      </w:r>
    </w:p>
  </w:endnote>
  <w:endnote w:id="28">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مركز الأبحاث العقائدية/ </w:t>
      </w:r>
      <w:r w:rsidRPr="00D43A54">
        <w:rPr>
          <w:rFonts w:cstheme="minorHAnsi"/>
          <w:sz w:val="28"/>
          <w:szCs w:val="28"/>
        </w:rPr>
        <w:t>aqaed.com</w:t>
      </w:r>
      <w:r w:rsidRPr="00D43A54">
        <w:rPr>
          <w:rFonts w:cstheme="minorHAnsi"/>
          <w:sz w:val="28"/>
          <w:szCs w:val="28"/>
          <w:rtl/>
        </w:rPr>
        <w:t xml:space="preserve"> / الأسئلة العقائدية/فاطمة الزهراء عليها السلام /أفضليتها على مريم بنت عمران-بتصرف.</w:t>
      </w:r>
    </w:p>
  </w:endnote>
  <w:endnote w:id="29">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أمالي الصدوق: 393 | ح </w:t>
      </w:r>
      <w:r w:rsidRPr="00D43A54">
        <w:rPr>
          <w:rFonts w:cstheme="minorHAnsi" w:hint="cs"/>
          <w:sz w:val="28"/>
          <w:szCs w:val="28"/>
          <w:rtl/>
        </w:rPr>
        <w:t>18،</w:t>
      </w:r>
      <w:r w:rsidRPr="00D43A54">
        <w:rPr>
          <w:rFonts w:cstheme="minorHAnsi"/>
          <w:sz w:val="28"/>
          <w:szCs w:val="28"/>
          <w:rtl/>
        </w:rPr>
        <w:t xml:space="preserve"> عنه </w:t>
      </w:r>
      <w:r w:rsidRPr="00D43A54">
        <w:rPr>
          <w:rFonts w:cstheme="minorHAnsi" w:hint="cs"/>
          <w:sz w:val="28"/>
          <w:szCs w:val="28"/>
          <w:rtl/>
        </w:rPr>
        <w:t>البحار:</w:t>
      </w:r>
      <w:r w:rsidRPr="00D43A54">
        <w:rPr>
          <w:rFonts w:cstheme="minorHAnsi"/>
          <w:sz w:val="28"/>
          <w:szCs w:val="28"/>
          <w:rtl/>
        </w:rPr>
        <w:t xml:space="preserve"> 43 | 24 ح 20 | تأويل </w:t>
      </w:r>
      <w:r w:rsidRPr="00D43A54">
        <w:rPr>
          <w:rFonts w:cstheme="minorHAnsi" w:hint="cs"/>
          <w:sz w:val="28"/>
          <w:szCs w:val="28"/>
          <w:rtl/>
        </w:rPr>
        <w:t>الآيات:</w:t>
      </w:r>
      <w:r w:rsidRPr="00D43A54">
        <w:rPr>
          <w:rFonts w:cstheme="minorHAnsi"/>
          <w:sz w:val="28"/>
          <w:szCs w:val="28"/>
          <w:rtl/>
        </w:rPr>
        <w:t xml:space="preserve"> 1 | 111 ح 17 نور </w:t>
      </w:r>
      <w:r w:rsidRPr="00D43A54">
        <w:rPr>
          <w:rFonts w:cstheme="minorHAnsi" w:hint="cs"/>
          <w:sz w:val="28"/>
          <w:szCs w:val="28"/>
          <w:rtl/>
        </w:rPr>
        <w:t>الثقلين:</w:t>
      </w:r>
      <w:r w:rsidRPr="00D43A54">
        <w:rPr>
          <w:rFonts w:cstheme="minorHAnsi"/>
          <w:sz w:val="28"/>
          <w:szCs w:val="28"/>
          <w:rtl/>
        </w:rPr>
        <w:t xml:space="preserve"> 1 | 281 ح </w:t>
      </w:r>
      <w:r w:rsidRPr="00D43A54">
        <w:rPr>
          <w:rFonts w:cstheme="minorHAnsi" w:hint="cs"/>
          <w:sz w:val="28"/>
          <w:szCs w:val="28"/>
          <w:rtl/>
        </w:rPr>
        <w:t>135.</w:t>
      </w:r>
      <w:r w:rsidRPr="00D43A54">
        <w:rPr>
          <w:rFonts w:cstheme="minorHAnsi"/>
          <w:sz w:val="28"/>
          <w:szCs w:val="28"/>
          <w:rtl/>
        </w:rPr>
        <w:t xml:space="preserve"> اثبات الهداة: 1 | 538 ح </w:t>
      </w:r>
      <w:r w:rsidRPr="00D43A54">
        <w:rPr>
          <w:rFonts w:cstheme="minorHAnsi" w:hint="cs"/>
          <w:sz w:val="28"/>
          <w:szCs w:val="28"/>
          <w:rtl/>
        </w:rPr>
        <w:t>166.</w:t>
      </w:r>
      <w:r w:rsidRPr="00D43A54">
        <w:rPr>
          <w:rFonts w:cstheme="minorHAnsi"/>
          <w:sz w:val="28"/>
          <w:szCs w:val="28"/>
          <w:rtl/>
        </w:rPr>
        <w:t xml:space="preserve"> بشارة المصطفى: 218 روضة الواعظين </w:t>
      </w:r>
      <w:r w:rsidRPr="00D43A54">
        <w:rPr>
          <w:rFonts w:cstheme="minorHAnsi" w:hint="cs"/>
          <w:sz w:val="28"/>
          <w:szCs w:val="28"/>
          <w:rtl/>
        </w:rPr>
        <w:t>180،</w:t>
      </w:r>
      <w:r w:rsidRPr="00D43A54">
        <w:rPr>
          <w:rFonts w:cstheme="minorHAnsi"/>
          <w:sz w:val="28"/>
          <w:szCs w:val="28"/>
          <w:rtl/>
        </w:rPr>
        <w:t xml:space="preserve"> غاية المرام 52 ح </w:t>
      </w:r>
      <w:r w:rsidRPr="00D43A54">
        <w:rPr>
          <w:rFonts w:cstheme="minorHAnsi" w:hint="cs"/>
          <w:sz w:val="28"/>
          <w:szCs w:val="28"/>
          <w:rtl/>
        </w:rPr>
        <w:t>32.</w:t>
      </w:r>
    </w:p>
  </w:endnote>
  <w:endnote w:id="30">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الأنعام/86.</w:t>
      </w:r>
    </w:p>
  </w:endnote>
  <w:endnote w:id="31">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Pr>
        <w:endnoteRef/>
      </w:r>
      <w:r w:rsidRPr="00D43A54">
        <w:rPr>
          <w:rFonts w:cstheme="minorHAnsi"/>
          <w:sz w:val="28"/>
          <w:szCs w:val="28"/>
        </w:rPr>
        <w:t>)</w:t>
      </w:r>
      <w:r w:rsidRPr="00D43A54">
        <w:rPr>
          <w:rFonts w:cstheme="minorHAnsi"/>
          <w:sz w:val="28"/>
          <w:szCs w:val="28"/>
          <w:rtl/>
        </w:rPr>
        <w:t>) القلم/48.</w:t>
      </w:r>
    </w:p>
  </w:endnote>
  <w:endnote w:id="32">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البقرة/47.</w:t>
      </w:r>
    </w:p>
  </w:endnote>
  <w:endnote w:id="33">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آل عمران/110.</w:t>
      </w:r>
    </w:p>
  </w:endnote>
  <w:endnote w:id="34">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البقرة/61.</w:t>
      </w:r>
    </w:p>
  </w:endnote>
  <w:endnote w:id="35">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النساء/155.</w:t>
      </w:r>
    </w:p>
  </w:endnote>
  <w:endnote w:id="36">
    <w:p w:rsidR="00D43A54" w:rsidRPr="00D43A54" w:rsidRDefault="00D43A54" w:rsidP="00D43A54">
      <w:pPr>
        <w:pStyle w:val="Slutkommentar"/>
        <w:rPr>
          <w:rFonts w:cstheme="minorHAnsi"/>
          <w:sz w:val="28"/>
          <w:szCs w:val="28"/>
          <w:rtl/>
        </w:rPr>
      </w:pPr>
      <w:r w:rsidRPr="00D43A54">
        <w:rPr>
          <w:rFonts w:cstheme="minorHAnsi"/>
          <w:sz w:val="28"/>
          <w:szCs w:val="28"/>
        </w:rPr>
        <w:t>(</w:t>
      </w:r>
      <w:r w:rsidRPr="00D43A54">
        <w:rPr>
          <w:rStyle w:val="Slutkommentarsreferens"/>
          <w:rFonts w:cstheme="minorHAnsi"/>
          <w:sz w:val="28"/>
          <w:szCs w:val="28"/>
        </w:rPr>
        <w:endnoteRef/>
      </w:r>
      <w:r w:rsidRPr="00D43A54">
        <w:rPr>
          <w:rFonts w:cstheme="minorHAnsi"/>
          <w:sz w:val="28"/>
          <w:szCs w:val="28"/>
        </w:rPr>
        <w:t>)</w:t>
      </w:r>
      <w:r w:rsidRPr="00D43A54">
        <w:rPr>
          <w:rFonts w:cstheme="minorHAnsi"/>
          <w:sz w:val="28"/>
          <w:szCs w:val="28"/>
          <w:rtl/>
        </w:rPr>
        <w:t xml:space="preserve"> البقرة/275.</w:t>
      </w:r>
    </w:p>
  </w:endnote>
  <w:endnote w:id="37">
    <w:p w:rsidR="00D43A54" w:rsidRPr="00D43A54" w:rsidRDefault="00D43A54" w:rsidP="00D43A54">
      <w:pPr>
        <w:pStyle w:val="Slutkommentar"/>
        <w:rPr>
          <w:rFonts w:cstheme="minorHAnsi"/>
          <w:sz w:val="28"/>
          <w:szCs w:val="28"/>
          <w:rtl/>
        </w:rPr>
      </w:pPr>
      <w:r w:rsidRPr="00D43A54">
        <w:rPr>
          <w:rFonts w:cstheme="minorHAnsi"/>
          <w:sz w:val="28"/>
          <w:szCs w:val="28"/>
        </w:rPr>
        <w:t>(</w:t>
      </w:r>
      <w:r w:rsidRPr="00D43A54">
        <w:rPr>
          <w:rStyle w:val="Slutkommentarsreferens"/>
          <w:rFonts w:cstheme="minorHAnsi"/>
          <w:sz w:val="28"/>
          <w:szCs w:val="28"/>
        </w:rPr>
        <w:endnoteRef/>
      </w:r>
      <w:r w:rsidRPr="00D43A54">
        <w:rPr>
          <w:rFonts w:cstheme="minorHAnsi"/>
          <w:sz w:val="28"/>
          <w:szCs w:val="28"/>
        </w:rPr>
        <w:t>)</w:t>
      </w:r>
      <w:r w:rsidRPr="00D43A54">
        <w:rPr>
          <w:rFonts w:cstheme="minorHAnsi"/>
          <w:sz w:val="28"/>
          <w:szCs w:val="28"/>
          <w:rtl/>
        </w:rPr>
        <w:t xml:space="preserve"> وسائل الشيعة (الإسلامية) - الحر العاملي - ج ١٢ - الصفحة ٤٣٦. يذكر سماحة السيد السيستاني (دام ظله) في منهاج الصالحين-الجزء الثاني-كتاب التجارة -الفصل التاسع في الربا-مسألة232 ما نصه: لا ربا بين الوالد وولده، ولا بين الرجل وزوجته، فيجوز لكلٍّ منهما أخذ الزيادة من الآخر.</w:t>
      </w:r>
    </w:p>
  </w:endnote>
  <w:endnote w:id="38">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الأسرار الفاطمية-فاضل المسعودي-ص217-بتصرف.</w:t>
      </w:r>
    </w:p>
  </w:endnote>
  <w:endnote w:id="39">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Pr>
        <w:endnoteRef/>
      </w:r>
      <w:r w:rsidRPr="00D43A54">
        <w:rPr>
          <w:rFonts w:cstheme="minorHAnsi"/>
          <w:sz w:val="28"/>
          <w:szCs w:val="28"/>
        </w:rPr>
        <w:t>)</w:t>
      </w:r>
      <w:r w:rsidRPr="00D43A54">
        <w:rPr>
          <w:rFonts w:cstheme="minorHAnsi"/>
          <w:sz w:val="28"/>
          <w:szCs w:val="28"/>
          <w:rtl/>
        </w:rPr>
        <w:t>) الحجر/9</w:t>
      </w:r>
    </w:p>
  </w:endnote>
  <w:endnote w:id="40">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Pr>
        <w:endnoteRef/>
      </w:r>
      <w:r w:rsidRPr="00D43A54">
        <w:rPr>
          <w:rFonts w:cstheme="minorHAnsi"/>
          <w:sz w:val="28"/>
          <w:szCs w:val="28"/>
        </w:rPr>
        <w:t>)</w:t>
      </w:r>
      <w:r w:rsidRPr="00D43A54">
        <w:rPr>
          <w:rFonts w:cstheme="minorHAnsi"/>
          <w:sz w:val="28"/>
          <w:szCs w:val="28"/>
          <w:rtl/>
        </w:rPr>
        <w:t>) آل عمران/144.</w:t>
      </w:r>
    </w:p>
  </w:endnote>
  <w:endnote w:id="41">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موقع الشیعة/</w:t>
      </w:r>
      <w:r w:rsidRPr="00D43A54">
        <w:rPr>
          <w:rFonts w:cstheme="minorHAnsi"/>
          <w:sz w:val="28"/>
          <w:szCs w:val="28"/>
        </w:rPr>
        <w:t>ar.al-shia.org</w:t>
      </w:r>
      <w:r w:rsidRPr="00D43A54">
        <w:rPr>
          <w:rFonts w:cstheme="minorHAnsi"/>
          <w:sz w:val="28"/>
          <w:szCs w:val="28"/>
          <w:rtl/>
        </w:rPr>
        <w:t>/ اسئلة وأجوبة/ الرد على الأسئلة العقائدية/لماذا لم يُذكر أهل البيت (عليهم السلام) في القرآن صراحة، بتصرّف.</w:t>
      </w:r>
    </w:p>
  </w:endnote>
  <w:endnote w:id="42">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الكافي -الشيخ الكليني - ج ١ - ص ٢٨٦.</w:t>
      </w:r>
    </w:p>
  </w:endnote>
  <w:endnote w:id="43">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مركز الابحاث العقائدية//الأسئلة العقائدية/الإمامة الخاصّة (إمامة الأئمّة الاثني عشر (عليهم السلام) /لماذا لم يذكر الأئمّة (عليهم السلام) بأسمائهم في القرآن، بتصرّف.</w:t>
      </w:r>
    </w:p>
  </w:endnote>
  <w:endnote w:id="44">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منتدى الكفيل/ </w:t>
      </w:r>
      <w:r w:rsidRPr="00D43A54">
        <w:rPr>
          <w:rFonts w:cstheme="minorHAnsi"/>
          <w:sz w:val="28"/>
          <w:szCs w:val="28"/>
        </w:rPr>
        <w:t>forums.alkafeel.net</w:t>
      </w:r>
      <w:r w:rsidRPr="00D43A54">
        <w:rPr>
          <w:rFonts w:cstheme="minorHAnsi"/>
          <w:sz w:val="28"/>
          <w:szCs w:val="28"/>
          <w:rtl/>
        </w:rPr>
        <w:t>/ المنتدى/ الساحة الاسلامية/ قسم العقائد/ لماذا لم تُذكر أسماء أهل البيت في القرآن. ؟!-للسيد كمال الحيدري-بتصرّف.</w:t>
      </w:r>
    </w:p>
  </w:endnote>
  <w:endnote w:id="45">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Pr>
        <w:endnoteRef/>
      </w:r>
      <w:r w:rsidRPr="00D43A54">
        <w:rPr>
          <w:rFonts w:cstheme="minorHAnsi"/>
          <w:sz w:val="28"/>
          <w:szCs w:val="28"/>
        </w:rPr>
        <w:t>)</w:t>
      </w:r>
      <w:r w:rsidRPr="00D43A54">
        <w:rPr>
          <w:rFonts w:cstheme="minorHAnsi"/>
          <w:sz w:val="28"/>
          <w:szCs w:val="28"/>
          <w:rtl/>
        </w:rPr>
        <w:t>) المائدة/55</w:t>
      </w:r>
    </w:p>
  </w:endnote>
  <w:endnote w:id="46">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آل عمران/ 61.</w:t>
      </w:r>
    </w:p>
  </w:endnote>
  <w:endnote w:id="47">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الإسراء/ 26.</w:t>
      </w:r>
    </w:p>
  </w:endnote>
  <w:endnote w:id="48">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آل عمران/37.</w:t>
      </w:r>
    </w:p>
  </w:endnote>
  <w:endnote w:id="49">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ذخائر العقبى: ٤٥، كفاية الطالب: ٣٦٧، ووسيلة المآل: ٨٩، ينابيع المودة: ١٩٩، كشف الغمة: ١ / 469، أمالي الطوسي: 2 / 228 البحار: 43 / 59 ح 51.</w:t>
      </w:r>
    </w:p>
  </w:endnote>
  <w:endnote w:id="50">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الأسرار الفاطمية -الشيخ محمد فاضل المسعودي </w:t>
      </w:r>
      <w:r w:rsidRPr="00D43A54">
        <w:rPr>
          <w:rFonts w:cstheme="minorHAnsi" w:hint="cs"/>
          <w:sz w:val="28"/>
          <w:szCs w:val="28"/>
          <w:rtl/>
        </w:rPr>
        <w:t>-ص</w:t>
      </w:r>
      <w:r w:rsidRPr="00D43A54">
        <w:rPr>
          <w:rFonts w:cstheme="minorHAnsi"/>
          <w:sz w:val="28"/>
          <w:szCs w:val="28"/>
          <w:rtl/>
        </w:rPr>
        <w:t xml:space="preserve"> 217-218.</w:t>
      </w:r>
    </w:p>
  </w:endnote>
  <w:endnote w:id="51">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Pr>
        <w:endnoteRef/>
      </w:r>
      <w:r w:rsidRPr="00D43A54">
        <w:rPr>
          <w:rFonts w:cstheme="minorHAnsi"/>
          <w:sz w:val="28"/>
          <w:szCs w:val="28"/>
        </w:rPr>
        <w:t>)</w:t>
      </w:r>
      <w:r w:rsidRPr="00D43A54">
        <w:rPr>
          <w:rFonts w:cstheme="minorHAnsi"/>
          <w:sz w:val="28"/>
          <w:szCs w:val="28"/>
          <w:rtl/>
        </w:rPr>
        <w:t>) لقد ذكرنا بعضاً من كرامات الزهراء عليها السلام في المحاضرة السابعة، في المبحث الخامس في هذا الكتاب، فراجعوه.</w:t>
      </w:r>
    </w:p>
  </w:endnote>
  <w:endnote w:id="52">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Pr>
        <w:endnoteRef/>
      </w:r>
      <w:r w:rsidRPr="00D43A54">
        <w:rPr>
          <w:rFonts w:cstheme="minorHAnsi"/>
          <w:sz w:val="28"/>
          <w:szCs w:val="28"/>
        </w:rPr>
        <w:t>)</w:t>
      </w:r>
      <w:r w:rsidRPr="00D43A54">
        <w:rPr>
          <w:rFonts w:cstheme="minorHAnsi"/>
          <w:sz w:val="28"/>
          <w:szCs w:val="28"/>
          <w:rtl/>
        </w:rPr>
        <w:t>) بحار الأنوار - العلامة المجلسي - ج ٤٣ - ص ١٠٧.</w:t>
      </w:r>
    </w:p>
  </w:endnote>
  <w:endnote w:id="53">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الأسرار الفاطمية-فاضل المسعودي-ص221-222-بتصرّف.</w:t>
      </w:r>
    </w:p>
  </w:endnote>
  <w:endnote w:id="54">
    <w:p w:rsidR="00D43A54" w:rsidRPr="00D43A54" w:rsidRDefault="00D43A54" w:rsidP="00D43A54">
      <w:pPr>
        <w:pStyle w:val="Slutkommentar"/>
        <w:rPr>
          <w:rFonts w:cstheme="minorHAnsi"/>
          <w:sz w:val="28"/>
          <w:szCs w:val="28"/>
        </w:rPr>
      </w:pPr>
      <w:r w:rsidRPr="00D43A54">
        <w:rPr>
          <w:rFonts w:cstheme="minorHAnsi"/>
          <w:sz w:val="28"/>
          <w:szCs w:val="28"/>
        </w:rPr>
        <w:t>(</w:t>
      </w:r>
      <w:r w:rsidRPr="00D43A54">
        <w:rPr>
          <w:rStyle w:val="Slutkommentarsreferens"/>
          <w:rFonts w:cstheme="minorHAnsi"/>
          <w:sz w:val="28"/>
          <w:szCs w:val="28"/>
        </w:rPr>
        <w:endnoteRef/>
      </w:r>
      <w:r w:rsidRPr="00D43A54">
        <w:rPr>
          <w:rFonts w:cstheme="minorHAnsi"/>
          <w:sz w:val="28"/>
          <w:szCs w:val="28"/>
        </w:rPr>
        <w:t>)</w:t>
      </w:r>
      <w:r w:rsidRPr="00D43A54">
        <w:rPr>
          <w:rFonts w:cstheme="minorHAnsi"/>
          <w:sz w:val="28"/>
          <w:szCs w:val="28"/>
          <w:rtl/>
        </w:rPr>
        <w:t xml:space="preserve"> هذا عند أهل الاصطلاح، وقد يستعمل كلّ منهما في مقام الآخر تسامحاً ومجازاً.</w:t>
      </w:r>
    </w:p>
  </w:endnote>
  <w:endnote w:id="55">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Pr>
        <w:endnoteRef/>
      </w:r>
      <w:r w:rsidRPr="00D43A54">
        <w:rPr>
          <w:rFonts w:cstheme="minorHAnsi"/>
          <w:sz w:val="28"/>
          <w:szCs w:val="28"/>
        </w:rPr>
        <w:t>)</w:t>
      </w:r>
      <w:r w:rsidRPr="00D43A54">
        <w:rPr>
          <w:rFonts w:cstheme="minorHAnsi"/>
          <w:sz w:val="28"/>
          <w:szCs w:val="28"/>
          <w:rtl/>
        </w:rPr>
        <w:t>) البقرة/124</w:t>
      </w:r>
    </w:p>
  </w:endnote>
  <w:endnote w:id="56">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Pr>
        <w:endnoteRef/>
      </w:r>
      <w:r w:rsidRPr="00D43A54">
        <w:rPr>
          <w:rFonts w:cstheme="minorHAnsi"/>
          <w:sz w:val="28"/>
          <w:szCs w:val="28"/>
        </w:rPr>
        <w:t>)</w:t>
      </w:r>
      <w:r w:rsidRPr="00D43A54">
        <w:rPr>
          <w:rFonts w:cstheme="minorHAnsi"/>
          <w:sz w:val="28"/>
          <w:szCs w:val="28"/>
          <w:rtl/>
        </w:rPr>
        <w:t>) مركز الأبحاث العقائدية/</w:t>
      </w:r>
      <w:r w:rsidRPr="00D43A54">
        <w:rPr>
          <w:rFonts w:cstheme="minorHAnsi"/>
          <w:sz w:val="28"/>
          <w:szCs w:val="28"/>
        </w:rPr>
        <w:t>aqaed.com</w:t>
      </w:r>
      <w:r w:rsidRPr="00D43A54">
        <w:rPr>
          <w:rFonts w:cstheme="minorHAnsi"/>
          <w:sz w:val="28"/>
          <w:szCs w:val="28"/>
          <w:rtl/>
        </w:rPr>
        <w:t>/ الأسئلة العقائدية/ الإمامة العامّة(المفهوم)/ الإمامة أعلى رتبة من النبوة.</w:t>
      </w:r>
    </w:p>
  </w:endnote>
  <w:endnote w:id="57">
    <w:p w:rsidR="00D43A54" w:rsidRPr="00D43A54" w:rsidRDefault="00D43A54" w:rsidP="00D43A54">
      <w:pPr>
        <w:pStyle w:val="Slutkommentar"/>
        <w:rPr>
          <w:rFonts w:cstheme="minorHAnsi"/>
          <w:sz w:val="28"/>
          <w:szCs w:val="28"/>
        </w:rPr>
      </w:pPr>
      <w:r w:rsidRPr="00D43A54">
        <w:rPr>
          <w:rFonts w:cstheme="minorHAnsi"/>
          <w:sz w:val="28"/>
          <w:szCs w:val="28"/>
        </w:rPr>
        <w:t>(</w:t>
      </w:r>
      <w:r w:rsidRPr="00D43A54">
        <w:rPr>
          <w:rStyle w:val="Slutkommentarsreferens"/>
          <w:rFonts w:cstheme="minorHAnsi"/>
          <w:sz w:val="28"/>
          <w:szCs w:val="28"/>
        </w:rPr>
        <w:endnoteRef/>
      </w:r>
      <w:r w:rsidRPr="00D43A54">
        <w:rPr>
          <w:rFonts w:cstheme="minorHAnsi"/>
          <w:sz w:val="28"/>
          <w:szCs w:val="28"/>
        </w:rPr>
        <w:t>)</w:t>
      </w:r>
      <w:r w:rsidRPr="00D43A54">
        <w:rPr>
          <w:rFonts w:cstheme="minorHAnsi"/>
          <w:sz w:val="28"/>
          <w:szCs w:val="28"/>
          <w:rtl/>
        </w:rPr>
        <w:t xml:space="preserve"> بحار الأنوار - العلامة المجلسي - ج ٣٧ - ص ٢٧٣.</w:t>
      </w:r>
    </w:p>
  </w:endnote>
  <w:endnote w:id="58">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Pr>
        <w:endnoteRef/>
      </w:r>
      <w:r w:rsidRPr="00D43A54">
        <w:rPr>
          <w:rFonts w:cstheme="minorHAnsi"/>
          <w:sz w:val="28"/>
          <w:szCs w:val="28"/>
        </w:rPr>
        <w:t>)</w:t>
      </w:r>
      <w:r w:rsidRPr="00D43A54">
        <w:rPr>
          <w:rFonts w:cstheme="minorHAnsi"/>
          <w:sz w:val="28"/>
          <w:szCs w:val="28"/>
          <w:rtl/>
        </w:rPr>
        <w:t>) بحار الأنوار -العلامة المجلسي - ج ٤٤ - ص ٢.</w:t>
      </w:r>
    </w:p>
  </w:endnote>
  <w:endnote w:id="59">
    <w:p w:rsidR="00D43A54" w:rsidRPr="00D43A54" w:rsidRDefault="00D43A54" w:rsidP="00D43A54">
      <w:pPr>
        <w:pStyle w:val="Slutkommentar"/>
        <w:rPr>
          <w:rFonts w:cstheme="minorHAnsi"/>
          <w:sz w:val="28"/>
          <w:szCs w:val="28"/>
          <w:rtl/>
        </w:rPr>
      </w:pPr>
      <w:r w:rsidRPr="00D43A54">
        <w:rPr>
          <w:rFonts w:cstheme="minorHAnsi"/>
          <w:sz w:val="28"/>
          <w:szCs w:val="28"/>
        </w:rPr>
        <w:t xml:space="preserve"> ( </w:t>
      </w:r>
      <w:r w:rsidRPr="00D43A54">
        <w:rPr>
          <w:rStyle w:val="Slutkommentarsreferens"/>
          <w:rFonts w:cstheme="minorHAnsi"/>
          <w:sz w:val="28"/>
          <w:szCs w:val="28"/>
        </w:rPr>
        <w:endnoteRef/>
      </w:r>
      <w:r w:rsidRPr="00D43A54">
        <w:rPr>
          <w:rFonts w:cstheme="minorHAnsi"/>
          <w:sz w:val="28"/>
          <w:szCs w:val="28"/>
        </w:rPr>
        <w:t>)</w:t>
      </w:r>
      <w:r w:rsidRPr="00D43A54">
        <w:rPr>
          <w:rFonts w:cstheme="minorHAnsi" w:hint="cs"/>
          <w:sz w:val="28"/>
          <w:szCs w:val="28"/>
          <w:rtl/>
        </w:rPr>
        <w:t xml:space="preserve"> عوال</w:t>
      </w:r>
      <w:r w:rsidRPr="00D43A54">
        <w:rPr>
          <w:rFonts w:cstheme="minorHAnsi" w:hint="eastAsia"/>
          <w:sz w:val="28"/>
          <w:szCs w:val="28"/>
          <w:rtl/>
        </w:rPr>
        <w:t>ي</w:t>
      </w:r>
      <w:r w:rsidRPr="00D43A54">
        <w:rPr>
          <w:rFonts w:cstheme="minorHAnsi"/>
          <w:sz w:val="28"/>
          <w:szCs w:val="28"/>
          <w:rtl/>
        </w:rPr>
        <w:t xml:space="preserve"> اللئالي ٤: ٧٧، البحار 2: 22.</w:t>
      </w:r>
    </w:p>
  </w:endnote>
  <w:endnote w:id="60">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بحار الأنوار-المجلسي-ج </w:t>
      </w:r>
      <w:r w:rsidRPr="00D43A54">
        <w:rPr>
          <w:rFonts w:cstheme="minorHAnsi" w:hint="cs"/>
          <w:sz w:val="28"/>
          <w:szCs w:val="28"/>
          <w:rtl/>
        </w:rPr>
        <w:t>14-ص</w:t>
      </w:r>
      <w:r w:rsidRPr="00D43A54">
        <w:rPr>
          <w:rFonts w:cstheme="minorHAnsi"/>
          <w:sz w:val="28"/>
          <w:szCs w:val="28"/>
          <w:rtl/>
        </w:rPr>
        <w:t xml:space="preserve"> 202.</w:t>
      </w:r>
    </w:p>
  </w:endnote>
  <w:endnote w:id="61">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آل عمران/61.</w:t>
      </w:r>
    </w:p>
  </w:endnote>
  <w:endnote w:id="62">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بحار الأنوار </w:t>
      </w:r>
      <w:r w:rsidRPr="00D43A54">
        <w:rPr>
          <w:rFonts w:cstheme="minorHAnsi" w:hint="cs"/>
          <w:sz w:val="28"/>
          <w:szCs w:val="28"/>
          <w:rtl/>
        </w:rPr>
        <w:t>-العلامة</w:t>
      </w:r>
      <w:r w:rsidRPr="00D43A54">
        <w:rPr>
          <w:rFonts w:cstheme="minorHAnsi"/>
          <w:sz w:val="28"/>
          <w:szCs w:val="28"/>
          <w:rtl/>
        </w:rPr>
        <w:t xml:space="preserve"> المجلسي </w:t>
      </w:r>
      <w:r w:rsidRPr="00D43A54">
        <w:rPr>
          <w:rFonts w:cstheme="minorHAnsi" w:hint="cs"/>
          <w:sz w:val="28"/>
          <w:szCs w:val="28"/>
          <w:rtl/>
        </w:rPr>
        <w:t>-ج</w:t>
      </w:r>
      <w:r w:rsidRPr="00D43A54">
        <w:rPr>
          <w:rFonts w:cstheme="minorHAnsi"/>
          <w:sz w:val="28"/>
          <w:szCs w:val="28"/>
          <w:rtl/>
        </w:rPr>
        <w:t xml:space="preserve"> ٤٣ </w:t>
      </w:r>
      <w:r w:rsidRPr="00D43A54">
        <w:rPr>
          <w:rFonts w:cstheme="minorHAnsi" w:hint="cs"/>
          <w:sz w:val="28"/>
          <w:szCs w:val="28"/>
          <w:rtl/>
        </w:rPr>
        <w:t>-ص</w:t>
      </w:r>
      <w:r w:rsidRPr="00D43A54">
        <w:rPr>
          <w:rFonts w:cstheme="minorHAnsi"/>
          <w:sz w:val="28"/>
          <w:szCs w:val="28"/>
          <w:rtl/>
        </w:rPr>
        <w:t xml:space="preserve"> ١٧٢.</w:t>
      </w:r>
    </w:p>
  </w:endnote>
  <w:endnote w:id="63">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صحيح مسلم</w:t>
      </w:r>
      <w:r w:rsidRPr="00D43A54">
        <w:rPr>
          <w:rFonts w:cstheme="minorHAnsi"/>
          <w:sz w:val="28"/>
          <w:szCs w:val="28"/>
          <w:rtl/>
        </w:rPr>
        <w:t xml:space="preserve"> </w:t>
      </w:r>
      <w:r>
        <w:rPr>
          <w:rFonts w:cstheme="minorHAnsi" w:hint="cs"/>
          <w:sz w:val="28"/>
          <w:szCs w:val="28"/>
          <w:rtl/>
        </w:rPr>
        <w:t>-</w:t>
      </w:r>
      <w:r w:rsidRPr="00D43A54">
        <w:rPr>
          <w:rFonts w:cstheme="minorHAnsi"/>
          <w:sz w:val="28"/>
          <w:szCs w:val="28"/>
          <w:rtl/>
        </w:rPr>
        <w:t>مسلم النيسابوري</w:t>
      </w:r>
      <w:r>
        <w:rPr>
          <w:rFonts w:cstheme="minorHAnsi" w:hint="cs"/>
          <w:sz w:val="28"/>
          <w:szCs w:val="28"/>
          <w:rtl/>
        </w:rPr>
        <w:t>-</w:t>
      </w:r>
      <w:r w:rsidRPr="00D43A54">
        <w:rPr>
          <w:rFonts w:cstheme="minorHAnsi"/>
          <w:sz w:val="28"/>
          <w:szCs w:val="28"/>
          <w:rtl/>
        </w:rPr>
        <w:t>ج</w:t>
      </w:r>
      <w:r w:rsidRPr="00D43A54">
        <w:rPr>
          <w:rFonts w:cstheme="minorHAnsi" w:hint="cs"/>
          <w:sz w:val="28"/>
          <w:szCs w:val="28"/>
          <w:rtl/>
        </w:rPr>
        <w:t>4</w:t>
      </w:r>
      <w:r>
        <w:rPr>
          <w:rFonts w:cstheme="minorHAnsi" w:hint="cs"/>
          <w:sz w:val="28"/>
          <w:szCs w:val="28"/>
          <w:rtl/>
        </w:rPr>
        <w:t>-</w:t>
      </w:r>
      <w:r w:rsidRPr="00D43A54">
        <w:rPr>
          <w:rFonts w:cstheme="minorHAnsi" w:hint="cs"/>
          <w:sz w:val="28"/>
          <w:szCs w:val="28"/>
          <w:rtl/>
        </w:rPr>
        <w:t>ص</w:t>
      </w:r>
      <w:r w:rsidRPr="00D43A54">
        <w:rPr>
          <w:rFonts w:cstheme="minorHAnsi"/>
          <w:sz w:val="28"/>
          <w:szCs w:val="28"/>
          <w:rtl/>
        </w:rPr>
        <w:t>94.</w:t>
      </w:r>
    </w:p>
  </w:endnote>
  <w:endnote w:id="64">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شرح إحقاق الحق </w:t>
      </w:r>
      <w:r w:rsidRPr="00D43A54">
        <w:rPr>
          <w:rFonts w:cstheme="minorHAnsi" w:hint="cs"/>
          <w:sz w:val="28"/>
          <w:szCs w:val="28"/>
          <w:rtl/>
        </w:rPr>
        <w:t>-السيد</w:t>
      </w:r>
      <w:r w:rsidRPr="00D43A54">
        <w:rPr>
          <w:rFonts w:cstheme="minorHAnsi"/>
          <w:sz w:val="28"/>
          <w:szCs w:val="28"/>
          <w:rtl/>
        </w:rPr>
        <w:t xml:space="preserve"> المرعشي </w:t>
      </w:r>
      <w:r w:rsidRPr="00D43A54">
        <w:rPr>
          <w:rFonts w:cstheme="minorHAnsi" w:hint="cs"/>
          <w:sz w:val="28"/>
          <w:szCs w:val="28"/>
          <w:rtl/>
        </w:rPr>
        <w:t>-ج</w:t>
      </w:r>
      <w:r w:rsidRPr="00D43A54">
        <w:rPr>
          <w:rFonts w:cstheme="minorHAnsi"/>
          <w:sz w:val="28"/>
          <w:szCs w:val="28"/>
          <w:rtl/>
        </w:rPr>
        <w:t xml:space="preserve"> ١٠ </w:t>
      </w:r>
      <w:r w:rsidRPr="00D43A54">
        <w:rPr>
          <w:rFonts w:cstheme="minorHAnsi" w:hint="cs"/>
          <w:sz w:val="28"/>
          <w:szCs w:val="28"/>
          <w:rtl/>
        </w:rPr>
        <w:t>-ص</w:t>
      </w:r>
      <w:r w:rsidRPr="00D43A54">
        <w:rPr>
          <w:rFonts w:cstheme="minorHAnsi"/>
          <w:sz w:val="28"/>
          <w:szCs w:val="28"/>
          <w:rtl/>
        </w:rPr>
        <w:t xml:space="preserve"> ١٨٥.</w:t>
      </w:r>
    </w:p>
  </w:endnote>
  <w:endnote w:id="65">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فرائد السمطين-الجويني-ج 2-ص 68.</w:t>
      </w:r>
    </w:p>
  </w:endnote>
  <w:endnote w:id="66">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دلائل الإمامة –الطبري الشيعي-ص٢٨.</w:t>
      </w:r>
    </w:p>
  </w:endnote>
  <w:endnote w:id="67">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مستدرك سفينة البحار </w:t>
      </w:r>
      <w:r w:rsidRPr="00D43A54">
        <w:rPr>
          <w:rFonts w:cstheme="minorHAnsi" w:hint="cs"/>
          <w:sz w:val="28"/>
          <w:szCs w:val="28"/>
          <w:rtl/>
        </w:rPr>
        <w:t>-الشيخ</w:t>
      </w:r>
      <w:r w:rsidRPr="00D43A54">
        <w:rPr>
          <w:rFonts w:cstheme="minorHAnsi"/>
          <w:sz w:val="28"/>
          <w:szCs w:val="28"/>
          <w:rtl/>
        </w:rPr>
        <w:t xml:space="preserve"> علي النمازي الشاهرودي </w:t>
      </w:r>
      <w:r w:rsidRPr="00D43A54">
        <w:rPr>
          <w:rFonts w:cstheme="minorHAnsi" w:hint="cs"/>
          <w:sz w:val="28"/>
          <w:szCs w:val="28"/>
          <w:rtl/>
        </w:rPr>
        <w:t>-ج</w:t>
      </w:r>
      <w:r w:rsidRPr="00D43A54">
        <w:rPr>
          <w:rFonts w:cstheme="minorHAnsi"/>
          <w:sz w:val="28"/>
          <w:szCs w:val="28"/>
          <w:rtl/>
        </w:rPr>
        <w:t xml:space="preserve"> ٨-ص246.</w:t>
      </w:r>
    </w:p>
  </w:endnote>
  <w:endnote w:id="68">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الأسرار الفاطمية </w:t>
      </w:r>
      <w:r w:rsidRPr="00D43A54">
        <w:rPr>
          <w:rFonts w:cstheme="minorHAnsi" w:hint="cs"/>
          <w:sz w:val="28"/>
          <w:szCs w:val="28"/>
          <w:rtl/>
        </w:rPr>
        <w:t>-الشيخ</w:t>
      </w:r>
      <w:r w:rsidRPr="00D43A54">
        <w:rPr>
          <w:rFonts w:cstheme="minorHAnsi"/>
          <w:sz w:val="28"/>
          <w:szCs w:val="28"/>
          <w:rtl/>
        </w:rPr>
        <w:t xml:space="preserve"> محمد فاضل المسعودي </w:t>
      </w:r>
      <w:r w:rsidRPr="00D43A54">
        <w:rPr>
          <w:rFonts w:cstheme="minorHAnsi" w:hint="cs"/>
          <w:sz w:val="28"/>
          <w:szCs w:val="28"/>
          <w:rtl/>
        </w:rPr>
        <w:t>-ص</w:t>
      </w:r>
      <w:r w:rsidRPr="00D43A54">
        <w:rPr>
          <w:rFonts w:cstheme="minorHAnsi"/>
          <w:sz w:val="28"/>
          <w:szCs w:val="28"/>
          <w:rtl/>
        </w:rPr>
        <w:t xml:space="preserve"> ٢١٩.</w:t>
      </w:r>
    </w:p>
  </w:endnote>
  <w:endnote w:id="69">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راجع الرأي الأول للمحاضرة المعنونة بــ(فاطمة أم أبيها) في الجزء الرابع من كتاب زاد المبلغات، للباحثة مياسة شبع.</w:t>
      </w:r>
    </w:p>
  </w:endnote>
  <w:endnote w:id="70">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مريم/17-21.</w:t>
      </w:r>
    </w:p>
  </w:endnote>
  <w:endnote w:id="71">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w:t>
      </w:r>
      <w:r w:rsidRPr="00D43A54">
        <w:rPr>
          <w:rFonts w:cstheme="minorHAnsi" w:hint="cs"/>
          <w:sz w:val="28"/>
          <w:szCs w:val="28"/>
          <w:rtl/>
        </w:rPr>
        <w:t>راجع:</w:t>
      </w:r>
      <w:r w:rsidRPr="00D43A54">
        <w:rPr>
          <w:rFonts w:cstheme="minorHAnsi"/>
          <w:sz w:val="28"/>
          <w:szCs w:val="28"/>
          <w:rtl/>
        </w:rPr>
        <w:t xml:space="preserve"> البرهان ج3 ص7 و</w:t>
      </w:r>
      <w:r w:rsidRPr="00D43A54">
        <w:rPr>
          <w:rFonts w:cstheme="minorHAnsi" w:hint="cs"/>
          <w:sz w:val="28"/>
          <w:szCs w:val="28"/>
          <w:rtl/>
        </w:rPr>
        <w:t>9.</w:t>
      </w:r>
    </w:p>
  </w:endnote>
  <w:endnote w:id="72">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الأحقاف/15.</w:t>
      </w:r>
    </w:p>
  </w:endnote>
  <w:endnote w:id="73">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الأحقاف/15.</w:t>
      </w:r>
    </w:p>
  </w:endnote>
  <w:endnote w:id="74">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كامل الزيارات-ابن قولويه القمي-ص122.</w:t>
      </w:r>
    </w:p>
  </w:endnote>
  <w:endnote w:id="75">
    <w:p w:rsidR="00D43A54" w:rsidRPr="00D43A54" w:rsidRDefault="00D43A54" w:rsidP="00D43A54">
      <w:pPr>
        <w:pStyle w:val="Slutkommentar"/>
        <w:rPr>
          <w:rFonts w:cstheme="minorHAnsi"/>
          <w:sz w:val="28"/>
          <w:szCs w:val="28"/>
          <w:rtl/>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تأريخ دمشق: 51 / </w:t>
      </w:r>
      <w:r w:rsidRPr="00D43A54">
        <w:rPr>
          <w:rFonts w:cstheme="minorHAnsi" w:hint="cs"/>
          <w:sz w:val="28"/>
          <w:szCs w:val="28"/>
          <w:rtl/>
        </w:rPr>
        <w:t>52،</w:t>
      </w:r>
      <w:r w:rsidRPr="00D43A54">
        <w:rPr>
          <w:rFonts w:cstheme="minorHAnsi"/>
          <w:sz w:val="28"/>
          <w:szCs w:val="28"/>
          <w:rtl/>
        </w:rPr>
        <w:t xml:space="preserve"> عيون الاخبار لابن </w:t>
      </w:r>
      <w:r w:rsidRPr="00D43A54">
        <w:rPr>
          <w:rFonts w:cstheme="minorHAnsi" w:hint="cs"/>
          <w:sz w:val="28"/>
          <w:szCs w:val="28"/>
          <w:rtl/>
        </w:rPr>
        <w:t>قتيبة:</w:t>
      </w:r>
      <w:r w:rsidRPr="00D43A54">
        <w:rPr>
          <w:rFonts w:cstheme="minorHAnsi"/>
          <w:sz w:val="28"/>
          <w:szCs w:val="28"/>
          <w:rtl/>
        </w:rPr>
        <w:t xml:space="preserve"> 3 / 57.</w:t>
      </w:r>
    </w:p>
  </w:endnote>
  <w:endnote w:id="76">
    <w:p w:rsidR="00D43A54" w:rsidRPr="00D43A54" w:rsidRDefault="00D43A54" w:rsidP="00D43A54">
      <w:pPr>
        <w:pStyle w:val="Slutkommentar"/>
        <w:rPr>
          <w:rFonts w:cstheme="minorHAnsi"/>
          <w:sz w:val="28"/>
          <w:szCs w:val="28"/>
          <w:rtl/>
        </w:rPr>
      </w:pPr>
      <w:r w:rsidRPr="00D43A54">
        <w:rPr>
          <w:rStyle w:val="Slutkommentarsreferens"/>
        </w:rPr>
        <w:endnoteRef/>
      </w: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وسائل الشيعة-الحر العاملي-ج 14-ص 505.</w:t>
      </w:r>
    </w:p>
  </w:endnote>
  <w:endnote w:id="77">
    <w:p w:rsidR="00D43A54" w:rsidRPr="00D43A54"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ميزان الحكمة </w:t>
      </w:r>
      <w:r w:rsidRPr="00D43A54">
        <w:rPr>
          <w:rFonts w:cstheme="minorHAnsi" w:hint="cs"/>
          <w:sz w:val="28"/>
          <w:szCs w:val="28"/>
          <w:rtl/>
        </w:rPr>
        <w:t>-محمد</w:t>
      </w:r>
      <w:r w:rsidRPr="00D43A54">
        <w:rPr>
          <w:rFonts w:cstheme="minorHAnsi"/>
          <w:sz w:val="28"/>
          <w:szCs w:val="28"/>
          <w:rtl/>
        </w:rPr>
        <w:t xml:space="preserve"> الريشهري - ج ١ - الصفحة ٣٠٢.</w:t>
      </w:r>
    </w:p>
  </w:endnote>
  <w:endnote w:id="78">
    <w:p w:rsidR="00D43A54" w:rsidRPr="0057019B" w:rsidRDefault="00D43A54" w:rsidP="00D43A54">
      <w:pPr>
        <w:pStyle w:val="Slutkommentar"/>
        <w:rPr>
          <w:rFonts w:cstheme="minorHAnsi"/>
          <w:sz w:val="28"/>
          <w:szCs w:val="28"/>
        </w:rPr>
      </w:pPr>
      <w:r w:rsidRPr="00D43A54">
        <w:rPr>
          <w:rStyle w:val="Slutkommentarsreferens"/>
          <w:rFonts w:cstheme="minorHAnsi"/>
          <w:sz w:val="28"/>
          <w:szCs w:val="28"/>
          <w:rtl/>
        </w:rPr>
        <w:t>(</w:t>
      </w:r>
      <w:r w:rsidRPr="00D43A54">
        <w:rPr>
          <w:rStyle w:val="Slutkommentarsreferens"/>
          <w:rFonts w:cstheme="minorHAnsi"/>
          <w:sz w:val="28"/>
          <w:szCs w:val="28"/>
          <w:rtl/>
        </w:rPr>
        <w:endnoteRef/>
      </w:r>
      <w:r w:rsidRPr="00D43A54">
        <w:rPr>
          <w:rStyle w:val="Slutkommentarsreferens"/>
          <w:rFonts w:cstheme="minorHAnsi"/>
          <w:sz w:val="28"/>
          <w:szCs w:val="28"/>
          <w:rtl/>
        </w:rPr>
        <w:t>)</w:t>
      </w:r>
      <w:r w:rsidRPr="00D43A54">
        <w:rPr>
          <w:rFonts w:cstheme="minorHAnsi"/>
          <w:sz w:val="28"/>
          <w:szCs w:val="28"/>
          <w:rtl/>
        </w:rPr>
        <w:t xml:space="preserve"> شبكة الإمام علي ع/ </w:t>
      </w:r>
      <w:r w:rsidRPr="00D43A54">
        <w:rPr>
          <w:rFonts w:cstheme="minorHAnsi"/>
          <w:sz w:val="28"/>
          <w:szCs w:val="28"/>
        </w:rPr>
        <w:t>tableegh.imamali.net</w:t>
      </w:r>
      <w:r w:rsidRPr="00D43A54">
        <w:rPr>
          <w:rFonts w:cstheme="minorHAnsi"/>
          <w:sz w:val="28"/>
          <w:szCs w:val="28"/>
          <w:rtl/>
        </w:rPr>
        <w:t xml:space="preserve"> / العقائد / دروس في العقيدة/ لماذا التركيز على ظلامة فاطمة</w:t>
      </w:r>
      <w:r w:rsidRPr="0057019B">
        <w:rPr>
          <w:rFonts w:cstheme="minorHAnsi"/>
          <w:sz w:val="28"/>
          <w:szCs w:val="28"/>
          <w:rtl/>
        </w:rPr>
        <w:t xml:space="preserve"> الزهراء </w:t>
      </w:r>
      <w:r>
        <w:rPr>
          <w:rFonts w:cstheme="minorHAnsi"/>
          <w:sz w:val="28"/>
          <w:szCs w:val="28"/>
          <w:rtl/>
        </w:rPr>
        <w:t xml:space="preserve">عليها </w:t>
      </w:r>
      <w:r>
        <w:rPr>
          <w:rFonts w:cstheme="minorHAnsi" w:hint="cs"/>
          <w:sz w:val="28"/>
          <w:szCs w:val="28"/>
          <w:rtl/>
        </w:rPr>
        <w:t>السلام</w:t>
      </w:r>
      <w:r w:rsidRPr="0057019B">
        <w:rPr>
          <w:rFonts w:cstheme="minorHAnsi" w:hint="cs"/>
          <w:sz w:val="28"/>
          <w:szCs w:val="28"/>
          <w:rtl/>
        </w:rPr>
        <w:t>.</w:t>
      </w:r>
    </w:p>
  </w:endnote>
  <w:endnote w:id="79">
    <w:p w:rsidR="00D43A54" w:rsidRPr="0057019B" w:rsidRDefault="00D43A54" w:rsidP="00D43A5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صحيح </w:t>
      </w:r>
      <w:r w:rsidRPr="0057019B">
        <w:rPr>
          <w:rFonts w:cstheme="minorHAnsi" w:hint="cs"/>
          <w:sz w:val="28"/>
          <w:szCs w:val="28"/>
          <w:rtl/>
        </w:rPr>
        <w:t>البخاري:</w:t>
      </w:r>
      <w:r w:rsidRPr="0057019B">
        <w:rPr>
          <w:rFonts w:cstheme="minorHAnsi"/>
          <w:sz w:val="28"/>
          <w:szCs w:val="28"/>
          <w:rtl/>
        </w:rPr>
        <w:t xml:space="preserve"> 4 / 42.</w:t>
      </w:r>
    </w:p>
  </w:endnote>
  <w:endnote w:id="80">
    <w:p w:rsidR="00D43A54" w:rsidRPr="0057019B" w:rsidRDefault="00D43A54" w:rsidP="00D43A5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صحيح </w:t>
      </w:r>
      <w:r w:rsidRPr="0057019B">
        <w:rPr>
          <w:rFonts w:cstheme="minorHAnsi" w:hint="cs"/>
          <w:sz w:val="28"/>
          <w:szCs w:val="28"/>
          <w:rtl/>
        </w:rPr>
        <w:t>البخاري:</w:t>
      </w:r>
      <w:r w:rsidRPr="0057019B">
        <w:rPr>
          <w:rFonts w:cstheme="minorHAnsi"/>
          <w:sz w:val="28"/>
          <w:szCs w:val="28"/>
          <w:rtl/>
        </w:rPr>
        <w:t xml:space="preserve"> 8 / 30.</w:t>
      </w:r>
    </w:p>
  </w:endnote>
  <w:endnote w:id="81">
    <w:p w:rsidR="00D43A54" w:rsidRPr="0057019B" w:rsidRDefault="00D43A54" w:rsidP="00D43A5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صحيح </w:t>
      </w:r>
      <w:r w:rsidRPr="0057019B">
        <w:rPr>
          <w:rFonts w:cstheme="minorHAnsi" w:hint="cs"/>
          <w:sz w:val="28"/>
          <w:szCs w:val="28"/>
          <w:rtl/>
        </w:rPr>
        <w:t>البخاري:</w:t>
      </w:r>
      <w:r w:rsidRPr="0057019B">
        <w:rPr>
          <w:rFonts w:cstheme="minorHAnsi"/>
          <w:sz w:val="28"/>
          <w:szCs w:val="28"/>
          <w:rtl/>
        </w:rPr>
        <w:t xml:space="preserve"> 5 / 82.</w:t>
      </w:r>
    </w:p>
  </w:endnote>
  <w:endnote w:id="82">
    <w:p w:rsidR="00D43A54" w:rsidRPr="0057019B" w:rsidRDefault="00D43A54" w:rsidP="00D43A5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المائدة/39.</w:t>
      </w:r>
    </w:p>
  </w:endnote>
  <w:endnote w:id="83">
    <w:p w:rsidR="00D43A54" w:rsidRPr="0057019B" w:rsidRDefault="00D43A54" w:rsidP="00D43A5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شرح نهج البلاغة </w:t>
      </w:r>
      <w:r w:rsidRPr="0057019B">
        <w:rPr>
          <w:rFonts w:cstheme="minorHAnsi" w:hint="cs"/>
          <w:sz w:val="28"/>
          <w:szCs w:val="28"/>
          <w:rtl/>
        </w:rPr>
        <w:t>-ابن</w:t>
      </w:r>
      <w:r w:rsidRPr="0057019B">
        <w:rPr>
          <w:rFonts w:cstheme="minorHAnsi"/>
          <w:sz w:val="28"/>
          <w:szCs w:val="28"/>
          <w:rtl/>
        </w:rPr>
        <w:t xml:space="preserve"> أبي الحديد - ج ٢٠ - ص ٥٦.</w:t>
      </w:r>
    </w:p>
  </w:endnote>
  <w:endnote w:id="84">
    <w:p w:rsidR="00D43A54" w:rsidRPr="0057019B" w:rsidRDefault="00D43A54" w:rsidP="00D43A5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 </w:t>
      </w:r>
      <w:r w:rsidRPr="0057019B">
        <w:rPr>
          <w:rFonts w:cstheme="minorHAnsi" w:hint="cs"/>
          <w:sz w:val="28"/>
          <w:szCs w:val="28"/>
          <w:rtl/>
        </w:rPr>
        <w:t>-العلامة</w:t>
      </w:r>
      <w:r w:rsidRPr="0057019B">
        <w:rPr>
          <w:rFonts w:cstheme="minorHAnsi"/>
          <w:sz w:val="28"/>
          <w:szCs w:val="28"/>
          <w:rtl/>
        </w:rPr>
        <w:t xml:space="preserve"> المجلسي - ج ٤٣ - ص ١٩٨-199.</w:t>
      </w:r>
    </w:p>
  </w:endnote>
  <w:endnote w:id="85">
    <w:p w:rsidR="00D43A54" w:rsidRPr="0057019B" w:rsidRDefault="00D43A54" w:rsidP="00D43A5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بيت الأحزان للشيخ عباس القمي.</w:t>
      </w:r>
    </w:p>
  </w:endnote>
  <w:endnote w:id="86">
    <w:p w:rsidR="00D43A54" w:rsidRPr="0057019B" w:rsidRDefault="00D43A54" w:rsidP="00D43A5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مجمع مصائب أهل البيت عليهم السلام-الشيخ الهنداوي-ض61-62.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GA Arabesque">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7E2" w:rsidRDefault="00A057E2" w:rsidP="00D43A54">
      <w:pPr>
        <w:spacing w:after="0" w:line="240" w:lineRule="auto"/>
      </w:pPr>
      <w:r>
        <w:separator/>
      </w:r>
    </w:p>
  </w:footnote>
  <w:footnote w:type="continuationSeparator" w:id="0">
    <w:p w:rsidR="00A057E2" w:rsidRDefault="00A057E2" w:rsidP="00D43A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A54"/>
    <w:rsid w:val="0037356A"/>
    <w:rsid w:val="00A057E2"/>
    <w:rsid w:val="00BF3A9D"/>
    <w:rsid w:val="00D43A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568B92-56F7-4F55-A87A-338F3F49C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sz w:val="3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A54"/>
    <w:pPr>
      <w:bidi/>
    </w:pPr>
    <w:rPr>
      <w:rFonts w:asciiTheme="minorHAnsi" w:hAnsiTheme="minorHAnsi" w:cstheme="minorBidi"/>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qFormat/>
    <w:rsid w:val="00D43A54"/>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bPoem">
    <w:name w:val="libPoem"/>
    <w:basedOn w:val="Normal"/>
    <w:next w:val="Normal"/>
    <w:link w:val="libPoemChar"/>
    <w:qFormat/>
    <w:rsid w:val="00D43A54"/>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qFormat/>
    <w:rsid w:val="00D43A54"/>
    <w:rPr>
      <w:rFonts w:ascii="Times New Roman" w:eastAsia="Times New Roman" w:hAnsi="Times New Roman" w:cs="Traditional Arabic"/>
      <w:color w:val="000000"/>
      <w:sz w:val="24"/>
    </w:rPr>
  </w:style>
  <w:style w:type="paragraph" w:styleId="Slutkommentar">
    <w:name w:val="endnote text"/>
    <w:basedOn w:val="Normal"/>
    <w:link w:val="SlutkommentarChar"/>
    <w:uiPriority w:val="99"/>
    <w:semiHidden/>
    <w:unhideWhenUsed/>
    <w:rsid w:val="00D43A54"/>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D43A54"/>
    <w:rPr>
      <w:rFonts w:asciiTheme="minorHAnsi" w:hAnsiTheme="minorHAnsi" w:cstheme="minorBidi"/>
      <w:sz w:val="20"/>
      <w:szCs w:val="20"/>
    </w:rPr>
  </w:style>
  <w:style w:type="character" w:styleId="Slutkommentarsreferens">
    <w:name w:val="endnote reference"/>
    <w:basedOn w:val="Standardstycketeckensnitt"/>
    <w:uiPriority w:val="99"/>
    <w:semiHidden/>
    <w:unhideWhenUsed/>
    <w:rsid w:val="00D43A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20</Pages>
  <Words>5088</Words>
  <Characters>29007</Characters>
  <Application>Microsoft Office Word</Application>
  <DocSecurity>0</DocSecurity>
  <Lines>241</Lines>
  <Paragraphs>68</Paragraphs>
  <ScaleCrop>false</ScaleCrop>
  <Company/>
  <LinksUpToDate>false</LinksUpToDate>
  <CharactersWithSpaces>34027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1</cp:revision>
  <dcterms:created xsi:type="dcterms:W3CDTF">2025-03-24T13:16:00Z</dcterms:created>
  <dcterms:modified xsi:type="dcterms:W3CDTF">2025-03-24T13:26:00Z</dcterms:modified>
</cp:coreProperties>
</file>