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45" w:rsidRPr="00340F45" w:rsidRDefault="00340F45" w:rsidP="00340F45">
      <w:pPr>
        <w:rPr>
          <w:rtl/>
        </w:rPr>
      </w:pPr>
      <w:bookmarkStart w:id="0" w:name="_GoBack"/>
      <w:bookmarkEnd w:id="0"/>
    </w:p>
    <w:p w:rsidR="00340F45" w:rsidRPr="00340F45" w:rsidRDefault="00340F45" w:rsidP="00340F45">
      <w:pPr>
        <w:jc w:val="center"/>
        <w:rPr>
          <w:rFonts w:cs="Al Qabas Bold"/>
          <w:rtl/>
        </w:rPr>
      </w:pPr>
      <w:r w:rsidRPr="00340F45">
        <w:rPr>
          <w:rFonts w:cs="Al Qabas Bold"/>
          <w:rtl/>
        </w:rPr>
        <w:t>أحاديث مروية عن فاطمة عليها السلام</w:t>
      </w:r>
    </w:p>
    <w:p w:rsidR="00340F45" w:rsidRPr="00340F45" w:rsidRDefault="00340F45" w:rsidP="00340F45">
      <w:pPr>
        <w:rPr>
          <w:rtl/>
        </w:rPr>
      </w:pPr>
    </w:p>
    <w:p w:rsidR="00340F45" w:rsidRPr="00340F45" w:rsidRDefault="00340F45" w:rsidP="00340F45">
      <w:r w:rsidRPr="00340F45">
        <w:rPr>
          <w:rFonts w:hint="cs"/>
          <w:rtl/>
        </w:rPr>
        <w:t>1.</w:t>
      </w:r>
      <w:r w:rsidRPr="00340F45">
        <w:t xml:space="preserve"> </w:t>
      </w:r>
      <w:r w:rsidRPr="00340F45">
        <w:rPr>
          <w:rtl/>
        </w:rPr>
        <w:t xml:space="preserve">قالت فاطمة عليها السلام: </w:t>
      </w:r>
      <w:r w:rsidRPr="00340F45">
        <w:rPr>
          <w:rFonts w:hint="cs"/>
          <w:rtl/>
        </w:rPr>
        <w:t>"حبب</w:t>
      </w:r>
      <w:r w:rsidRPr="00340F45">
        <w:rPr>
          <w:rtl/>
        </w:rPr>
        <w:t xml:space="preserve"> </w:t>
      </w:r>
      <w:proofErr w:type="gramStart"/>
      <w:r w:rsidRPr="00340F45">
        <w:rPr>
          <w:rtl/>
        </w:rPr>
        <w:t>إلي</w:t>
      </w:r>
      <w:proofErr w:type="gramEnd"/>
      <w:r w:rsidRPr="00340F45">
        <w:rPr>
          <w:rtl/>
        </w:rPr>
        <w:t xml:space="preserve"> من دنياكم ثلاث: تلاوة كتاب الله، والنظر في وجه رسول الله صلى الله عليه وآله وسلم، والإنفاق في سبيل الله</w:t>
      </w:r>
      <w:r w:rsidRPr="00340F45">
        <w:rPr>
          <w:rFonts w:hint="cs"/>
          <w:rtl/>
        </w:rPr>
        <w:t>".</w:t>
      </w:r>
      <w:r w:rsidRPr="00340F45">
        <w:rPr>
          <w:vertAlign w:val="superscript"/>
        </w:rPr>
        <w:endnoteReference w:id="1"/>
      </w:r>
    </w:p>
    <w:p w:rsidR="00340F45" w:rsidRPr="00340F45" w:rsidRDefault="00340F45" w:rsidP="00340F45">
      <w:r w:rsidRPr="00340F45">
        <w:rPr>
          <w:rFonts w:hint="cs"/>
          <w:rtl/>
        </w:rPr>
        <w:t>2.</w:t>
      </w:r>
      <w:r w:rsidRPr="00340F45">
        <w:rPr>
          <w:rtl/>
        </w:rPr>
        <w:t>قالت فاطمة عليها السلام:</w:t>
      </w:r>
      <w:r w:rsidRPr="00340F45">
        <w:rPr>
          <w:rFonts w:hint="cs"/>
          <w:rtl/>
        </w:rPr>
        <w:t xml:space="preserve"> "البشر</w:t>
      </w:r>
      <w:r w:rsidRPr="00340F45">
        <w:rPr>
          <w:rtl/>
        </w:rPr>
        <w:t xml:space="preserve"> في وجه المؤمن يوجب لصاحبه الجنة، والبشر في وجه المعاند المعادي يقي صاحبه عذاب النار</w:t>
      </w:r>
      <w:r w:rsidRPr="00340F45">
        <w:rPr>
          <w:rFonts w:hint="cs"/>
          <w:rtl/>
        </w:rPr>
        <w:t>".</w:t>
      </w:r>
      <w:r w:rsidRPr="00340F45">
        <w:rPr>
          <w:vertAlign w:val="superscript"/>
        </w:rPr>
        <w:endnoteReference w:id="2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3.</w:t>
      </w:r>
      <w:r w:rsidRPr="00340F45">
        <w:rPr>
          <w:rtl/>
        </w:rPr>
        <w:t xml:space="preserve">قالت فاطمة عليها السلام: </w:t>
      </w:r>
      <w:r w:rsidRPr="00340F45">
        <w:rPr>
          <w:rFonts w:hint="cs"/>
          <w:rtl/>
        </w:rPr>
        <w:t>"</w:t>
      </w:r>
      <w:r w:rsidRPr="00340F45">
        <w:rPr>
          <w:rtl/>
        </w:rPr>
        <w:t>من أصعد إلى الله خالص عبادته أهبط الله إليه أفضل مصلحته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3"/>
      </w:r>
    </w:p>
    <w:p w:rsidR="00340F45" w:rsidRPr="00340F45" w:rsidRDefault="00340F45" w:rsidP="00340F45">
      <w:r w:rsidRPr="00340F45">
        <w:rPr>
          <w:rFonts w:hint="cs"/>
          <w:rtl/>
        </w:rPr>
        <w:t>4.قالت فاطمة عليها السلام</w:t>
      </w:r>
      <w:r w:rsidRPr="00340F45">
        <w:rPr>
          <w:rtl/>
        </w:rPr>
        <w:t>:</w:t>
      </w:r>
      <w:r w:rsidRPr="00340F45">
        <w:rPr>
          <w:rFonts w:hint="cs"/>
          <w:rtl/>
        </w:rPr>
        <w:t xml:space="preserve"> "</w:t>
      </w:r>
      <w:r w:rsidRPr="00340F45">
        <w:rPr>
          <w:rtl/>
        </w:rPr>
        <w:t xml:space="preserve"> خياركم ألينكم مناكبه، وأكرمكم لنسائهم</w:t>
      </w:r>
      <w:r w:rsidRPr="00340F45">
        <w:rPr>
          <w:rFonts w:hint="cs"/>
          <w:rtl/>
        </w:rPr>
        <w:t>".</w:t>
      </w:r>
      <w:r w:rsidRPr="00340F45">
        <w:rPr>
          <w:vertAlign w:val="superscript"/>
        </w:rPr>
        <w:endnoteReference w:id="4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5.</w:t>
      </w:r>
      <w:r w:rsidRPr="00340F45">
        <w:rPr>
          <w:rtl/>
        </w:rPr>
        <w:t xml:space="preserve">قالت فاطمة عليها السلام: </w:t>
      </w:r>
      <w:r w:rsidRPr="00340F45">
        <w:rPr>
          <w:rFonts w:hint="cs"/>
          <w:rtl/>
        </w:rPr>
        <w:t>"</w:t>
      </w:r>
      <w:r w:rsidRPr="00340F45">
        <w:rPr>
          <w:rtl/>
        </w:rPr>
        <w:t xml:space="preserve"> تقاضى علي</w:t>
      </w:r>
      <w:r w:rsidRPr="00340F45">
        <w:rPr>
          <w:rFonts w:hint="cs"/>
          <w:rtl/>
        </w:rPr>
        <w:t>ّ</w:t>
      </w:r>
      <w:r w:rsidRPr="00340F45">
        <w:rPr>
          <w:rtl/>
        </w:rPr>
        <w:t xml:space="preserve"> وفاطمة إلى رسول الله صلى الله عليه وآله في الخدمة، فقضى على فاطمة بخدمة ما دون الباب، وقضى على علي بما خلفه، قال: فقالت فاطمة: فلا يعلم ما داخلني من السرور إلا الله بإكفائي رسول الله صلى الله عليه وآله تحمل رقاب الرجال.</w:t>
      </w:r>
      <w:r w:rsidRPr="00340F45">
        <w:rPr>
          <w:rFonts w:hint="cs"/>
          <w:rtl/>
        </w:rPr>
        <w:t xml:space="preserve"> ".</w:t>
      </w:r>
      <w:r w:rsidRPr="00340F45">
        <w:rPr>
          <w:vertAlign w:val="superscript"/>
          <w:rtl/>
        </w:rPr>
        <w:endnoteReference w:id="5"/>
      </w:r>
    </w:p>
    <w:p w:rsidR="00340F45" w:rsidRPr="00340F45" w:rsidRDefault="00340F45" w:rsidP="00340F45">
      <w:r w:rsidRPr="00340F45">
        <w:rPr>
          <w:rFonts w:hint="cs"/>
          <w:rtl/>
        </w:rPr>
        <w:t>6.</w:t>
      </w:r>
      <w:r w:rsidRPr="00340F45">
        <w:t xml:space="preserve"> </w:t>
      </w:r>
      <w:r w:rsidRPr="00340F45">
        <w:rPr>
          <w:rtl/>
        </w:rPr>
        <w:t xml:space="preserve">قالت فاطمة عليها السلام: </w:t>
      </w:r>
      <w:r w:rsidRPr="00340F45">
        <w:rPr>
          <w:rFonts w:hint="cs"/>
          <w:rtl/>
        </w:rPr>
        <w:t>"</w:t>
      </w:r>
      <w:r w:rsidRPr="00340F45">
        <w:rPr>
          <w:rtl/>
        </w:rPr>
        <w:t xml:space="preserve"> إن الله هو السلام ومنه السلام وإليه السلام</w:t>
      </w:r>
      <w:r w:rsidRPr="00340F45">
        <w:rPr>
          <w:rFonts w:hint="cs"/>
          <w:rtl/>
        </w:rPr>
        <w:t>".</w:t>
      </w:r>
      <w:r w:rsidRPr="00340F45">
        <w:rPr>
          <w:vertAlign w:val="superscript"/>
        </w:rPr>
        <w:endnoteReference w:id="6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7.</w:t>
      </w:r>
      <w:r w:rsidRPr="00340F45">
        <w:rPr>
          <w:rtl/>
        </w:rPr>
        <w:t xml:space="preserve">قالت فاطمة عليها السلام: </w:t>
      </w:r>
      <w:r w:rsidRPr="00340F45">
        <w:rPr>
          <w:rFonts w:hint="cs"/>
          <w:rtl/>
        </w:rPr>
        <w:t>"</w:t>
      </w:r>
      <w:r w:rsidRPr="00340F45">
        <w:rPr>
          <w:rtl/>
        </w:rPr>
        <w:t>رضيت بالله رباً، وبك يا أبتي نبياً، وبابن عمي بعلاً ووليا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7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8.</w:t>
      </w:r>
      <w:r w:rsidRPr="00340F45">
        <w:t xml:space="preserve"> </w:t>
      </w:r>
      <w:r w:rsidRPr="00340F45">
        <w:rPr>
          <w:rtl/>
        </w:rPr>
        <w:t xml:space="preserve">قالت فاطمة الزهراء عليها </w:t>
      </w:r>
      <w:r w:rsidRPr="00340F45">
        <w:rPr>
          <w:rFonts w:hint="cs"/>
          <w:rtl/>
        </w:rPr>
        <w:t>السلام</w:t>
      </w:r>
      <w:r w:rsidRPr="00340F45">
        <w:t>:</w:t>
      </w:r>
      <w:r w:rsidRPr="00340F45">
        <w:rPr>
          <w:rFonts w:hint="cs"/>
          <w:rtl/>
        </w:rPr>
        <w:t xml:space="preserve"> </w:t>
      </w:r>
      <w:proofErr w:type="gramStart"/>
      <w:r w:rsidRPr="00340F45">
        <w:rPr>
          <w:rFonts w:hint="cs"/>
          <w:rtl/>
        </w:rPr>
        <w:t>"</w:t>
      </w:r>
      <w:r w:rsidRPr="00340F45">
        <w:t xml:space="preserve">  </w:t>
      </w:r>
      <w:r w:rsidRPr="00340F45">
        <w:rPr>
          <w:rtl/>
        </w:rPr>
        <w:t>نحن</w:t>
      </w:r>
      <w:proofErr w:type="gramEnd"/>
      <w:r w:rsidRPr="00340F45">
        <w:rPr>
          <w:rtl/>
        </w:rPr>
        <w:t xml:space="preserve"> وسيلته في خلقه، ونحن خاصته ومحل قدسه، ونحن حجته في غيبه، ونحن ورثة أنبيائه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8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9.</w:t>
      </w:r>
      <w:r w:rsidRPr="00340F45">
        <w:rPr>
          <w:rtl/>
        </w:rPr>
        <w:t>قالت فاطمة الزهراء عليها السلام</w:t>
      </w:r>
      <w:r w:rsidRPr="00340F45">
        <w:t>:</w:t>
      </w:r>
      <w:r w:rsidRPr="00340F45">
        <w:rPr>
          <w:rFonts w:hint="cs"/>
          <w:rtl/>
        </w:rPr>
        <w:t xml:space="preserve"> "</w:t>
      </w:r>
      <w:r w:rsidRPr="00340F45">
        <w:t> </w:t>
      </w:r>
      <w:r w:rsidRPr="00340F45">
        <w:rPr>
          <w:rtl/>
        </w:rPr>
        <w:t xml:space="preserve">يا ابا الحسن، </w:t>
      </w:r>
      <w:proofErr w:type="gramStart"/>
      <w:r w:rsidRPr="00340F45">
        <w:rPr>
          <w:rtl/>
        </w:rPr>
        <w:t>اني</w:t>
      </w:r>
      <w:proofErr w:type="gramEnd"/>
      <w:r w:rsidRPr="00340F45">
        <w:rPr>
          <w:rtl/>
        </w:rPr>
        <w:t xml:space="preserve"> لأستحي من الهي أن أكلف نفسك ما لا تقدر عليه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9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10.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> </w:t>
      </w:r>
      <w:r w:rsidRPr="00340F45">
        <w:rPr>
          <w:rtl/>
        </w:rPr>
        <w:t xml:space="preserve">أوصيك يا أبا الحسن </w:t>
      </w:r>
      <w:proofErr w:type="gramStart"/>
      <w:r w:rsidRPr="00340F45">
        <w:rPr>
          <w:rtl/>
        </w:rPr>
        <w:t>أن لا</w:t>
      </w:r>
      <w:proofErr w:type="gramEnd"/>
      <w:r w:rsidRPr="00340F45">
        <w:rPr>
          <w:rtl/>
        </w:rPr>
        <w:t xml:space="preserve"> تنساني، وتزورني بعد مماتي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0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lastRenderedPageBreak/>
        <w:t>11.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 xml:space="preserve">: " </w:t>
      </w:r>
      <w:r w:rsidRPr="00340F45">
        <w:t xml:space="preserve">  </w:t>
      </w:r>
      <w:r w:rsidRPr="00340F45">
        <w:rPr>
          <w:rtl/>
        </w:rPr>
        <w:t>يا أبا الحسن، ان رسول الله (صلى الله عليه واله) عهد الي وحدثني أني أول أهله لحوقا به ولابد منه، فاصبر لأمر الله تعالى وارض بقضائه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1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12.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> </w:t>
      </w:r>
      <w:r w:rsidRPr="00340F45">
        <w:rPr>
          <w:rtl/>
        </w:rPr>
        <w:t>أن السعيد كل السعيد، حق السعيد من أحب عليا في حياته وبعد موته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2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13.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rPr>
          <w:rtl/>
        </w:rPr>
        <w:t xml:space="preserve">وهو الامام الرباني، والهيكل النوراني، قطب الاقطاب، وسلالة </w:t>
      </w:r>
      <w:proofErr w:type="spellStart"/>
      <w:r w:rsidRPr="00340F45">
        <w:rPr>
          <w:rtl/>
        </w:rPr>
        <w:t>الاطياب</w:t>
      </w:r>
      <w:proofErr w:type="spellEnd"/>
      <w:r w:rsidRPr="00340F45">
        <w:rPr>
          <w:rtl/>
        </w:rPr>
        <w:t>، الناطق بالصواب، نقطة دائرة الامامة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3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14.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 xml:space="preserve">من سلم عليه أو </w:t>
      </w:r>
      <w:proofErr w:type="gramStart"/>
      <w:r w:rsidRPr="00340F45">
        <w:rPr>
          <w:rtl/>
        </w:rPr>
        <w:t>علي</w:t>
      </w:r>
      <w:proofErr w:type="gramEnd"/>
      <w:r w:rsidRPr="00340F45">
        <w:rPr>
          <w:rtl/>
        </w:rPr>
        <w:t xml:space="preserve"> ثلاثة أيام أوجب الله له الجنة، قيل لها: في حياته وحياتك؟ قالت: نعم وبعد موتنا</w:t>
      </w:r>
      <w:r w:rsidRPr="00340F45">
        <w:t>"</w:t>
      </w:r>
      <w:r w:rsidRPr="00340F45">
        <w:rPr>
          <w:rFonts w:hint="cs"/>
          <w:rtl/>
        </w:rPr>
        <w:t xml:space="preserve">. </w:t>
      </w:r>
      <w:r w:rsidRPr="00340F45">
        <w:rPr>
          <w:vertAlign w:val="superscript"/>
          <w:rtl/>
        </w:rPr>
        <w:endnoteReference w:id="14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5.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 xml:space="preserve">ما صنع أبو الحسن الا ما كان ينبغي له، ولقد صنعوا ما الله </w:t>
      </w:r>
      <w:proofErr w:type="spellStart"/>
      <w:r w:rsidRPr="00340F45">
        <w:rPr>
          <w:rtl/>
        </w:rPr>
        <w:t>حسيبهم</w:t>
      </w:r>
      <w:proofErr w:type="spellEnd"/>
      <w:r w:rsidRPr="00340F45">
        <w:rPr>
          <w:rtl/>
        </w:rPr>
        <w:t xml:space="preserve"> وطالبهم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5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16.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 xml:space="preserve">أوصيك أولا أن تتزوج بعدي </w:t>
      </w:r>
      <w:proofErr w:type="spellStart"/>
      <w:r w:rsidRPr="00340F45">
        <w:rPr>
          <w:rtl/>
        </w:rPr>
        <w:t>بابنتة</w:t>
      </w:r>
      <w:proofErr w:type="spellEnd"/>
      <w:r w:rsidRPr="00340F45">
        <w:rPr>
          <w:rtl/>
        </w:rPr>
        <w:t xml:space="preserve"> أختي </w:t>
      </w:r>
      <w:proofErr w:type="spellStart"/>
      <w:r w:rsidRPr="00340F45">
        <w:rPr>
          <w:rtl/>
        </w:rPr>
        <w:t>أمامة</w:t>
      </w:r>
      <w:proofErr w:type="spellEnd"/>
      <w:r w:rsidRPr="00340F45">
        <w:rPr>
          <w:rtl/>
        </w:rPr>
        <w:t>، فإنها تكون لولدي مثلي، فان الرجال لا بد لهم من النساء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6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17.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 xml:space="preserve">أبو هذه الأمة محمد وعلي، يقيمان أودهم، وينقذان من العذاب الدائم ان أطاعوهم، ويبيحانهم النعيم الدائم إن </w:t>
      </w:r>
      <w:proofErr w:type="spellStart"/>
      <w:r w:rsidRPr="00340F45">
        <w:rPr>
          <w:rtl/>
        </w:rPr>
        <w:t>واقفوهما</w:t>
      </w:r>
      <w:proofErr w:type="spellEnd"/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7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18.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>شيعتنا من خيار أهل الجنة وكل محبينا وموالي أوليائنا ومعادي أعدائنا والمسلم بقلبه ولسانه لنا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8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19.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>من أصعد إلى الله خالص عبادته، أهبط الله عز وجل له أفضل مصلحته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19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20.</w:t>
      </w:r>
      <w:r w:rsidRPr="00340F45">
        <w:rPr>
          <w:rtl/>
        </w:rPr>
        <w:t>قالت فاطمة الزهراء</w:t>
      </w:r>
      <w:r w:rsidRPr="00340F45">
        <w:rPr>
          <w:rFonts w:hint="cs"/>
          <w:rtl/>
        </w:rPr>
        <w:t xml:space="preserve"> </w:t>
      </w:r>
      <w:r w:rsidRPr="00340F45">
        <w:rPr>
          <w:rtl/>
        </w:rPr>
        <w:t>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>جعل الله الإيمان تطهيرا لكم من الشرك، والصلاة تنزيها لكم من الكبر، والزكاة تزكية للنفس، ونماء في الرزق، والصيام تثبيتا للإخلاص، والحج تشييدا للدين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20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21.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>خير للنساء أن لايرين الرجال ولا يراهن الرجال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21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22.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proofErr w:type="gramStart"/>
      <w:r w:rsidRPr="00340F45">
        <w:rPr>
          <w:rtl/>
        </w:rPr>
        <w:t>اني</w:t>
      </w:r>
      <w:proofErr w:type="gramEnd"/>
      <w:r w:rsidRPr="00340F45">
        <w:rPr>
          <w:rtl/>
        </w:rPr>
        <w:t xml:space="preserve"> قد استقبحت ما يصنع بالنساء، انه يطرح على المرأة الثوب فيصفها لمن رأى، فلا تحمليني على سرير ظاهر، استريني، سترك الله من النار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22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23.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proofErr w:type="gramStart"/>
      <w:r w:rsidRPr="00340F45">
        <w:rPr>
          <w:rtl/>
        </w:rPr>
        <w:t>الهي</w:t>
      </w:r>
      <w:proofErr w:type="gramEnd"/>
      <w:r w:rsidRPr="00340F45">
        <w:rPr>
          <w:rtl/>
        </w:rPr>
        <w:t xml:space="preserve"> وسيدي، أسالك بالذي اصطفيتهم، وببكاء ولدي في مفارقتي أن تغفر لعصاة شيعتي، وشيعة ذريتي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23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24.</w:t>
      </w:r>
      <w:r w:rsidRPr="00340F45">
        <w:t xml:space="preserve"> 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> </w:t>
      </w:r>
      <w:r w:rsidRPr="00340F45">
        <w:rPr>
          <w:rtl/>
        </w:rPr>
        <w:t>لا تصلي علي</w:t>
      </w:r>
      <w:r w:rsidRPr="00340F45">
        <w:rPr>
          <w:rFonts w:hint="cs"/>
          <w:rtl/>
        </w:rPr>
        <w:t>ّ</w:t>
      </w:r>
      <w:r w:rsidRPr="00340F45">
        <w:rPr>
          <w:rtl/>
        </w:rPr>
        <w:t xml:space="preserve"> أمة نقضت عهد الله وعهد أبي رسول الله في أمير المؤمنين علي، وظلموا لي حقي، وأخذوا ارثي، وخرقوا صحيفتي التي كتبها لي أبي بملك فدك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24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25.</w:t>
      </w:r>
      <w:r w:rsidRPr="00340F45">
        <w:t xml:space="preserve"> 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>إليكم عني، فلا عذر بعد غديركم، والأمر بعد تقصيركم، هل ترك أبي يوم غدير خم لأحد عذر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25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26.</w:t>
      </w:r>
      <w:r w:rsidRPr="00340F45">
        <w:t xml:space="preserve"> 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>ان كنت تعمل بما أمرناك وتنتهي عما زجرناك عنه، فأنت من شيعتنا، والا فلا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26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27.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proofErr w:type="gramStart"/>
      <w:r w:rsidRPr="00340F45">
        <w:rPr>
          <w:rtl/>
        </w:rPr>
        <w:t>اذا</w:t>
      </w:r>
      <w:proofErr w:type="gramEnd"/>
      <w:r w:rsidRPr="00340F45">
        <w:rPr>
          <w:rtl/>
        </w:rPr>
        <w:t xml:space="preserve"> حشرت يوم القيامة، أشفع عصاة أمة النبي (صلى الله عليه واله)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27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28.</w:t>
      </w:r>
      <w:r w:rsidRPr="00340F45">
        <w:rPr>
          <w:rtl/>
        </w:rPr>
        <w:t xml:space="preserve">قالت فاطمة الزهراء (عليها </w:t>
      </w:r>
      <w:r w:rsidRPr="00340F45">
        <w:rPr>
          <w:rFonts w:hint="cs"/>
          <w:rtl/>
        </w:rPr>
        <w:t>السلام) بحق الأم: "</w:t>
      </w:r>
      <w:r w:rsidRPr="00340F45">
        <w:rPr>
          <w:rtl/>
        </w:rPr>
        <w:t>الزم رجلها، فان الجنة تحت أقدامها، والزم رجلها فثم الجنة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28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29.</w:t>
      </w:r>
      <w:r w:rsidRPr="00340F45">
        <w:t xml:space="preserve"> 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t xml:space="preserve"> </w:t>
      </w:r>
      <w:r w:rsidRPr="00340F45">
        <w:rPr>
          <w:rtl/>
        </w:rPr>
        <w:t xml:space="preserve">ما يصنع الصائم بصيامه </w:t>
      </w:r>
      <w:proofErr w:type="gramStart"/>
      <w:r w:rsidRPr="00340F45">
        <w:rPr>
          <w:rtl/>
        </w:rPr>
        <w:t>اذا</w:t>
      </w:r>
      <w:proofErr w:type="gramEnd"/>
      <w:r w:rsidRPr="00340F45">
        <w:rPr>
          <w:rtl/>
        </w:rPr>
        <w:t xml:space="preserve"> لم يصن لسانه وسمعه وبصره وجوارحه</w:t>
      </w:r>
      <w:r w:rsidRPr="00340F45">
        <w:rPr>
          <w:rFonts w:hint="cs"/>
          <w:rtl/>
        </w:rPr>
        <w:t>".</w:t>
      </w:r>
      <w:r w:rsidRPr="00340F45">
        <w:rPr>
          <w:vertAlign w:val="superscript"/>
          <w:rtl/>
        </w:rPr>
        <w:endnoteReference w:id="29"/>
      </w:r>
    </w:p>
    <w:p w:rsidR="00340F45" w:rsidRPr="00340F45" w:rsidRDefault="00340F45" w:rsidP="00340F45">
      <w:pPr>
        <w:rPr>
          <w:rtl/>
        </w:rPr>
      </w:pPr>
      <w:r w:rsidRPr="00340F45">
        <w:rPr>
          <w:rFonts w:hint="cs"/>
          <w:rtl/>
        </w:rPr>
        <w:t>30.</w:t>
      </w:r>
      <w:r w:rsidRPr="00340F45">
        <w:rPr>
          <w:rtl/>
        </w:rPr>
        <w:t>قالت فاطمة الزهراء عليها السلام</w:t>
      </w:r>
      <w:r w:rsidRPr="00340F45">
        <w:rPr>
          <w:rFonts w:hint="cs"/>
          <w:rtl/>
        </w:rPr>
        <w:t>: "</w:t>
      </w:r>
      <w:r w:rsidRPr="00340F45">
        <w:rPr>
          <w:rtl/>
        </w:rPr>
        <w:t>البشرى في وجه المؤمن يوجب لصاحبه الجنة، والبشرى في وجه المعاند يقي صاحبه عذاب النار</w:t>
      </w:r>
      <w:r w:rsidRPr="00340F45">
        <w:t>"</w:t>
      </w:r>
      <w:r w:rsidRPr="00340F45">
        <w:rPr>
          <w:rFonts w:hint="cs"/>
          <w:rtl/>
        </w:rPr>
        <w:t>.</w:t>
      </w:r>
      <w:r w:rsidRPr="00340F45">
        <w:rPr>
          <w:vertAlign w:val="superscript"/>
          <w:rtl/>
        </w:rPr>
        <w:endnoteReference w:id="30"/>
      </w:r>
    </w:p>
    <w:p w:rsidR="00BF3A9D" w:rsidRDefault="00BF3A9D"/>
    <w:sectPr w:rsidR="00BF3A9D" w:rsidSect="00E24560">
      <w:endnotePr>
        <w:numFmt w:val="decimal"/>
      </w:end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657" w:rsidRDefault="006F5657" w:rsidP="00340F45">
      <w:pPr>
        <w:spacing w:after="0" w:line="240" w:lineRule="auto"/>
      </w:pPr>
      <w:r>
        <w:separator/>
      </w:r>
    </w:p>
  </w:endnote>
  <w:endnote w:type="continuationSeparator" w:id="0">
    <w:p w:rsidR="006F5657" w:rsidRDefault="006F5657" w:rsidP="00340F45">
      <w:pPr>
        <w:spacing w:after="0" w:line="240" w:lineRule="auto"/>
      </w:pPr>
      <w:r>
        <w:continuationSeparator/>
      </w:r>
    </w:p>
  </w:endnote>
  <w:endnote w:id="1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>نهج الحياة: 271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>تفسير الإمام: 354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3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>البحار: 71/184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4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>دلائل الإمامة: 7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5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بحار الأنوار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-العلامة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 المجلسي 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- ج</w:t>
      </w:r>
      <w:proofErr w:type="gramEnd"/>
      <w:r w:rsidRPr="00B2041C">
        <w:rPr>
          <w:rFonts w:asciiTheme="minorHAnsi" w:hAnsiTheme="minorHAnsi" w:cstheme="minorHAnsi"/>
          <w:sz w:val="28"/>
          <w:szCs w:val="28"/>
          <w:rtl/>
        </w:rPr>
        <w:t xml:space="preserve"> ٤٣ - الصفحة ٨١</w:t>
      </w:r>
      <w:r>
        <w:rPr>
          <w:rFonts w:asciiTheme="minorHAnsi" w:hAnsiTheme="minorHAnsi" w:cstheme="minorHAnsi" w:hint="cs"/>
          <w:sz w:val="28"/>
          <w:szCs w:val="28"/>
          <w:rtl/>
        </w:rPr>
        <w:t>.</w:t>
      </w:r>
    </w:p>
  </w:endnote>
  <w:endnote w:id="6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بحار الأنوار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-العلامة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 المجلسي 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- ج</w:t>
      </w:r>
      <w:proofErr w:type="gramEnd"/>
      <w:r w:rsidRPr="00B2041C">
        <w:rPr>
          <w:rFonts w:asciiTheme="minorHAnsi" w:hAnsiTheme="minorHAnsi" w:cstheme="minorHAnsi"/>
          <w:sz w:val="28"/>
          <w:szCs w:val="28"/>
          <w:rtl/>
        </w:rPr>
        <w:t xml:space="preserve"> ١٦ - الصفحة ١</w:t>
      </w:r>
      <w:r>
        <w:rPr>
          <w:rFonts w:asciiTheme="minorHAnsi" w:hAnsiTheme="minorHAnsi" w:cstheme="minorHAnsi" w:hint="cs"/>
          <w:sz w:val="28"/>
          <w:szCs w:val="28"/>
          <w:rtl/>
        </w:rPr>
        <w:t>.</w:t>
      </w:r>
    </w:p>
  </w:endnote>
  <w:endnote w:id="7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بحار الأنوار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-العلامة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 المجلسي 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- ج</w:t>
      </w:r>
      <w:proofErr w:type="gramEnd"/>
      <w:r w:rsidRPr="00B2041C">
        <w:rPr>
          <w:rFonts w:asciiTheme="minorHAnsi" w:hAnsiTheme="minorHAnsi" w:cstheme="minorHAnsi"/>
          <w:sz w:val="28"/>
          <w:szCs w:val="28"/>
          <w:rtl/>
        </w:rPr>
        <w:t xml:space="preserve"> ٤٣ - الصفحة ١٥١</w:t>
      </w:r>
    </w:p>
  </w:endnote>
  <w:endnote w:id="8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</w:t>
      </w:r>
      <w:r w:rsidRPr="00B2041C">
        <w:rPr>
          <w:rFonts w:asciiTheme="minorHAnsi" w:hAnsiTheme="minorHAnsi" w:cstheme="minorHAnsi"/>
          <w:sz w:val="28"/>
          <w:szCs w:val="28"/>
          <w:rtl/>
        </w:rPr>
        <w:t>شرح نهج البلاغة لابن أبي الحديد ج16 ص211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9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أمالي الطوسي ج2 ص228</w:t>
      </w:r>
      <w:r>
        <w:rPr>
          <w:rFonts w:asciiTheme="minorHAnsi" w:hAnsiTheme="minorHAnsi" w:cstheme="minorHAnsi" w:hint="cs"/>
          <w:sz w:val="28"/>
          <w:szCs w:val="28"/>
          <w:rtl/>
        </w:rPr>
        <w:t>.</w:t>
      </w:r>
    </w:p>
  </w:endnote>
  <w:endnote w:id="10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الكوكب الدري ج1 ص253</w:t>
      </w:r>
      <w:r>
        <w:rPr>
          <w:rFonts w:asciiTheme="minorHAnsi" w:hAnsiTheme="minorHAnsi" w:cstheme="minorHAnsi" w:hint="cs"/>
          <w:sz w:val="28"/>
          <w:szCs w:val="28"/>
          <w:rtl/>
        </w:rPr>
        <w:t>.</w:t>
      </w:r>
    </w:p>
  </w:endnote>
  <w:endnote w:id="11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بحار الانوار -ج43 -ص200-ح30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12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مجمع الزوائد ج9 ص132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13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رياحين الشريعة ج1 ص93</w:t>
      </w:r>
    </w:p>
  </w:endnote>
  <w:endnote w:id="14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بحار الانوار -ج43 -ص185 -ح17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15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بحار الانوار -ج28 -ص355 -ح69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16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بحار الانوار -ج43 -ص192 -ح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20</w:t>
      </w:r>
      <w:r w:rsidRPr="00B2041C">
        <w:rPr>
          <w:rFonts w:asciiTheme="minorHAnsi" w:hAnsiTheme="minorHAnsi" w:cstheme="minorHAnsi"/>
          <w:sz w:val="28"/>
          <w:szCs w:val="28"/>
        </w:rPr>
        <w:t xml:space="preserve"> .</w:t>
      </w:r>
      <w:proofErr w:type="gramEnd"/>
    </w:p>
  </w:endnote>
  <w:endnote w:id="17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تفسير الامام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 xml:space="preserve">العسكري </w:t>
      </w:r>
      <w:r w:rsidRPr="00B2041C">
        <w:rPr>
          <w:rFonts w:asciiTheme="minorHAnsi" w:hAnsiTheme="minorHAnsi" w:cstheme="minorHAnsi"/>
          <w:sz w:val="28"/>
          <w:szCs w:val="28"/>
          <w:rtl/>
        </w:rPr>
        <w:t>(عليه السلام) -ص330 -ح191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18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بحار الانوار -ج68 -ص155 -ح11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19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شرح نهج البلاغة -ابن أبي الحديد -ج16 -ص211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0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رياحين الشريعة ج1 ص312</w:t>
      </w:r>
    </w:p>
  </w:endnote>
  <w:endnote w:id="21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بحار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الانوار-ج</w:t>
      </w:r>
      <w:r w:rsidRPr="00B2041C">
        <w:rPr>
          <w:rFonts w:asciiTheme="minorHAnsi" w:hAnsiTheme="minorHAnsi" w:cstheme="minorHAnsi"/>
          <w:sz w:val="28"/>
          <w:szCs w:val="28"/>
          <w:rtl/>
        </w:rPr>
        <w:t>43 -ص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54-ح</w:t>
      </w:r>
      <w:r w:rsidRPr="00B2041C">
        <w:rPr>
          <w:rFonts w:asciiTheme="minorHAnsi" w:hAnsiTheme="minorHAnsi" w:cstheme="minorHAnsi"/>
          <w:sz w:val="28"/>
          <w:szCs w:val="28"/>
          <w:rtl/>
        </w:rPr>
        <w:t>48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2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تهذيب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الأحكام-ج</w:t>
      </w:r>
      <w:r w:rsidRPr="00B2041C">
        <w:rPr>
          <w:rFonts w:asciiTheme="minorHAnsi" w:hAnsiTheme="minorHAnsi" w:cstheme="minorHAnsi"/>
          <w:sz w:val="28"/>
          <w:szCs w:val="28"/>
          <w:rtl/>
        </w:rPr>
        <w:t>1 -ص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429</w:t>
      </w:r>
      <w:r w:rsidRPr="00B2041C">
        <w:rPr>
          <w:rFonts w:asciiTheme="minorHAnsi" w:hAnsiTheme="minorHAnsi" w:cstheme="minorHAnsi"/>
          <w:sz w:val="28"/>
          <w:szCs w:val="28"/>
        </w:rPr>
        <w:t xml:space="preserve"> .</w:t>
      </w:r>
      <w:proofErr w:type="gramEnd"/>
    </w:p>
  </w:endnote>
  <w:endnote w:id="23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الكوكب الدري ج1 ص254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4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بيت الأحزان ص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113</w:t>
      </w:r>
      <w:r w:rsidRPr="00B2041C">
        <w:rPr>
          <w:rFonts w:asciiTheme="minorHAnsi" w:hAnsiTheme="minorHAnsi" w:cstheme="minorHAnsi"/>
          <w:sz w:val="28"/>
          <w:szCs w:val="28"/>
        </w:rPr>
        <w:t xml:space="preserve"> .</w:t>
      </w:r>
      <w:proofErr w:type="gramEnd"/>
    </w:p>
  </w:endnote>
  <w:endnote w:id="25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الخصال ج1 ص173 الاحتجاج ج1 ص146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6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تفسير الامام العسكري (عليه السلام) ص320 ح191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7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احقاق الحق ج19 ص129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8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كنز العمال ج16 ص462 ح45443</w:t>
      </w:r>
      <w:r w:rsidRPr="00B2041C">
        <w:rPr>
          <w:rFonts w:asciiTheme="minorHAnsi" w:hAnsiTheme="minorHAnsi" w:cstheme="minorHAnsi"/>
          <w:sz w:val="28"/>
          <w:szCs w:val="28"/>
        </w:rPr>
        <w:t>.</w:t>
      </w:r>
    </w:p>
  </w:endnote>
  <w:endnote w:id="29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>بحار الانوار -ج93 -ص294 -ح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25</w:t>
      </w:r>
      <w:r w:rsidRPr="00B2041C">
        <w:rPr>
          <w:rFonts w:asciiTheme="minorHAnsi" w:hAnsiTheme="minorHAnsi" w:cstheme="minorHAnsi"/>
          <w:sz w:val="28"/>
          <w:szCs w:val="28"/>
        </w:rPr>
        <w:t xml:space="preserve"> .</w:t>
      </w:r>
      <w:proofErr w:type="gramEnd"/>
    </w:p>
  </w:endnote>
  <w:endnote w:id="30">
    <w:p w:rsidR="00340F45" w:rsidRPr="00B2041C" w:rsidRDefault="00340F45" w:rsidP="00340F45">
      <w:pPr>
        <w:pStyle w:val="Slutkommentar"/>
        <w:rPr>
          <w:rFonts w:asciiTheme="minorHAnsi" w:hAnsiTheme="minorHAnsi" w:cstheme="minorHAnsi"/>
          <w:sz w:val="28"/>
          <w:szCs w:val="28"/>
        </w:rPr>
      </w:pPr>
      <w:r w:rsidRPr="00B2041C">
        <w:rPr>
          <w:rStyle w:val="Slutkommentarsreferens"/>
          <w:rFonts w:asciiTheme="minorHAnsi" w:hAnsiTheme="minorHAnsi" w:cstheme="minorHAnsi"/>
          <w:sz w:val="28"/>
          <w:szCs w:val="28"/>
        </w:rPr>
        <w:endnoteRef/>
      </w:r>
      <w:r w:rsidRPr="00B2041C">
        <w:rPr>
          <w:rFonts w:asciiTheme="minorHAnsi" w:hAnsiTheme="minorHAnsi" w:cstheme="minorHAnsi"/>
          <w:sz w:val="28"/>
          <w:szCs w:val="28"/>
        </w:rPr>
        <w:t xml:space="preserve">  </w:t>
      </w:r>
      <w:r w:rsidRPr="00B2041C">
        <w:rPr>
          <w:rFonts w:asciiTheme="minorHAnsi" w:hAnsiTheme="minorHAnsi" w:cstheme="minorHAnsi"/>
          <w:sz w:val="28"/>
          <w:szCs w:val="28"/>
          <w:rtl/>
        </w:rPr>
        <w:t xml:space="preserve">بحار </w:t>
      </w:r>
      <w:r w:rsidRPr="00B2041C">
        <w:rPr>
          <w:rFonts w:asciiTheme="minorHAnsi" w:hAnsiTheme="minorHAnsi" w:cstheme="minorHAnsi" w:hint="cs"/>
          <w:sz w:val="28"/>
          <w:szCs w:val="28"/>
          <w:rtl/>
        </w:rPr>
        <w:t>الانوار-ج</w:t>
      </w:r>
      <w:r w:rsidRPr="00B2041C">
        <w:rPr>
          <w:rFonts w:asciiTheme="minorHAnsi" w:hAnsiTheme="minorHAnsi" w:cstheme="minorHAnsi"/>
          <w:sz w:val="28"/>
          <w:szCs w:val="28"/>
          <w:rtl/>
        </w:rPr>
        <w:t>72 -ص401 -ح</w:t>
      </w:r>
      <w:proofErr w:type="gramStart"/>
      <w:r w:rsidRPr="00B2041C">
        <w:rPr>
          <w:rFonts w:asciiTheme="minorHAnsi" w:hAnsiTheme="minorHAnsi" w:cstheme="minorHAnsi"/>
          <w:sz w:val="28"/>
          <w:szCs w:val="28"/>
          <w:rtl/>
        </w:rPr>
        <w:t>43</w:t>
      </w:r>
      <w:r w:rsidRPr="00B2041C">
        <w:rPr>
          <w:rFonts w:asciiTheme="minorHAnsi" w:hAnsiTheme="minorHAnsi" w:cstheme="minorHAnsi"/>
          <w:sz w:val="28"/>
          <w:szCs w:val="28"/>
        </w:rPr>
        <w:t xml:space="preserve"> .</w:t>
      </w:r>
      <w:proofErr w:type="gram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Qabas Bold">
    <w:panose1 w:val="00000800000000000000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657" w:rsidRDefault="006F5657" w:rsidP="00340F45">
      <w:pPr>
        <w:spacing w:after="0" w:line="240" w:lineRule="auto"/>
      </w:pPr>
      <w:r>
        <w:separator/>
      </w:r>
    </w:p>
  </w:footnote>
  <w:footnote w:type="continuationSeparator" w:id="0">
    <w:p w:rsidR="006F5657" w:rsidRDefault="006F5657" w:rsidP="00340F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45"/>
    <w:rsid w:val="00340F45"/>
    <w:rsid w:val="0037356A"/>
    <w:rsid w:val="006F5657"/>
    <w:rsid w:val="00BF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CBE9245-AA1C-47E6-B6A8-B32D1A93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sz w:val="3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lutkommentar">
    <w:name w:val="endnote text"/>
    <w:basedOn w:val="Normal"/>
    <w:link w:val="SlutkommentarChar"/>
    <w:uiPriority w:val="99"/>
    <w:semiHidden/>
    <w:unhideWhenUsed/>
    <w:rsid w:val="00340F45"/>
    <w:pPr>
      <w:spacing w:after="0" w:line="240" w:lineRule="auto"/>
    </w:pPr>
    <w:rPr>
      <w:rFonts w:eastAsia="Calibri" w:cs="Arial"/>
      <w:sz w:val="20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340F45"/>
    <w:rPr>
      <w:rFonts w:eastAsia="Calibri" w:cs="Arial"/>
      <w:sz w:val="20"/>
      <w:szCs w:val="20"/>
    </w:rPr>
  </w:style>
  <w:style w:type="character" w:styleId="Slutkommentarsreferens">
    <w:name w:val="endnote reference"/>
    <w:uiPriority w:val="99"/>
    <w:semiHidden/>
    <w:unhideWhenUsed/>
    <w:qFormat/>
    <w:rsid w:val="00340F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ommuhammed shabaa</dc:creator>
  <cp:keywords/>
  <dc:description/>
  <cp:lastModifiedBy>ommuhammed shabaa</cp:lastModifiedBy>
  <cp:revision>1</cp:revision>
  <dcterms:created xsi:type="dcterms:W3CDTF">2025-09-06T14:53:00Z</dcterms:created>
  <dcterms:modified xsi:type="dcterms:W3CDTF">2025-09-06T14:53:00Z</dcterms:modified>
</cp:coreProperties>
</file>